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9F413" w14:textId="78BFE6F4" w:rsidR="00B233F0" w:rsidRPr="00002119" w:rsidRDefault="00C8556D" w:rsidP="003A2B26">
      <w:pPr>
        <w:pStyle w:val="NoSpacing"/>
        <w:rPr>
          <w:rFonts w:cs="Arial"/>
          <w:b/>
          <w:bCs/>
        </w:rPr>
      </w:pPr>
      <w:r w:rsidRPr="00002119">
        <w:rPr>
          <w:rFonts w:cs="Arial"/>
          <w:b/>
          <w:bCs/>
        </w:rPr>
        <w:t>Havant Borough</w:t>
      </w:r>
      <w:r w:rsidR="003A2B26" w:rsidRPr="00002119">
        <w:rPr>
          <w:rFonts w:cs="Arial"/>
          <w:b/>
          <w:bCs/>
        </w:rPr>
        <w:t xml:space="preserve"> Council – Economic Profile Data Sheet</w:t>
      </w:r>
    </w:p>
    <w:p w14:paraId="1114D367" w14:textId="66FEC65F" w:rsidR="00A05FFF" w:rsidRPr="00002119" w:rsidRDefault="00A05FFF" w:rsidP="003A2B26">
      <w:pPr>
        <w:pStyle w:val="NoSpacing"/>
        <w:rPr>
          <w:rFonts w:cs="Arial"/>
        </w:rPr>
      </w:pPr>
    </w:p>
    <w:sdt>
      <w:sdtPr>
        <w:rPr>
          <w:rFonts w:cs="Arial"/>
        </w:rPr>
        <w:id w:val="-571731241"/>
        <w:docPartObj>
          <w:docPartGallery w:val="Table of Contents"/>
          <w:docPartUnique/>
        </w:docPartObj>
      </w:sdtPr>
      <w:sdtEndPr>
        <w:rPr>
          <w:rFonts w:eastAsiaTheme="minorHAnsi"/>
          <w:bCs/>
          <w:noProof/>
          <w:sz w:val="22"/>
          <w:szCs w:val="22"/>
          <w:lang w:val="en-GB"/>
        </w:rPr>
      </w:sdtEndPr>
      <w:sdtContent>
        <w:p w14:paraId="61823676" w14:textId="4DA1A4C0" w:rsidR="00A05FFF" w:rsidRPr="00002119" w:rsidRDefault="00A05FFF">
          <w:pPr>
            <w:pStyle w:val="TOCHeading"/>
            <w:rPr>
              <w:rFonts w:cs="Arial"/>
            </w:rPr>
          </w:pPr>
          <w:r w:rsidRPr="00002119">
            <w:rPr>
              <w:rFonts w:cs="Arial"/>
            </w:rPr>
            <w:t>Contents</w:t>
          </w:r>
        </w:p>
        <w:p w14:paraId="4D3A25E0" w14:textId="77777777" w:rsidR="00A05FFF" w:rsidRPr="00002119" w:rsidRDefault="00A05FFF" w:rsidP="00A05FFF">
          <w:pPr>
            <w:rPr>
              <w:rFonts w:ascii="Arial" w:hAnsi="Arial" w:cs="Arial"/>
              <w:lang w:val="en-US"/>
            </w:rPr>
          </w:pPr>
        </w:p>
        <w:p w14:paraId="4C3B1CAF" w14:textId="58646081" w:rsidR="00002119" w:rsidRPr="00002119" w:rsidRDefault="00A05FFF">
          <w:pPr>
            <w:pStyle w:val="TOC1"/>
            <w:tabs>
              <w:tab w:val="right" w:leader="dot" w:pos="9016"/>
            </w:tabs>
            <w:rPr>
              <w:rFonts w:ascii="Arial" w:eastAsiaTheme="minorEastAsia" w:hAnsi="Arial" w:cs="Arial"/>
              <w:noProof/>
              <w:lang w:eastAsia="en-GB"/>
            </w:rPr>
          </w:pPr>
          <w:r w:rsidRPr="00002119">
            <w:rPr>
              <w:rFonts w:ascii="Arial" w:hAnsi="Arial" w:cs="Arial"/>
            </w:rPr>
            <w:fldChar w:fldCharType="begin"/>
          </w:r>
          <w:r w:rsidRPr="00002119">
            <w:rPr>
              <w:rFonts w:ascii="Arial" w:hAnsi="Arial" w:cs="Arial"/>
            </w:rPr>
            <w:instrText xml:space="preserve"> TOC \o "1-3" \h \z \u </w:instrText>
          </w:r>
          <w:r w:rsidRPr="00002119">
            <w:rPr>
              <w:rFonts w:ascii="Arial" w:hAnsi="Arial" w:cs="Arial"/>
            </w:rPr>
            <w:fldChar w:fldCharType="separate"/>
          </w:r>
          <w:hyperlink w:anchor="_Toc93060614" w:history="1">
            <w:r w:rsidR="00002119" w:rsidRPr="00002119">
              <w:rPr>
                <w:rStyle w:val="Hyperlink"/>
                <w:rFonts w:ascii="Arial" w:hAnsi="Arial" w:cs="Arial"/>
                <w:noProof/>
              </w:rPr>
              <w:t>Business Sizeband Comparison</w:t>
            </w:r>
            <w:r w:rsidR="00002119" w:rsidRPr="00002119">
              <w:rPr>
                <w:rFonts w:ascii="Arial" w:hAnsi="Arial" w:cs="Arial"/>
                <w:noProof/>
                <w:webHidden/>
              </w:rPr>
              <w:tab/>
            </w:r>
            <w:r w:rsidR="00002119" w:rsidRPr="00002119">
              <w:rPr>
                <w:rFonts w:ascii="Arial" w:hAnsi="Arial" w:cs="Arial"/>
                <w:noProof/>
                <w:webHidden/>
              </w:rPr>
              <w:fldChar w:fldCharType="begin"/>
            </w:r>
            <w:r w:rsidR="00002119" w:rsidRPr="00002119">
              <w:rPr>
                <w:rFonts w:ascii="Arial" w:hAnsi="Arial" w:cs="Arial"/>
                <w:noProof/>
                <w:webHidden/>
              </w:rPr>
              <w:instrText xml:space="preserve"> PAGEREF _Toc93060614 \h </w:instrText>
            </w:r>
            <w:r w:rsidR="00002119" w:rsidRPr="00002119">
              <w:rPr>
                <w:rFonts w:ascii="Arial" w:hAnsi="Arial" w:cs="Arial"/>
                <w:noProof/>
                <w:webHidden/>
              </w:rPr>
            </w:r>
            <w:r w:rsidR="00002119" w:rsidRPr="00002119">
              <w:rPr>
                <w:rFonts w:ascii="Arial" w:hAnsi="Arial" w:cs="Arial"/>
                <w:noProof/>
                <w:webHidden/>
              </w:rPr>
              <w:fldChar w:fldCharType="separate"/>
            </w:r>
            <w:r w:rsidR="00002119" w:rsidRPr="00002119">
              <w:rPr>
                <w:rFonts w:ascii="Arial" w:hAnsi="Arial" w:cs="Arial"/>
                <w:noProof/>
                <w:webHidden/>
              </w:rPr>
              <w:t>2</w:t>
            </w:r>
            <w:r w:rsidR="00002119" w:rsidRPr="00002119">
              <w:rPr>
                <w:rFonts w:ascii="Arial" w:hAnsi="Arial" w:cs="Arial"/>
                <w:noProof/>
                <w:webHidden/>
              </w:rPr>
              <w:fldChar w:fldCharType="end"/>
            </w:r>
          </w:hyperlink>
        </w:p>
        <w:p w14:paraId="12C8421D" w14:textId="6C3FD90D" w:rsidR="00002119" w:rsidRPr="00002119" w:rsidRDefault="00002119">
          <w:pPr>
            <w:pStyle w:val="TOC1"/>
            <w:tabs>
              <w:tab w:val="right" w:leader="dot" w:pos="9016"/>
            </w:tabs>
            <w:rPr>
              <w:rFonts w:ascii="Arial" w:eastAsiaTheme="minorEastAsia" w:hAnsi="Arial" w:cs="Arial"/>
              <w:noProof/>
              <w:lang w:eastAsia="en-GB"/>
            </w:rPr>
          </w:pPr>
          <w:hyperlink w:anchor="_Toc93060615" w:history="1">
            <w:r w:rsidRPr="00002119">
              <w:rPr>
                <w:rStyle w:val="Hyperlink"/>
                <w:rFonts w:ascii="Arial" w:hAnsi="Arial" w:cs="Arial"/>
                <w:noProof/>
              </w:rPr>
              <w:t>Business Start-up Rate Comparison</w:t>
            </w:r>
            <w:r w:rsidRPr="00002119">
              <w:rPr>
                <w:rFonts w:ascii="Arial" w:hAnsi="Arial" w:cs="Arial"/>
                <w:noProof/>
                <w:webHidden/>
              </w:rPr>
              <w:tab/>
            </w:r>
            <w:r w:rsidRPr="00002119">
              <w:rPr>
                <w:rFonts w:ascii="Arial" w:hAnsi="Arial" w:cs="Arial"/>
                <w:noProof/>
                <w:webHidden/>
              </w:rPr>
              <w:fldChar w:fldCharType="begin"/>
            </w:r>
            <w:r w:rsidRPr="00002119">
              <w:rPr>
                <w:rFonts w:ascii="Arial" w:hAnsi="Arial" w:cs="Arial"/>
                <w:noProof/>
                <w:webHidden/>
              </w:rPr>
              <w:instrText xml:space="preserve"> PAGEREF _Toc93060615 \h </w:instrText>
            </w:r>
            <w:r w:rsidRPr="00002119">
              <w:rPr>
                <w:rFonts w:ascii="Arial" w:hAnsi="Arial" w:cs="Arial"/>
                <w:noProof/>
                <w:webHidden/>
              </w:rPr>
            </w:r>
            <w:r w:rsidRPr="00002119">
              <w:rPr>
                <w:rFonts w:ascii="Arial" w:hAnsi="Arial" w:cs="Arial"/>
                <w:noProof/>
                <w:webHidden/>
              </w:rPr>
              <w:fldChar w:fldCharType="separate"/>
            </w:r>
            <w:r w:rsidRPr="00002119">
              <w:rPr>
                <w:rFonts w:ascii="Arial" w:hAnsi="Arial" w:cs="Arial"/>
                <w:noProof/>
                <w:webHidden/>
              </w:rPr>
              <w:t>3</w:t>
            </w:r>
            <w:r w:rsidRPr="00002119">
              <w:rPr>
                <w:rFonts w:ascii="Arial" w:hAnsi="Arial" w:cs="Arial"/>
                <w:noProof/>
                <w:webHidden/>
              </w:rPr>
              <w:fldChar w:fldCharType="end"/>
            </w:r>
          </w:hyperlink>
        </w:p>
        <w:p w14:paraId="279D1287" w14:textId="023E6340" w:rsidR="00002119" w:rsidRPr="00002119" w:rsidRDefault="00002119">
          <w:pPr>
            <w:pStyle w:val="TOC1"/>
            <w:tabs>
              <w:tab w:val="right" w:leader="dot" w:pos="9016"/>
            </w:tabs>
            <w:rPr>
              <w:rFonts w:ascii="Arial" w:eastAsiaTheme="minorEastAsia" w:hAnsi="Arial" w:cs="Arial"/>
              <w:noProof/>
              <w:lang w:eastAsia="en-GB"/>
            </w:rPr>
          </w:pPr>
          <w:hyperlink w:anchor="_Toc93060616" w:history="1">
            <w:r w:rsidRPr="00002119">
              <w:rPr>
                <w:rStyle w:val="Hyperlink"/>
                <w:rFonts w:ascii="Arial" w:hAnsi="Arial" w:cs="Arial"/>
                <w:noProof/>
              </w:rPr>
              <w:t>Business Survival Rate Comparison</w:t>
            </w:r>
            <w:r w:rsidRPr="00002119">
              <w:rPr>
                <w:rFonts w:ascii="Arial" w:hAnsi="Arial" w:cs="Arial"/>
                <w:noProof/>
                <w:webHidden/>
              </w:rPr>
              <w:tab/>
            </w:r>
            <w:r w:rsidRPr="00002119">
              <w:rPr>
                <w:rFonts w:ascii="Arial" w:hAnsi="Arial" w:cs="Arial"/>
                <w:noProof/>
                <w:webHidden/>
              </w:rPr>
              <w:fldChar w:fldCharType="begin"/>
            </w:r>
            <w:r w:rsidRPr="00002119">
              <w:rPr>
                <w:rFonts w:ascii="Arial" w:hAnsi="Arial" w:cs="Arial"/>
                <w:noProof/>
                <w:webHidden/>
              </w:rPr>
              <w:instrText xml:space="preserve"> PAGEREF _Toc93060616 \h </w:instrText>
            </w:r>
            <w:r w:rsidRPr="00002119">
              <w:rPr>
                <w:rFonts w:ascii="Arial" w:hAnsi="Arial" w:cs="Arial"/>
                <w:noProof/>
                <w:webHidden/>
              </w:rPr>
            </w:r>
            <w:r w:rsidRPr="00002119">
              <w:rPr>
                <w:rFonts w:ascii="Arial" w:hAnsi="Arial" w:cs="Arial"/>
                <w:noProof/>
                <w:webHidden/>
              </w:rPr>
              <w:fldChar w:fldCharType="separate"/>
            </w:r>
            <w:r w:rsidRPr="00002119">
              <w:rPr>
                <w:rFonts w:ascii="Arial" w:hAnsi="Arial" w:cs="Arial"/>
                <w:noProof/>
                <w:webHidden/>
              </w:rPr>
              <w:t>4</w:t>
            </w:r>
            <w:r w:rsidRPr="00002119">
              <w:rPr>
                <w:rFonts w:ascii="Arial" w:hAnsi="Arial" w:cs="Arial"/>
                <w:noProof/>
                <w:webHidden/>
              </w:rPr>
              <w:fldChar w:fldCharType="end"/>
            </w:r>
          </w:hyperlink>
        </w:p>
        <w:p w14:paraId="4FDC7D2A" w14:textId="382AB90A" w:rsidR="00002119" w:rsidRPr="00002119" w:rsidRDefault="00002119">
          <w:pPr>
            <w:pStyle w:val="TOC1"/>
            <w:tabs>
              <w:tab w:val="right" w:leader="dot" w:pos="9016"/>
            </w:tabs>
            <w:rPr>
              <w:rFonts w:ascii="Arial" w:eastAsiaTheme="minorEastAsia" w:hAnsi="Arial" w:cs="Arial"/>
              <w:noProof/>
              <w:lang w:eastAsia="en-GB"/>
            </w:rPr>
          </w:pPr>
          <w:hyperlink w:anchor="_Toc93060617" w:history="1">
            <w:r w:rsidRPr="00002119">
              <w:rPr>
                <w:rStyle w:val="Hyperlink"/>
                <w:rFonts w:ascii="Arial" w:hAnsi="Arial" w:cs="Arial"/>
                <w:noProof/>
              </w:rPr>
              <w:t>Claimant Count Trendline</w:t>
            </w:r>
            <w:r w:rsidRPr="00002119">
              <w:rPr>
                <w:rFonts w:ascii="Arial" w:hAnsi="Arial" w:cs="Arial"/>
                <w:noProof/>
                <w:webHidden/>
              </w:rPr>
              <w:tab/>
            </w:r>
            <w:r w:rsidRPr="00002119">
              <w:rPr>
                <w:rFonts w:ascii="Arial" w:hAnsi="Arial" w:cs="Arial"/>
                <w:noProof/>
                <w:webHidden/>
              </w:rPr>
              <w:fldChar w:fldCharType="begin"/>
            </w:r>
            <w:r w:rsidRPr="00002119">
              <w:rPr>
                <w:rFonts w:ascii="Arial" w:hAnsi="Arial" w:cs="Arial"/>
                <w:noProof/>
                <w:webHidden/>
              </w:rPr>
              <w:instrText xml:space="preserve"> PAGEREF _Toc93060617 \h </w:instrText>
            </w:r>
            <w:r w:rsidRPr="00002119">
              <w:rPr>
                <w:rFonts w:ascii="Arial" w:hAnsi="Arial" w:cs="Arial"/>
                <w:noProof/>
                <w:webHidden/>
              </w:rPr>
            </w:r>
            <w:r w:rsidRPr="00002119">
              <w:rPr>
                <w:rFonts w:ascii="Arial" w:hAnsi="Arial" w:cs="Arial"/>
                <w:noProof/>
                <w:webHidden/>
              </w:rPr>
              <w:fldChar w:fldCharType="separate"/>
            </w:r>
            <w:r w:rsidRPr="00002119">
              <w:rPr>
                <w:rFonts w:ascii="Arial" w:hAnsi="Arial" w:cs="Arial"/>
                <w:noProof/>
                <w:webHidden/>
              </w:rPr>
              <w:t>5</w:t>
            </w:r>
            <w:r w:rsidRPr="00002119">
              <w:rPr>
                <w:rFonts w:ascii="Arial" w:hAnsi="Arial" w:cs="Arial"/>
                <w:noProof/>
                <w:webHidden/>
              </w:rPr>
              <w:fldChar w:fldCharType="end"/>
            </w:r>
          </w:hyperlink>
        </w:p>
        <w:p w14:paraId="58BA8FF8" w14:textId="181CA838" w:rsidR="00002119" w:rsidRPr="00002119" w:rsidRDefault="00002119">
          <w:pPr>
            <w:pStyle w:val="TOC1"/>
            <w:tabs>
              <w:tab w:val="right" w:leader="dot" w:pos="9016"/>
            </w:tabs>
            <w:rPr>
              <w:rFonts w:ascii="Arial" w:eastAsiaTheme="minorEastAsia" w:hAnsi="Arial" w:cs="Arial"/>
              <w:noProof/>
              <w:lang w:eastAsia="en-GB"/>
            </w:rPr>
          </w:pPr>
          <w:hyperlink w:anchor="_Toc93060618" w:history="1">
            <w:r w:rsidRPr="00002119">
              <w:rPr>
                <w:rStyle w:val="Hyperlink"/>
                <w:rFonts w:ascii="Arial" w:hAnsi="Arial" w:cs="Arial"/>
                <w:noProof/>
              </w:rPr>
              <w:t>Average Employee Growth</w:t>
            </w:r>
            <w:r w:rsidRPr="00002119">
              <w:rPr>
                <w:rFonts w:ascii="Arial" w:hAnsi="Arial" w:cs="Arial"/>
                <w:noProof/>
                <w:webHidden/>
              </w:rPr>
              <w:tab/>
            </w:r>
            <w:r w:rsidRPr="00002119">
              <w:rPr>
                <w:rFonts w:ascii="Arial" w:hAnsi="Arial" w:cs="Arial"/>
                <w:noProof/>
                <w:webHidden/>
              </w:rPr>
              <w:fldChar w:fldCharType="begin"/>
            </w:r>
            <w:r w:rsidRPr="00002119">
              <w:rPr>
                <w:rFonts w:ascii="Arial" w:hAnsi="Arial" w:cs="Arial"/>
                <w:noProof/>
                <w:webHidden/>
              </w:rPr>
              <w:instrText xml:space="preserve"> PAGEREF _Toc93060618 \h </w:instrText>
            </w:r>
            <w:r w:rsidRPr="00002119">
              <w:rPr>
                <w:rFonts w:ascii="Arial" w:hAnsi="Arial" w:cs="Arial"/>
                <w:noProof/>
                <w:webHidden/>
              </w:rPr>
            </w:r>
            <w:r w:rsidRPr="00002119">
              <w:rPr>
                <w:rFonts w:ascii="Arial" w:hAnsi="Arial" w:cs="Arial"/>
                <w:noProof/>
                <w:webHidden/>
              </w:rPr>
              <w:fldChar w:fldCharType="separate"/>
            </w:r>
            <w:r w:rsidRPr="00002119">
              <w:rPr>
                <w:rFonts w:ascii="Arial" w:hAnsi="Arial" w:cs="Arial"/>
                <w:noProof/>
                <w:webHidden/>
              </w:rPr>
              <w:t>11</w:t>
            </w:r>
            <w:r w:rsidRPr="00002119">
              <w:rPr>
                <w:rFonts w:ascii="Arial" w:hAnsi="Arial" w:cs="Arial"/>
                <w:noProof/>
                <w:webHidden/>
              </w:rPr>
              <w:fldChar w:fldCharType="end"/>
            </w:r>
          </w:hyperlink>
        </w:p>
        <w:p w14:paraId="08320386" w14:textId="482A6EA5" w:rsidR="00002119" w:rsidRPr="00002119" w:rsidRDefault="00002119">
          <w:pPr>
            <w:pStyle w:val="TOC1"/>
            <w:tabs>
              <w:tab w:val="right" w:leader="dot" w:pos="9016"/>
            </w:tabs>
            <w:rPr>
              <w:rFonts w:ascii="Arial" w:eastAsiaTheme="minorEastAsia" w:hAnsi="Arial" w:cs="Arial"/>
              <w:noProof/>
              <w:lang w:eastAsia="en-GB"/>
            </w:rPr>
          </w:pPr>
          <w:hyperlink w:anchor="_Toc93060619" w:history="1">
            <w:r w:rsidRPr="00002119">
              <w:rPr>
                <w:rStyle w:val="Hyperlink"/>
                <w:rFonts w:ascii="Arial" w:hAnsi="Arial" w:cs="Arial"/>
                <w:noProof/>
              </w:rPr>
              <w:t>Resident Employment Comparison</w:t>
            </w:r>
            <w:r w:rsidRPr="00002119">
              <w:rPr>
                <w:rFonts w:ascii="Arial" w:hAnsi="Arial" w:cs="Arial"/>
                <w:noProof/>
                <w:webHidden/>
              </w:rPr>
              <w:tab/>
            </w:r>
            <w:r w:rsidRPr="00002119">
              <w:rPr>
                <w:rFonts w:ascii="Arial" w:hAnsi="Arial" w:cs="Arial"/>
                <w:noProof/>
                <w:webHidden/>
              </w:rPr>
              <w:fldChar w:fldCharType="begin"/>
            </w:r>
            <w:r w:rsidRPr="00002119">
              <w:rPr>
                <w:rFonts w:ascii="Arial" w:hAnsi="Arial" w:cs="Arial"/>
                <w:noProof/>
                <w:webHidden/>
              </w:rPr>
              <w:instrText xml:space="preserve"> PAGEREF _Toc93060619 \h </w:instrText>
            </w:r>
            <w:r w:rsidRPr="00002119">
              <w:rPr>
                <w:rFonts w:ascii="Arial" w:hAnsi="Arial" w:cs="Arial"/>
                <w:noProof/>
                <w:webHidden/>
              </w:rPr>
            </w:r>
            <w:r w:rsidRPr="00002119">
              <w:rPr>
                <w:rFonts w:ascii="Arial" w:hAnsi="Arial" w:cs="Arial"/>
                <w:noProof/>
                <w:webHidden/>
              </w:rPr>
              <w:fldChar w:fldCharType="separate"/>
            </w:r>
            <w:r w:rsidRPr="00002119">
              <w:rPr>
                <w:rFonts w:ascii="Arial" w:hAnsi="Arial" w:cs="Arial"/>
                <w:noProof/>
                <w:webHidden/>
              </w:rPr>
              <w:t>12</w:t>
            </w:r>
            <w:r w:rsidRPr="00002119">
              <w:rPr>
                <w:rFonts w:ascii="Arial" w:hAnsi="Arial" w:cs="Arial"/>
                <w:noProof/>
                <w:webHidden/>
              </w:rPr>
              <w:fldChar w:fldCharType="end"/>
            </w:r>
          </w:hyperlink>
        </w:p>
        <w:p w14:paraId="01BDEAC6" w14:textId="7DEC7715" w:rsidR="00002119" w:rsidRPr="00002119" w:rsidRDefault="00002119">
          <w:pPr>
            <w:pStyle w:val="TOC1"/>
            <w:tabs>
              <w:tab w:val="right" w:leader="dot" w:pos="9016"/>
            </w:tabs>
            <w:rPr>
              <w:rFonts w:ascii="Arial" w:eastAsiaTheme="minorEastAsia" w:hAnsi="Arial" w:cs="Arial"/>
              <w:noProof/>
              <w:lang w:eastAsia="en-GB"/>
            </w:rPr>
          </w:pPr>
          <w:hyperlink w:anchor="_Toc93060620" w:history="1">
            <w:r w:rsidRPr="00002119">
              <w:rPr>
                <w:rStyle w:val="Hyperlink"/>
                <w:rFonts w:ascii="Arial" w:hAnsi="Arial" w:cs="Arial"/>
                <w:noProof/>
              </w:rPr>
              <w:t>Job Density Comparison</w:t>
            </w:r>
            <w:r w:rsidRPr="00002119">
              <w:rPr>
                <w:rFonts w:ascii="Arial" w:hAnsi="Arial" w:cs="Arial"/>
                <w:noProof/>
                <w:webHidden/>
              </w:rPr>
              <w:tab/>
            </w:r>
            <w:r w:rsidRPr="00002119">
              <w:rPr>
                <w:rFonts w:ascii="Arial" w:hAnsi="Arial" w:cs="Arial"/>
                <w:noProof/>
                <w:webHidden/>
              </w:rPr>
              <w:fldChar w:fldCharType="begin"/>
            </w:r>
            <w:r w:rsidRPr="00002119">
              <w:rPr>
                <w:rFonts w:ascii="Arial" w:hAnsi="Arial" w:cs="Arial"/>
                <w:noProof/>
                <w:webHidden/>
              </w:rPr>
              <w:instrText xml:space="preserve"> PAGEREF _Toc93060620 \h </w:instrText>
            </w:r>
            <w:r w:rsidRPr="00002119">
              <w:rPr>
                <w:rFonts w:ascii="Arial" w:hAnsi="Arial" w:cs="Arial"/>
                <w:noProof/>
                <w:webHidden/>
              </w:rPr>
            </w:r>
            <w:r w:rsidRPr="00002119">
              <w:rPr>
                <w:rFonts w:ascii="Arial" w:hAnsi="Arial" w:cs="Arial"/>
                <w:noProof/>
                <w:webHidden/>
              </w:rPr>
              <w:fldChar w:fldCharType="separate"/>
            </w:r>
            <w:r w:rsidRPr="00002119">
              <w:rPr>
                <w:rFonts w:ascii="Arial" w:hAnsi="Arial" w:cs="Arial"/>
                <w:noProof/>
                <w:webHidden/>
              </w:rPr>
              <w:t>13</w:t>
            </w:r>
            <w:r w:rsidRPr="00002119">
              <w:rPr>
                <w:rFonts w:ascii="Arial" w:hAnsi="Arial" w:cs="Arial"/>
                <w:noProof/>
                <w:webHidden/>
              </w:rPr>
              <w:fldChar w:fldCharType="end"/>
            </w:r>
          </w:hyperlink>
        </w:p>
        <w:p w14:paraId="6DE45F28" w14:textId="55836E27" w:rsidR="00002119" w:rsidRPr="00002119" w:rsidRDefault="00002119">
          <w:pPr>
            <w:pStyle w:val="TOC1"/>
            <w:tabs>
              <w:tab w:val="right" w:leader="dot" w:pos="9016"/>
            </w:tabs>
            <w:rPr>
              <w:rFonts w:ascii="Arial" w:eastAsiaTheme="minorEastAsia" w:hAnsi="Arial" w:cs="Arial"/>
              <w:noProof/>
              <w:lang w:eastAsia="en-GB"/>
            </w:rPr>
          </w:pPr>
          <w:hyperlink w:anchor="_Toc93060621" w:history="1">
            <w:r w:rsidRPr="00002119">
              <w:rPr>
                <w:rStyle w:val="Hyperlink"/>
                <w:rFonts w:ascii="Arial" w:hAnsi="Arial" w:cs="Arial"/>
                <w:noProof/>
              </w:rPr>
              <w:t>GVA(B) Comparison</w:t>
            </w:r>
            <w:r w:rsidRPr="00002119">
              <w:rPr>
                <w:rFonts w:ascii="Arial" w:hAnsi="Arial" w:cs="Arial"/>
                <w:noProof/>
                <w:webHidden/>
              </w:rPr>
              <w:tab/>
            </w:r>
            <w:r w:rsidRPr="00002119">
              <w:rPr>
                <w:rFonts w:ascii="Arial" w:hAnsi="Arial" w:cs="Arial"/>
                <w:noProof/>
                <w:webHidden/>
              </w:rPr>
              <w:fldChar w:fldCharType="begin"/>
            </w:r>
            <w:r w:rsidRPr="00002119">
              <w:rPr>
                <w:rFonts w:ascii="Arial" w:hAnsi="Arial" w:cs="Arial"/>
                <w:noProof/>
                <w:webHidden/>
              </w:rPr>
              <w:instrText xml:space="preserve"> PAGEREF _Toc93060621 \h </w:instrText>
            </w:r>
            <w:r w:rsidRPr="00002119">
              <w:rPr>
                <w:rFonts w:ascii="Arial" w:hAnsi="Arial" w:cs="Arial"/>
                <w:noProof/>
                <w:webHidden/>
              </w:rPr>
            </w:r>
            <w:r w:rsidRPr="00002119">
              <w:rPr>
                <w:rFonts w:ascii="Arial" w:hAnsi="Arial" w:cs="Arial"/>
                <w:noProof/>
                <w:webHidden/>
              </w:rPr>
              <w:fldChar w:fldCharType="separate"/>
            </w:r>
            <w:r w:rsidRPr="00002119">
              <w:rPr>
                <w:rFonts w:ascii="Arial" w:hAnsi="Arial" w:cs="Arial"/>
                <w:noProof/>
                <w:webHidden/>
              </w:rPr>
              <w:t>14</w:t>
            </w:r>
            <w:r w:rsidRPr="00002119">
              <w:rPr>
                <w:rFonts w:ascii="Arial" w:hAnsi="Arial" w:cs="Arial"/>
                <w:noProof/>
                <w:webHidden/>
              </w:rPr>
              <w:fldChar w:fldCharType="end"/>
            </w:r>
          </w:hyperlink>
        </w:p>
        <w:p w14:paraId="6D236855" w14:textId="69BA3F27" w:rsidR="00002119" w:rsidRPr="00002119" w:rsidRDefault="00002119">
          <w:pPr>
            <w:pStyle w:val="TOC1"/>
            <w:tabs>
              <w:tab w:val="right" w:leader="dot" w:pos="9016"/>
            </w:tabs>
            <w:rPr>
              <w:rFonts w:ascii="Arial" w:eastAsiaTheme="minorEastAsia" w:hAnsi="Arial" w:cs="Arial"/>
              <w:noProof/>
              <w:lang w:eastAsia="en-GB"/>
            </w:rPr>
          </w:pPr>
          <w:hyperlink w:anchor="_Toc93060622" w:history="1">
            <w:r w:rsidRPr="00002119">
              <w:rPr>
                <w:rStyle w:val="Hyperlink"/>
                <w:rFonts w:ascii="Arial" w:hAnsi="Arial" w:cs="Arial"/>
                <w:noProof/>
              </w:rPr>
              <w:t>GVA(B) Growth Comparison</w:t>
            </w:r>
            <w:r w:rsidRPr="00002119">
              <w:rPr>
                <w:rFonts w:ascii="Arial" w:hAnsi="Arial" w:cs="Arial"/>
                <w:noProof/>
                <w:webHidden/>
              </w:rPr>
              <w:tab/>
            </w:r>
            <w:r w:rsidRPr="00002119">
              <w:rPr>
                <w:rFonts w:ascii="Arial" w:hAnsi="Arial" w:cs="Arial"/>
                <w:noProof/>
                <w:webHidden/>
              </w:rPr>
              <w:fldChar w:fldCharType="begin"/>
            </w:r>
            <w:r w:rsidRPr="00002119">
              <w:rPr>
                <w:rFonts w:ascii="Arial" w:hAnsi="Arial" w:cs="Arial"/>
                <w:noProof/>
                <w:webHidden/>
              </w:rPr>
              <w:instrText xml:space="preserve"> PAGEREF _Toc93060622 \h </w:instrText>
            </w:r>
            <w:r w:rsidRPr="00002119">
              <w:rPr>
                <w:rFonts w:ascii="Arial" w:hAnsi="Arial" w:cs="Arial"/>
                <w:noProof/>
                <w:webHidden/>
              </w:rPr>
            </w:r>
            <w:r w:rsidRPr="00002119">
              <w:rPr>
                <w:rFonts w:ascii="Arial" w:hAnsi="Arial" w:cs="Arial"/>
                <w:noProof/>
                <w:webHidden/>
              </w:rPr>
              <w:fldChar w:fldCharType="separate"/>
            </w:r>
            <w:r w:rsidRPr="00002119">
              <w:rPr>
                <w:rFonts w:ascii="Arial" w:hAnsi="Arial" w:cs="Arial"/>
                <w:noProof/>
                <w:webHidden/>
              </w:rPr>
              <w:t>15</w:t>
            </w:r>
            <w:r w:rsidRPr="00002119">
              <w:rPr>
                <w:rFonts w:ascii="Arial" w:hAnsi="Arial" w:cs="Arial"/>
                <w:noProof/>
                <w:webHidden/>
              </w:rPr>
              <w:fldChar w:fldCharType="end"/>
            </w:r>
          </w:hyperlink>
        </w:p>
        <w:p w14:paraId="02667DE4" w14:textId="11143143" w:rsidR="00002119" w:rsidRPr="00002119" w:rsidRDefault="00002119">
          <w:pPr>
            <w:pStyle w:val="TOC1"/>
            <w:tabs>
              <w:tab w:val="right" w:leader="dot" w:pos="9016"/>
            </w:tabs>
            <w:rPr>
              <w:rFonts w:ascii="Arial" w:eastAsiaTheme="minorEastAsia" w:hAnsi="Arial" w:cs="Arial"/>
              <w:noProof/>
              <w:lang w:eastAsia="en-GB"/>
            </w:rPr>
          </w:pPr>
          <w:hyperlink w:anchor="_Toc93060623" w:history="1">
            <w:r w:rsidRPr="00002119">
              <w:rPr>
                <w:rStyle w:val="Hyperlink"/>
                <w:rFonts w:ascii="Arial" w:hAnsi="Arial" w:cs="Arial"/>
                <w:noProof/>
              </w:rPr>
              <w:t>Resident and Workplace Pay Comparison</w:t>
            </w:r>
            <w:r w:rsidRPr="00002119">
              <w:rPr>
                <w:rFonts w:ascii="Arial" w:hAnsi="Arial" w:cs="Arial"/>
                <w:noProof/>
                <w:webHidden/>
              </w:rPr>
              <w:tab/>
            </w:r>
            <w:r w:rsidRPr="00002119">
              <w:rPr>
                <w:rFonts w:ascii="Arial" w:hAnsi="Arial" w:cs="Arial"/>
                <w:noProof/>
                <w:webHidden/>
              </w:rPr>
              <w:fldChar w:fldCharType="begin"/>
            </w:r>
            <w:r w:rsidRPr="00002119">
              <w:rPr>
                <w:rFonts w:ascii="Arial" w:hAnsi="Arial" w:cs="Arial"/>
                <w:noProof/>
                <w:webHidden/>
              </w:rPr>
              <w:instrText xml:space="preserve"> PAGEREF _Toc93060623 \h </w:instrText>
            </w:r>
            <w:r w:rsidRPr="00002119">
              <w:rPr>
                <w:rFonts w:ascii="Arial" w:hAnsi="Arial" w:cs="Arial"/>
                <w:noProof/>
                <w:webHidden/>
              </w:rPr>
            </w:r>
            <w:r w:rsidRPr="00002119">
              <w:rPr>
                <w:rFonts w:ascii="Arial" w:hAnsi="Arial" w:cs="Arial"/>
                <w:noProof/>
                <w:webHidden/>
              </w:rPr>
              <w:fldChar w:fldCharType="separate"/>
            </w:r>
            <w:r w:rsidRPr="00002119">
              <w:rPr>
                <w:rFonts w:ascii="Arial" w:hAnsi="Arial" w:cs="Arial"/>
                <w:noProof/>
                <w:webHidden/>
              </w:rPr>
              <w:t>16</w:t>
            </w:r>
            <w:r w:rsidRPr="00002119">
              <w:rPr>
                <w:rFonts w:ascii="Arial" w:hAnsi="Arial" w:cs="Arial"/>
                <w:noProof/>
                <w:webHidden/>
              </w:rPr>
              <w:fldChar w:fldCharType="end"/>
            </w:r>
          </w:hyperlink>
        </w:p>
        <w:p w14:paraId="30F854CB" w14:textId="31B5EF2C" w:rsidR="00002119" w:rsidRPr="00002119" w:rsidRDefault="00002119">
          <w:pPr>
            <w:pStyle w:val="TOC1"/>
            <w:tabs>
              <w:tab w:val="right" w:leader="dot" w:pos="9016"/>
            </w:tabs>
            <w:rPr>
              <w:rFonts w:ascii="Arial" w:eastAsiaTheme="minorEastAsia" w:hAnsi="Arial" w:cs="Arial"/>
              <w:noProof/>
              <w:lang w:eastAsia="en-GB"/>
            </w:rPr>
          </w:pPr>
          <w:hyperlink w:anchor="_Toc93060624" w:history="1">
            <w:r w:rsidRPr="00002119">
              <w:rPr>
                <w:rStyle w:val="Hyperlink"/>
                <w:rFonts w:ascii="Arial" w:hAnsi="Arial" w:cs="Arial"/>
                <w:noProof/>
              </w:rPr>
              <w:t>Business Number Breakdown by Sub-area and Industry</w:t>
            </w:r>
            <w:r w:rsidRPr="00002119">
              <w:rPr>
                <w:rFonts w:ascii="Arial" w:hAnsi="Arial" w:cs="Arial"/>
                <w:noProof/>
                <w:webHidden/>
              </w:rPr>
              <w:tab/>
            </w:r>
            <w:r w:rsidRPr="00002119">
              <w:rPr>
                <w:rFonts w:ascii="Arial" w:hAnsi="Arial" w:cs="Arial"/>
                <w:noProof/>
                <w:webHidden/>
              </w:rPr>
              <w:fldChar w:fldCharType="begin"/>
            </w:r>
            <w:r w:rsidRPr="00002119">
              <w:rPr>
                <w:rFonts w:ascii="Arial" w:hAnsi="Arial" w:cs="Arial"/>
                <w:noProof/>
                <w:webHidden/>
              </w:rPr>
              <w:instrText xml:space="preserve"> PAGEREF _Toc93060624 \h </w:instrText>
            </w:r>
            <w:r w:rsidRPr="00002119">
              <w:rPr>
                <w:rFonts w:ascii="Arial" w:hAnsi="Arial" w:cs="Arial"/>
                <w:noProof/>
                <w:webHidden/>
              </w:rPr>
            </w:r>
            <w:r w:rsidRPr="00002119">
              <w:rPr>
                <w:rFonts w:ascii="Arial" w:hAnsi="Arial" w:cs="Arial"/>
                <w:noProof/>
                <w:webHidden/>
              </w:rPr>
              <w:fldChar w:fldCharType="separate"/>
            </w:r>
            <w:r w:rsidRPr="00002119">
              <w:rPr>
                <w:rFonts w:ascii="Arial" w:hAnsi="Arial" w:cs="Arial"/>
                <w:noProof/>
                <w:webHidden/>
              </w:rPr>
              <w:t>17</w:t>
            </w:r>
            <w:r w:rsidRPr="00002119">
              <w:rPr>
                <w:rFonts w:ascii="Arial" w:hAnsi="Arial" w:cs="Arial"/>
                <w:noProof/>
                <w:webHidden/>
              </w:rPr>
              <w:fldChar w:fldCharType="end"/>
            </w:r>
          </w:hyperlink>
        </w:p>
        <w:p w14:paraId="41D9B5BB" w14:textId="6DC112F9" w:rsidR="00002119" w:rsidRPr="00002119" w:rsidRDefault="00002119">
          <w:pPr>
            <w:pStyle w:val="TOC1"/>
            <w:tabs>
              <w:tab w:val="right" w:leader="dot" w:pos="9016"/>
            </w:tabs>
            <w:rPr>
              <w:rFonts w:ascii="Arial" w:eastAsiaTheme="minorEastAsia" w:hAnsi="Arial" w:cs="Arial"/>
              <w:noProof/>
              <w:lang w:eastAsia="en-GB"/>
            </w:rPr>
          </w:pPr>
          <w:hyperlink w:anchor="_Toc93060625" w:history="1">
            <w:r w:rsidRPr="00002119">
              <w:rPr>
                <w:rStyle w:val="Hyperlink"/>
                <w:rFonts w:ascii="Arial" w:hAnsi="Arial" w:cs="Arial"/>
                <w:noProof/>
              </w:rPr>
              <w:t>Business Numbers by Sizeband</w:t>
            </w:r>
            <w:r w:rsidRPr="00002119">
              <w:rPr>
                <w:rFonts w:ascii="Arial" w:hAnsi="Arial" w:cs="Arial"/>
                <w:noProof/>
                <w:webHidden/>
              </w:rPr>
              <w:tab/>
            </w:r>
            <w:r w:rsidRPr="00002119">
              <w:rPr>
                <w:rFonts w:ascii="Arial" w:hAnsi="Arial" w:cs="Arial"/>
                <w:noProof/>
                <w:webHidden/>
              </w:rPr>
              <w:fldChar w:fldCharType="begin"/>
            </w:r>
            <w:r w:rsidRPr="00002119">
              <w:rPr>
                <w:rFonts w:ascii="Arial" w:hAnsi="Arial" w:cs="Arial"/>
                <w:noProof/>
                <w:webHidden/>
              </w:rPr>
              <w:instrText xml:space="preserve"> PAGEREF _Toc93060625 \h </w:instrText>
            </w:r>
            <w:r w:rsidRPr="00002119">
              <w:rPr>
                <w:rFonts w:ascii="Arial" w:hAnsi="Arial" w:cs="Arial"/>
                <w:noProof/>
                <w:webHidden/>
              </w:rPr>
            </w:r>
            <w:r w:rsidRPr="00002119">
              <w:rPr>
                <w:rFonts w:ascii="Arial" w:hAnsi="Arial" w:cs="Arial"/>
                <w:noProof/>
                <w:webHidden/>
              </w:rPr>
              <w:fldChar w:fldCharType="separate"/>
            </w:r>
            <w:r w:rsidRPr="00002119">
              <w:rPr>
                <w:rFonts w:ascii="Arial" w:hAnsi="Arial" w:cs="Arial"/>
                <w:noProof/>
                <w:webHidden/>
              </w:rPr>
              <w:t>19</w:t>
            </w:r>
            <w:r w:rsidRPr="00002119">
              <w:rPr>
                <w:rFonts w:ascii="Arial" w:hAnsi="Arial" w:cs="Arial"/>
                <w:noProof/>
                <w:webHidden/>
              </w:rPr>
              <w:fldChar w:fldCharType="end"/>
            </w:r>
          </w:hyperlink>
        </w:p>
        <w:p w14:paraId="581DAA70" w14:textId="4EC51CA6" w:rsidR="00002119" w:rsidRPr="00002119" w:rsidRDefault="00002119">
          <w:pPr>
            <w:pStyle w:val="TOC1"/>
            <w:tabs>
              <w:tab w:val="right" w:leader="dot" w:pos="9016"/>
            </w:tabs>
            <w:rPr>
              <w:rFonts w:ascii="Arial" w:eastAsiaTheme="minorEastAsia" w:hAnsi="Arial" w:cs="Arial"/>
              <w:noProof/>
              <w:lang w:eastAsia="en-GB"/>
            </w:rPr>
          </w:pPr>
          <w:hyperlink w:anchor="_Toc93060626" w:history="1">
            <w:r w:rsidRPr="00002119">
              <w:rPr>
                <w:rStyle w:val="Hyperlink"/>
                <w:rFonts w:ascii="Arial" w:hAnsi="Arial" w:cs="Arial"/>
                <w:noProof/>
              </w:rPr>
              <w:t>Business Number Breakdown</w:t>
            </w:r>
            <w:r w:rsidRPr="00002119">
              <w:rPr>
                <w:rFonts w:ascii="Arial" w:hAnsi="Arial" w:cs="Arial"/>
                <w:noProof/>
                <w:webHidden/>
              </w:rPr>
              <w:tab/>
            </w:r>
            <w:r w:rsidRPr="00002119">
              <w:rPr>
                <w:rFonts w:ascii="Arial" w:hAnsi="Arial" w:cs="Arial"/>
                <w:noProof/>
                <w:webHidden/>
              </w:rPr>
              <w:fldChar w:fldCharType="begin"/>
            </w:r>
            <w:r w:rsidRPr="00002119">
              <w:rPr>
                <w:rFonts w:ascii="Arial" w:hAnsi="Arial" w:cs="Arial"/>
                <w:noProof/>
                <w:webHidden/>
              </w:rPr>
              <w:instrText xml:space="preserve"> PAGEREF _Toc93060626 \h </w:instrText>
            </w:r>
            <w:r w:rsidRPr="00002119">
              <w:rPr>
                <w:rFonts w:ascii="Arial" w:hAnsi="Arial" w:cs="Arial"/>
                <w:noProof/>
                <w:webHidden/>
              </w:rPr>
            </w:r>
            <w:r w:rsidRPr="00002119">
              <w:rPr>
                <w:rFonts w:ascii="Arial" w:hAnsi="Arial" w:cs="Arial"/>
                <w:noProof/>
                <w:webHidden/>
              </w:rPr>
              <w:fldChar w:fldCharType="separate"/>
            </w:r>
            <w:r w:rsidRPr="00002119">
              <w:rPr>
                <w:rFonts w:ascii="Arial" w:hAnsi="Arial" w:cs="Arial"/>
                <w:noProof/>
                <w:webHidden/>
              </w:rPr>
              <w:t>19</w:t>
            </w:r>
            <w:r w:rsidRPr="00002119">
              <w:rPr>
                <w:rFonts w:ascii="Arial" w:hAnsi="Arial" w:cs="Arial"/>
                <w:noProof/>
                <w:webHidden/>
              </w:rPr>
              <w:fldChar w:fldCharType="end"/>
            </w:r>
          </w:hyperlink>
        </w:p>
        <w:p w14:paraId="05206CEC" w14:textId="63A2BE0D" w:rsidR="00002119" w:rsidRPr="00002119" w:rsidRDefault="00002119">
          <w:pPr>
            <w:pStyle w:val="TOC1"/>
            <w:tabs>
              <w:tab w:val="right" w:leader="dot" w:pos="9016"/>
            </w:tabs>
            <w:rPr>
              <w:rFonts w:ascii="Arial" w:eastAsiaTheme="minorEastAsia" w:hAnsi="Arial" w:cs="Arial"/>
              <w:noProof/>
              <w:lang w:eastAsia="en-GB"/>
            </w:rPr>
          </w:pPr>
          <w:hyperlink w:anchor="_Toc93060627" w:history="1">
            <w:r w:rsidRPr="00002119">
              <w:rPr>
                <w:rStyle w:val="Hyperlink"/>
                <w:rFonts w:ascii="Arial" w:hAnsi="Arial" w:cs="Arial"/>
                <w:noProof/>
              </w:rPr>
              <w:t>Business Numbers by Industry</w:t>
            </w:r>
            <w:r w:rsidRPr="00002119">
              <w:rPr>
                <w:rFonts w:ascii="Arial" w:hAnsi="Arial" w:cs="Arial"/>
                <w:noProof/>
                <w:webHidden/>
              </w:rPr>
              <w:tab/>
            </w:r>
            <w:r w:rsidRPr="00002119">
              <w:rPr>
                <w:rFonts w:ascii="Arial" w:hAnsi="Arial" w:cs="Arial"/>
                <w:noProof/>
                <w:webHidden/>
              </w:rPr>
              <w:fldChar w:fldCharType="begin"/>
            </w:r>
            <w:r w:rsidRPr="00002119">
              <w:rPr>
                <w:rFonts w:ascii="Arial" w:hAnsi="Arial" w:cs="Arial"/>
                <w:noProof/>
                <w:webHidden/>
              </w:rPr>
              <w:instrText xml:space="preserve"> PAGEREF _Toc93060627 \h </w:instrText>
            </w:r>
            <w:r w:rsidRPr="00002119">
              <w:rPr>
                <w:rFonts w:ascii="Arial" w:hAnsi="Arial" w:cs="Arial"/>
                <w:noProof/>
                <w:webHidden/>
              </w:rPr>
            </w:r>
            <w:r w:rsidRPr="00002119">
              <w:rPr>
                <w:rFonts w:ascii="Arial" w:hAnsi="Arial" w:cs="Arial"/>
                <w:noProof/>
                <w:webHidden/>
              </w:rPr>
              <w:fldChar w:fldCharType="separate"/>
            </w:r>
            <w:r w:rsidRPr="00002119">
              <w:rPr>
                <w:rFonts w:ascii="Arial" w:hAnsi="Arial" w:cs="Arial"/>
                <w:noProof/>
                <w:webHidden/>
              </w:rPr>
              <w:t>20</w:t>
            </w:r>
            <w:r w:rsidRPr="00002119">
              <w:rPr>
                <w:rFonts w:ascii="Arial" w:hAnsi="Arial" w:cs="Arial"/>
                <w:noProof/>
                <w:webHidden/>
              </w:rPr>
              <w:fldChar w:fldCharType="end"/>
            </w:r>
          </w:hyperlink>
        </w:p>
        <w:p w14:paraId="47FF523B" w14:textId="54C2B1CA" w:rsidR="00002119" w:rsidRPr="00002119" w:rsidRDefault="00002119">
          <w:pPr>
            <w:pStyle w:val="TOC1"/>
            <w:tabs>
              <w:tab w:val="right" w:leader="dot" w:pos="9016"/>
            </w:tabs>
            <w:rPr>
              <w:rFonts w:ascii="Arial" w:eastAsiaTheme="minorEastAsia" w:hAnsi="Arial" w:cs="Arial"/>
              <w:noProof/>
              <w:lang w:eastAsia="en-GB"/>
            </w:rPr>
          </w:pPr>
          <w:hyperlink w:anchor="_Toc93060628" w:history="1">
            <w:r w:rsidRPr="00002119">
              <w:rPr>
                <w:rStyle w:val="Hyperlink"/>
                <w:rFonts w:ascii="Arial" w:hAnsi="Arial" w:cs="Arial"/>
                <w:noProof/>
              </w:rPr>
              <w:t>Employee Numbers by Industry</w:t>
            </w:r>
            <w:r w:rsidRPr="00002119">
              <w:rPr>
                <w:rFonts w:ascii="Arial" w:hAnsi="Arial" w:cs="Arial"/>
                <w:noProof/>
                <w:webHidden/>
              </w:rPr>
              <w:tab/>
            </w:r>
            <w:r w:rsidRPr="00002119">
              <w:rPr>
                <w:rFonts w:ascii="Arial" w:hAnsi="Arial" w:cs="Arial"/>
                <w:noProof/>
                <w:webHidden/>
              </w:rPr>
              <w:fldChar w:fldCharType="begin"/>
            </w:r>
            <w:r w:rsidRPr="00002119">
              <w:rPr>
                <w:rFonts w:ascii="Arial" w:hAnsi="Arial" w:cs="Arial"/>
                <w:noProof/>
                <w:webHidden/>
              </w:rPr>
              <w:instrText xml:space="preserve"> PAGEREF _Toc93060628 \h </w:instrText>
            </w:r>
            <w:r w:rsidRPr="00002119">
              <w:rPr>
                <w:rFonts w:ascii="Arial" w:hAnsi="Arial" w:cs="Arial"/>
                <w:noProof/>
                <w:webHidden/>
              </w:rPr>
            </w:r>
            <w:r w:rsidRPr="00002119">
              <w:rPr>
                <w:rFonts w:ascii="Arial" w:hAnsi="Arial" w:cs="Arial"/>
                <w:noProof/>
                <w:webHidden/>
              </w:rPr>
              <w:fldChar w:fldCharType="separate"/>
            </w:r>
            <w:r w:rsidRPr="00002119">
              <w:rPr>
                <w:rFonts w:ascii="Arial" w:hAnsi="Arial" w:cs="Arial"/>
                <w:noProof/>
                <w:webHidden/>
              </w:rPr>
              <w:t>22</w:t>
            </w:r>
            <w:r w:rsidRPr="00002119">
              <w:rPr>
                <w:rFonts w:ascii="Arial" w:hAnsi="Arial" w:cs="Arial"/>
                <w:noProof/>
                <w:webHidden/>
              </w:rPr>
              <w:fldChar w:fldCharType="end"/>
            </w:r>
          </w:hyperlink>
        </w:p>
        <w:p w14:paraId="290279A0" w14:textId="6249274E" w:rsidR="00002119" w:rsidRPr="00002119" w:rsidRDefault="00002119">
          <w:pPr>
            <w:pStyle w:val="TOC1"/>
            <w:tabs>
              <w:tab w:val="right" w:leader="dot" w:pos="9016"/>
            </w:tabs>
            <w:rPr>
              <w:rFonts w:ascii="Arial" w:eastAsiaTheme="minorEastAsia" w:hAnsi="Arial" w:cs="Arial"/>
              <w:noProof/>
              <w:lang w:eastAsia="en-GB"/>
            </w:rPr>
          </w:pPr>
          <w:hyperlink w:anchor="_Toc93060629" w:history="1">
            <w:r w:rsidRPr="00002119">
              <w:rPr>
                <w:rStyle w:val="Hyperlink"/>
                <w:rFonts w:ascii="Arial" w:hAnsi="Arial" w:cs="Arial"/>
                <w:noProof/>
              </w:rPr>
              <w:t>Havant Employment Trends</w:t>
            </w:r>
            <w:r w:rsidRPr="00002119">
              <w:rPr>
                <w:rFonts w:ascii="Arial" w:hAnsi="Arial" w:cs="Arial"/>
                <w:noProof/>
                <w:webHidden/>
              </w:rPr>
              <w:tab/>
            </w:r>
            <w:r w:rsidRPr="00002119">
              <w:rPr>
                <w:rFonts w:ascii="Arial" w:hAnsi="Arial" w:cs="Arial"/>
                <w:noProof/>
                <w:webHidden/>
              </w:rPr>
              <w:fldChar w:fldCharType="begin"/>
            </w:r>
            <w:r w:rsidRPr="00002119">
              <w:rPr>
                <w:rFonts w:ascii="Arial" w:hAnsi="Arial" w:cs="Arial"/>
                <w:noProof/>
                <w:webHidden/>
              </w:rPr>
              <w:instrText xml:space="preserve"> PAGEREF _Toc93060629 \h </w:instrText>
            </w:r>
            <w:r w:rsidRPr="00002119">
              <w:rPr>
                <w:rFonts w:ascii="Arial" w:hAnsi="Arial" w:cs="Arial"/>
                <w:noProof/>
                <w:webHidden/>
              </w:rPr>
            </w:r>
            <w:r w:rsidRPr="00002119">
              <w:rPr>
                <w:rFonts w:ascii="Arial" w:hAnsi="Arial" w:cs="Arial"/>
                <w:noProof/>
                <w:webHidden/>
              </w:rPr>
              <w:fldChar w:fldCharType="separate"/>
            </w:r>
            <w:r w:rsidRPr="00002119">
              <w:rPr>
                <w:rFonts w:ascii="Arial" w:hAnsi="Arial" w:cs="Arial"/>
                <w:noProof/>
                <w:webHidden/>
              </w:rPr>
              <w:t>23</w:t>
            </w:r>
            <w:r w:rsidRPr="00002119">
              <w:rPr>
                <w:rFonts w:ascii="Arial" w:hAnsi="Arial" w:cs="Arial"/>
                <w:noProof/>
                <w:webHidden/>
              </w:rPr>
              <w:fldChar w:fldCharType="end"/>
            </w:r>
          </w:hyperlink>
        </w:p>
        <w:p w14:paraId="5F00C0F2" w14:textId="0F1757AD" w:rsidR="00002119" w:rsidRPr="00002119" w:rsidRDefault="00002119">
          <w:pPr>
            <w:pStyle w:val="TOC1"/>
            <w:tabs>
              <w:tab w:val="right" w:leader="dot" w:pos="9016"/>
            </w:tabs>
            <w:rPr>
              <w:rFonts w:ascii="Arial" w:eastAsiaTheme="minorEastAsia" w:hAnsi="Arial" w:cs="Arial"/>
              <w:noProof/>
              <w:lang w:eastAsia="en-GB"/>
            </w:rPr>
          </w:pPr>
          <w:hyperlink w:anchor="_Toc93060630" w:history="1">
            <w:r w:rsidRPr="00002119">
              <w:rPr>
                <w:rStyle w:val="Hyperlink"/>
                <w:rFonts w:ascii="Arial" w:hAnsi="Arial" w:cs="Arial"/>
                <w:noProof/>
              </w:rPr>
              <w:t>Employee Numbers by Sub-area</w:t>
            </w:r>
            <w:r w:rsidRPr="00002119">
              <w:rPr>
                <w:rFonts w:ascii="Arial" w:hAnsi="Arial" w:cs="Arial"/>
                <w:noProof/>
                <w:webHidden/>
              </w:rPr>
              <w:tab/>
            </w:r>
            <w:r w:rsidRPr="00002119">
              <w:rPr>
                <w:rFonts w:ascii="Arial" w:hAnsi="Arial" w:cs="Arial"/>
                <w:noProof/>
                <w:webHidden/>
              </w:rPr>
              <w:fldChar w:fldCharType="begin"/>
            </w:r>
            <w:r w:rsidRPr="00002119">
              <w:rPr>
                <w:rFonts w:ascii="Arial" w:hAnsi="Arial" w:cs="Arial"/>
                <w:noProof/>
                <w:webHidden/>
              </w:rPr>
              <w:instrText xml:space="preserve"> PAGEREF _Toc93060630 \h </w:instrText>
            </w:r>
            <w:r w:rsidRPr="00002119">
              <w:rPr>
                <w:rFonts w:ascii="Arial" w:hAnsi="Arial" w:cs="Arial"/>
                <w:noProof/>
                <w:webHidden/>
              </w:rPr>
            </w:r>
            <w:r w:rsidRPr="00002119">
              <w:rPr>
                <w:rFonts w:ascii="Arial" w:hAnsi="Arial" w:cs="Arial"/>
                <w:noProof/>
                <w:webHidden/>
              </w:rPr>
              <w:fldChar w:fldCharType="separate"/>
            </w:r>
            <w:r w:rsidRPr="00002119">
              <w:rPr>
                <w:rFonts w:ascii="Arial" w:hAnsi="Arial" w:cs="Arial"/>
                <w:noProof/>
                <w:webHidden/>
              </w:rPr>
              <w:t>25</w:t>
            </w:r>
            <w:r w:rsidRPr="00002119">
              <w:rPr>
                <w:rFonts w:ascii="Arial" w:hAnsi="Arial" w:cs="Arial"/>
                <w:noProof/>
                <w:webHidden/>
              </w:rPr>
              <w:fldChar w:fldCharType="end"/>
            </w:r>
          </w:hyperlink>
        </w:p>
        <w:p w14:paraId="3AF6EB3E" w14:textId="23A0A8A5" w:rsidR="00002119" w:rsidRPr="00002119" w:rsidRDefault="00002119">
          <w:pPr>
            <w:pStyle w:val="TOC1"/>
            <w:tabs>
              <w:tab w:val="right" w:leader="dot" w:pos="9016"/>
            </w:tabs>
            <w:rPr>
              <w:rFonts w:ascii="Arial" w:eastAsiaTheme="minorEastAsia" w:hAnsi="Arial" w:cs="Arial"/>
              <w:noProof/>
              <w:lang w:eastAsia="en-GB"/>
            </w:rPr>
          </w:pPr>
          <w:hyperlink w:anchor="_Toc93060631" w:history="1">
            <w:r w:rsidRPr="00002119">
              <w:rPr>
                <w:rStyle w:val="Hyperlink"/>
                <w:rFonts w:ascii="Arial" w:hAnsi="Arial" w:cs="Arial"/>
                <w:noProof/>
              </w:rPr>
              <w:t>Employee Numbers Breakdown</w:t>
            </w:r>
            <w:r w:rsidRPr="00002119">
              <w:rPr>
                <w:rFonts w:ascii="Arial" w:hAnsi="Arial" w:cs="Arial"/>
                <w:noProof/>
                <w:webHidden/>
              </w:rPr>
              <w:tab/>
            </w:r>
            <w:r w:rsidRPr="00002119">
              <w:rPr>
                <w:rFonts w:ascii="Arial" w:hAnsi="Arial" w:cs="Arial"/>
                <w:noProof/>
                <w:webHidden/>
              </w:rPr>
              <w:fldChar w:fldCharType="begin"/>
            </w:r>
            <w:r w:rsidRPr="00002119">
              <w:rPr>
                <w:rFonts w:ascii="Arial" w:hAnsi="Arial" w:cs="Arial"/>
                <w:noProof/>
                <w:webHidden/>
              </w:rPr>
              <w:instrText xml:space="preserve"> PAGEREF _Toc93060631 \h </w:instrText>
            </w:r>
            <w:r w:rsidRPr="00002119">
              <w:rPr>
                <w:rFonts w:ascii="Arial" w:hAnsi="Arial" w:cs="Arial"/>
                <w:noProof/>
                <w:webHidden/>
              </w:rPr>
            </w:r>
            <w:r w:rsidRPr="00002119">
              <w:rPr>
                <w:rFonts w:ascii="Arial" w:hAnsi="Arial" w:cs="Arial"/>
                <w:noProof/>
                <w:webHidden/>
              </w:rPr>
              <w:fldChar w:fldCharType="separate"/>
            </w:r>
            <w:r w:rsidRPr="00002119">
              <w:rPr>
                <w:rFonts w:ascii="Arial" w:hAnsi="Arial" w:cs="Arial"/>
                <w:noProof/>
                <w:webHidden/>
              </w:rPr>
              <w:t>26</w:t>
            </w:r>
            <w:r w:rsidRPr="00002119">
              <w:rPr>
                <w:rFonts w:ascii="Arial" w:hAnsi="Arial" w:cs="Arial"/>
                <w:noProof/>
                <w:webHidden/>
              </w:rPr>
              <w:fldChar w:fldCharType="end"/>
            </w:r>
          </w:hyperlink>
        </w:p>
        <w:p w14:paraId="2DAB6F82" w14:textId="301E3C8A" w:rsidR="00002119" w:rsidRPr="00002119" w:rsidRDefault="00002119">
          <w:pPr>
            <w:pStyle w:val="TOC1"/>
            <w:tabs>
              <w:tab w:val="right" w:leader="dot" w:pos="9016"/>
            </w:tabs>
            <w:rPr>
              <w:rFonts w:ascii="Arial" w:eastAsiaTheme="minorEastAsia" w:hAnsi="Arial" w:cs="Arial"/>
              <w:noProof/>
              <w:lang w:eastAsia="en-GB"/>
            </w:rPr>
          </w:pPr>
          <w:hyperlink w:anchor="_Toc93060632" w:history="1">
            <w:r w:rsidRPr="00002119">
              <w:rPr>
                <w:rStyle w:val="Hyperlink"/>
                <w:rFonts w:ascii="Arial" w:hAnsi="Arial" w:cs="Arial"/>
                <w:noProof/>
              </w:rPr>
              <w:t>Employee Number Breakdown by industry and sub-area</w:t>
            </w:r>
            <w:r w:rsidRPr="00002119">
              <w:rPr>
                <w:rFonts w:ascii="Arial" w:hAnsi="Arial" w:cs="Arial"/>
                <w:noProof/>
                <w:webHidden/>
              </w:rPr>
              <w:tab/>
            </w:r>
            <w:r w:rsidRPr="00002119">
              <w:rPr>
                <w:rFonts w:ascii="Arial" w:hAnsi="Arial" w:cs="Arial"/>
                <w:noProof/>
                <w:webHidden/>
              </w:rPr>
              <w:fldChar w:fldCharType="begin"/>
            </w:r>
            <w:r w:rsidRPr="00002119">
              <w:rPr>
                <w:rFonts w:ascii="Arial" w:hAnsi="Arial" w:cs="Arial"/>
                <w:noProof/>
                <w:webHidden/>
              </w:rPr>
              <w:instrText xml:space="preserve"> PAGEREF _Toc93060632 \h </w:instrText>
            </w:r>
            <w:r w:rsidRPr="00002119">
              <w:rPr>
                <w:rFonts w:ascii="Arial" w:hAnsi="Arial" w:cs="Arial"/>
                <w:noProof/>
                <w:webHidden/>
              </w:rPr>
            </w:r>
            <w:r w:rsidRPr="00002119">
              <w:rPr>
                <w:rFonts w:ascii="Arial" w:hAnsi="Arial" w:cs="Arial"/>
                <w:noProof/>
                <w:webHidden/>
              </w:rPr>
              <w:fldChar w:fldCharType="separate"/>
            </w:r>
            <w:r w:rsidRPr="00002119">
              <w:rPr>
                <w:rFonts w:ascii="Arial" w:hAnsi="Arial" w:cs="Arial"/>
                <w:noProof/>
                <w:webHidden/>
              </w:rPr>
              <w:t>27</w:t>
            </w:r>
            <w:r w:rsidRPr="00002119">
              <w:rPr>
                <w:rFonts w:ascii="Arial" w:hAnsi="Arial" w:cs="Arial"/>
                <w:noProof/>
                <w:webHidden/>
              </w:rPr>
              <w:fldChar w:fldCharType="end"/>
            </w:r>
          </w:hyperlink>
        </w:p>
        <w:p w14:paraId="24E19ABB" w14:textId="1870A8CB" w:rsidR="00002119" w:rsidRPr="00002119" w:rsidRDefault="00002119">
          <w:pPr>
            <w:pStyle w:val="TOC1"/>
            <w:tabs>
              <w:tab w:val="right" w:leader="dot" w:pos="9016"/>
            </w:tabs>
            <w:rPr>
              <w:rFonts w:ascii="Arial" w:eastAsiaTheme="minorEastAsia" w:hAnsi="Arial" w:cs="Arial"/>
              <w:noProof/>
              <w:lang w:eastAsia="en-GB"/>
            </w:rPr>
          </w:pPr>
          <w:hyperlink w:anchor="_Toc93060633" w:history="1">
            <w:r w:rsidRPr="00002119">
              <w:rPr>
                <w:rStyle w:val="Hyperlink"/>
                <w:rFonts w:ascii="Arial" w:hAnsi="Arial" w:cs="Arial"/>
                <w:noProof/>
              </w:rPr>
              <w:t>Breakdown of Havant GVA(B)</w:t>
            </w:r>
            <w:r w:rsidRPr="00002119">
              <w:rPr>
                <w:rFonts w:ascii="Arial" w:hAnsi="Arial" w:cs="Arial"/>
                <w:noProof/>
                <w:webHidden/>
              </w:rPr>
              <w:tab/>
            </w:r>
            <w:r w:rsidRPr="00002119">
              <w:rPr>
                <w:rFonts w:ascii="Arial" w:hAnsi="Arial" w:cs="Arial"/>
                <w:noProof/>
                <w:webHidden/>
              </w:rPr>
              <w:fldChar w:fldCharType="begin"/>
            </w:r>
            <w:r w:rsidRPr="00002119">
              <w:rPr>
                <w:rFonts w:ascii="Arial" w:hAnsi="Arial" w:cs="Arial"/>
                <w:noProof/>
                <w:webHidden/>
              </w:rPr>
              <w:instrText xml:space="preserve"> PAGEREF _Toc93060633 \h </w:instrText>
            </w:r>
            <w:r w:rsidRPr="00002119">
              <w:rPr>
                <w:rFonts w:ascii="Arial" w:hAnsi="Arial" w:cs="Arial"/>
                <w:noProof/>
                <w:webHidden/>
              </w:rPr>
            </w:r>
            <w:r w:rsidRPr="00002119">
              <w:rPr>
                <w:rFonts w:ascii="Arial" w:hAnsi="Arial" w:cs="Arial"/>
                <w:noProof/>
                <w:webHidden/>
              </w:rPr>
              <w:fldChar w:fldCharType="separate"/>
            </w:r>
            <w:r w:rsidRPr="00002119">
              <w:rPr>
                <w:rFonts w:ascii="Arial" w:hAnsi="Arial" w:cs="Arial"/>
                <w:noProof/>
                <w:webHidden/>
              </w:rPr>
              <w:t>29</w:t>
            </w:r>
            <w:r w:rsidRPr="00002119">
              <w:rPr>
                <w:rFonts w:ascii="Arial" w:hAnsi="Arial" w:cs="Arial"/>
                <w:noProof/>
                <w:webHidden/>
              </w:rPr>
              <w:fldChar w:fldCharType="end"/>
            </w:r>
          </w:hyperlink>
        </w:p>
        <w:p w14:paraId="5B70431A" w14:textId="7DF9BCDD" w:rsidR="00A05FFF" w:rsidRPr="00002119" w:rsidRDefault="00A05FFF">
          <w:pPr>
            <w:rPr>
              <w:rFonts w:ascii="Arial" w:hAnsi="Arial" w:cs="Arial"/>
            </w:rPr>
          </w:pPr>
          <w:r w:rsidRPr="00002119">
            <w:rPr>
              <w:rFonts w:ascii="Arial" w:hAnsi="Arial" w:cs="Arial"/>
              <w:b/>
              <w:bCs/>
              <w:noProof/>
            </w:rPr>
            <w:fldChar w:fldCharType="end"/>
          </w:r>
        </w:p>
      </w:sdtContent>
    </w:sdt>
    <w:p w14:paraId="570D0DF1" w14:textId="2ADCB1D1" w:rsidR="00A05FFF" w:rsidRPr="00002119" w:rsidRDefault="00A05FFF" w:rsidP="003A2B26">
      <w:pPr>
        <w:pStyle w:val="NoSpacing"/>
        <w:rPr>
          <w:rFonts w:cs="Arial"/>
        </w:rPr>
      </w:pPr>
    </w:p>
    <w:p w14:paraId="6F9E5B8A" w14:textId="292ABB50" w:rsidR="00A05FFF" w:rsidRPr="00002119" w:rsidRDefault="00A05FFF" w:rsidP="003A2B26">
      <w:pPr>
        <w:pStyle w:val="NoSpacing"/>
        <w:rPr>
          <w:rFonts w:cs="Arial"/>
        </w:rPr>
      </w:pPr>
    </w:p>
    <w:p w14:paraId="6760C167" w14:textId="05E8885A" w:rsidR="00A05FFF" w:rsidRPr="00002119" w:rsidRDefault="00A05FFF">
      <w:pPr>
        <w:rPr>
          <w:rFonts w:ascii="Arial" w:hAnsi="Arial" w:cs="Arial"/>
        </w:rPr>
      </w:pPr>
      <w:r w:rsidRPr="00002119">
        <w:rPr>
          <w:rFonts w:ascii="Arial" w:hAnsi="Arial" w:cs="Arial"/>
        </w:rPr>
        <w:br w:type="page"/>
      </w:r>
    </w:p>
    <w:p w14:paraId="53640451" w14:textId="69D42571" w:rsidR="003A2B26" w:rsidRPr="00002119" w:rsidRDefault="003A2B26" w:rsidP="00A05FFF">
      <w:pPr>
        <w:pStyle w:val="Heading1"/>
        <w:rPr>
          <w:rFonts w:cs="Arial"/>
        </w:rPr>
      </w:pPr>
      <w:bookmarkStart w:id="0" w:name="_Toc93060614"/>
      <w:r w:rsidRPr="00002119">
        <w:rPr>
          <w:rFonts w:cs="Arial"/>
        </w:rPr>
        <w:lastRenderedPageBreak/>
        <w:t>Business S</w:t>
      </w:r>
      <w:proofErr w:type="spellStart"/>
      <w:r w:rsidRPr="00002119">
        <w:rPr>
          <w:rFonts w:cs="Arial"/>
        </w:rPr>
        <w:t>izeband</w:t>
      </w:r>
      <w:proofErr w:type="spellEnd"/>
      <w:r w:rsidRPr="00002119">
        <w:rPr>
          <w:rFonts w:cs="Arial"/>
        </w:rPr>
        <w:t xml:space="preserve"> Comparison</w:t>
      </w:r>
      <w:bookmarkEnd w:id="0"/>
    </w:p>
    <w:p w14:paraId="0AAD425C" w14:textId="33D782E3" w:rsidR="003A2B26" w:rsidRPr="00002119" w:rsidRDefault="003A2B26" w:rsidP="003A2B26">
      <w:pPr>
        <w:pStyle w:val="NoSpacing"/>
        <w:rPr>
          <w:rFonts w:cs="Arial"/>
        </w:rPr>
      </w:pPr>
    </w:p>
    <w:tbl>
      <w:tblPr>
        <w:tblStyle w:val="TableGrid"/>
        <w:tblW w:w="0" w:type="auto"/>
        <w:tblLook w:val="04A0" w:firstRow="1" w:lastRow="0" w:firstColumn="1" w:lastColumn="0" w:noHBand="0" w:noVBand="1"/>
      </w:tblPr>
      <w:tblGrid>
        <w:gridCol w:w="2620"/>
        <w:gridCol w:w="960"/>
        <w:gridCol w:w="960"/>
        <w:gridCol w:w="1048"/>
        <w:gridCol w:w="960"/>
      </w:tblGrid>
      <w:tr w:rsidR="003A2B26" w:rsidRPr="00002119" w14:paraId="3CB251FE" w14:textId="77777777" w:rsidTr="00002119">
        <w:trPr>
          <w:trHeight w:val="300"/>
        </w:trPr>
        <w:tc>
          <w:tcPr>
            <w:tcW w:w="2620" w:type="dxa"/>
            <w:noWrap/>
            <w:hideMark/>
          </w:tcPr>
          <w:p w14:paraId="6305A4EA" w14:textId="77777777" w:rsidR="003A2B26" w:rsidRPr="00002119" w:rsidRDefault="003A2B26" w:rsidP="003A2B26">
            <w:pPr>
              <w:pStyle w:val="NoSpacing"/>
              <w:rPr>
                <w:rFonts w:cs="Arial"/>
              </w:rPr>
            </w:pPr>
          </w:p>
        </w:tc>
        <w:tc>
          <w:tcPr>
            <w:tcW w:w="960" w:type="dxa"/>
            <w:noWrap/>
            <w:hideMark/>
          </w:tcPr>
          <w:p w14:paraId="6A9489A2" w14:textId="77777777" w:rsidR="003A2B26" w:rsidRPr="00002119" w:rsidRDefault="003A2B26" w:rsidP="003A2B26">
            <w:pPr>
              <w:pStyle w:val="NoSpacing"/>
              <w:rPr>
                <w:rFonts w:cs="Arial"/>
                <w:b/>
                <w:bCs/>
              </w:rPr>
            </w:pPr>
            <w:r w:rsidRPr="00002119">
              <w:rPr>
                <w:rFonts w:cs="Arial"/>
                <w:b/>
                <w:bCs/>
              </w:rPr>
              <w:t>Micro</w:t>
            </w:r>
          </w:p>
        </w:tc>
        <w:tc>
          <w:tcPr>
            <w:tcW w:w="960" w:type="dxa"/>
            <w:noWrap/>
            <w:hideMark/>
          </w:tcPr>
          <w:p w14:paraId="5F7109E1" w14:textId="77777777" w:rsidR="003A2B26" w:rsidRPr="00002119" w:rsidRDefault="003A2B26" w:rsidP="003A2B26">
            <w:pPr>
              <w:pStyle w:val="NoSpacing"/>
              <w:rPr>
                <w:rFonts w:cs="Arial"/>
                <w:b/>
                <w:bCs/>
              </w:rPr>
            </w:pPr>
            <w:r w:rsidRPr="00002119">
              <w:rPr>
                <w:rFonts w:cs="Arial"/>
                <w:b/>
                <w:bCs/>
              </w:rPr>
              <w:t>Small</w:t>
            </w:r>
          </w:p>
        </w:tc>
        <w:tc>
          <w:tcPr>
            <w:tcW w:w="1048" w:type="dxa"/>
            <w:noWrap/>
            <w:hideMark/>
          </w:tcPr>
          <w:p w14:paraId="0E94EA83" w14:textId="77777777" w:rsidR="003A2B26" w:rsidRPr="00002119" w:rsidRDefault="003A2B26" w:rsidP="003A2B26">
            <w:pPr>
              <w:pStyle w:val="NoSpacing"/>
              <w:rPr>
                <w:rFonts w:cs="Arial"/>
                <w:b/>
                <w:bCs/>
              </w:rPr>
            </w:pPr>
            <w:r w:rsidRPr="00002119">
              <w:rPr>
                <w:rFonts w:cs="Arial"/>
                <w:b/>
                <w:bCs/>
              </w:rPr>
              <w:t>Medium</w:t>
            </w:r>
          </w:p>
        </w:tc>
        <w:tc>
          <w:tcPr>
            <w:tcW w:w="960" w:type="dxa"/>
            <w:noWrap/>
            <w:hideMark/>
          </w:tcPr>
          <w:p w14:paraId="01F55B0A" w14:textId="77777777" w:rsidR="003A2B26" w:rsidRPr="00002119" w:rsidRDefault="003A2B26" w:rsidP="003A2B26">
            <w:pPr>
              <w:pStyle w:val="NoSpacing"/>
              <w:rPr>
                <w:rFonts w:cs="Arial"/>
                <w:b/>
                <w:bCs/>
              </w:rPr>
            </w:pPr>
            <w:r w:rsidRPr="00002119">
              <w:rPr>
                <w:rFonts w:cs="Arial"/>
                <w:b/>
                <w:bCs/>
              </w:rPr>
              <w:t>Large</w:t>
            </w:r>
          </w:p>
        </w:tc>
      </w:tr>
      <w:tr w:rsidR="003A2B26" w:rsidRPr="00002119" w14:paraId="109C0CB5" w14:textId="77777777" w:rsidTr="00002119">
        <w:trPr>
          <w:trHeight w:val="300"/>
        </w:trPr>
        <w:tc>
          <w:tcPr>
            <w:tcW w:w="2620" w:type="dxa"/>
            <w:noWrap/>
            <w:hideMark/>
          </w:tcPr>
          <w:p w14:paraId="5C93ADAD" w14:textId="77777777" w:rsidR="003A2B26" w:rsidRPr="00002119" w:rsidRDefault="003A2B26" w:rsidP="003A2B26">
            <w:pPr>
              <w:pStyle w:val="NoSpacing"/>
              <w:rPr>
                <w:rFonts w:cs="Arial"/>
              </w:rPr>
            </w:pPr>
            <w:r w:rsidRPr="00002119">
              <w:rPr>
                <w:rFonts w:cs="Arial"/>
              </w:rPr>
              <w:t>Hampshire</w:t>
            </w:r>
          </w:p>
        </w:tc>
        <w:tc>
          <w:tcPr>
            <w:tcW w:w="960" w:type="dxa"/>
            <w:noWrap/>
            <w:hideMark/>
          </w:tcPr>
          <w:p w14:paraId="287AB4AB" w14:textId="77777777" w:rsidR="003A2B26" w:rsidRPr="00002119" w:rsidRDefault="003A2B26" w:rsidP="003A2B26">
            <w:pPr>
              <w:pStyle w:val="NoSpacing"/>
              <w:rPr>
                <w:rFonts w:cs="Arial"/>
              </w:rPr>
            </w:pPr>
            <w:r w:rsidRPr="00002119">
              <w:rPr>
                <w:rFonts w:cs="Arial"/>
              </w:rPr>
              <w:t>89%</w:t>
            </w:r>
          </w:p>
        </w:tc>
        <w:tc>
          <w:tcPr>
            <w:tcW w:w="960" w:type="dxa"/>
            <w:noWrap/>
            <w:hideMark/>
          </w:tcPr>
          <w:p w14:paraId="0671D067" w14:textId="77777777" w:rsidR="003A2B26" w:rsidRPr="00002119" w:rsidRDefault="003A2B26" w:rsidP="003A2B26">
            <w:pPr>
              <w:pStyle w:val="NoSpacing"/>
              <w:rPr>
                <w:rFonts w:cs="Arial"/>
              </w:rPr>
            </w:pPr>
            <w:r w:rsidRPr="00002119">
              <w:rPr>
                <w:rFonts w:cs="Arial"/>
              </w:rPr>
              <w:t>9%</w:t>
            </w:r>
          </w:p>
        </w:tc>
        <w:tc>
          <w:tcPr>
            <w:tcW w:w="1048" w:type="dxa"/>
            <w:noWrap/>
            <w:hideMark/>
          </w:tcPr>
          <w:p w14:paraId="5754AF72" w14:textId="77777777" w:rsidR="003A2B26" w:rsidRPr="00002119" w:rsidRDefault="003A2B26" w:rsidP="003A2B26">
            <w:pPr>
              <w:pStyle w:val="NoSpacing"/>
              <w:rPr>
                <w:rFonts w:cs="Arial"/>
              </w:rPr>
            </w:pPr>
            <w:r w:rsidRPr="00002119">
              <w:rPr>
                <w:rFonts w:cs="Arial"/>
              </w:rPr>
              <w:t>1%</w:t>
            </w:r>
          </w:p>
        </w:tc>
        <w:tc>
          <w:tcPr>
            <w:tcW w:w="960" w:type="dxa"/>
            <w:noWrap/>
            <w:hideMark/>
          </w:tcPr>
          <w:p w14:paraId="66DB92CF" w14:textId="77777777" w:rsidR="003A2B26" w:rsidRPr="00002119" w:rsidRDefault="003A2B26" w:rsidP="003A2B26">
            <w:pPr>
              <w:pStyle w:val="NoSpacing"/>
              <w:rPr>
                <w:rFonts w:cs="Arial"/>
              </w:rPr>
            </w:pPr>
            <w:r w:rsidRPr="00002119">
              <w:rPr>
                <w:rFonts w:cs="Arial"/>
              </w:rPr>
              <w:t>0%</w:t>
            </w:r>
          </w:p>
        </w:tc>
      </w:tr>
      <w:tr w:rsidR="003A2B26" w:rsidRPr="00002119" w14:paraId="5D2C33BE" w14:textId="77777777" w:rsidTr="00002119">
        <w:trPr>
          <w:trHeight w:val="300"/>
        </w:trPr>
        <w:tc>
          <w:tcPr>
            <w:tcW w:w="2620" w:type="dxa"/>
            <w:noWrap/>
            <w:hideMark/>
          </w:tcPr>
          <w:p w14:paraId="4DA038BF" w14:textId="77777777" w:rsidR="003A2B26" w:rsidRPr="00002119" w:rsidRDefault="003A2B26" w:rsidP="003A2B26">
            <w:pPr>
              <w:pStyle w:val="NoSpacing"/>
              <w:rPr>
                <w:rFonts w:cs="Arial"/>
              </w:rPr>
            </w:pPr>
            <w:r w:rsidRPr="00002119">
              <w:rPr>
                <w:rFonts w:cs="Arial"/>
              </w:rPr>
              <w:t>South East</w:t>
            </w:r>
          </w:p>
        </w:tc>
        <w:tc>
          <w:tcPr>
            <w:tcW w:w="960" w:type="dxa"/>
            <w:noWrap/>
            <w:hideMark/>
          </w:tcPr>
          <w:p w14:paraId="16ADCBAF" w14:textId="77777777" w:rsidR="003A2B26" w:rsidRPr="00002119" w:rsidRDefault="003A2B26" w:rsidP="003A2B26">
            <w:pPr>
              <w:pStyle w:val="NoSpacing"/>
              <w:rPr>
                <w:rFonts w:cs="Arial"/>
              </w:rPr>
            </w:pPr>
            <w:r w:rsidRPr="00002119">
              <w:rPr>
                <w:rFonts w:cs="Arial"/>
              </w:rPr>
              <w:t>90%</w:t>
            </w:r>
          </w:p>
        </w:tc>
        <w:tc>
          <w:tcPr>
            <w:tcW w:w="960" w:type="dxa"/>
            <w:noWrap/>
            <w:hideMark/>
          </w:tcPr>
          <w:p w14:paraId="246BB950" w14:textId="77777777" w:rsidR="003A2B26" w:rsidRPr="00002119" w:rsidRDefault="003A2B26" w:rsidP="003A2B26">
            <w:pPr>
              <w:pStyle w:val="NoSpacing"/>
              <w:rPr>
                <w:rFonts w:cs="Arial"/>
              </w:rPr>
            </w:pPr>
            <w:r w:rsidRPr="00002119">
              <w:rPr>
                <w:rFonts w:cs="Arial"/>
              </w:rPr>
              <w:t>8%</w:t>
            </w:r>
          </w:p>
        </w:tc>
        <w:tc>
          <w:tcPr>
            <w:tcW w:w="1048" w:type="dxa"/>
            <w:noWrap/>
            <w:hideMark/>
          </w:tcPr>
          <w:p w14:paraId="53B10981" w14:textId="77777777" w:rsidR="003A2B26" w:rsidRPr="00002119" w:rsidRDefault="003A2B26" w:rsidP="003A2B26">
            <w:pPr>
              <w:pStyle w:val="NoSpacing"/>
              <w:rPr>
                <w:rFonts w:cs="Arial"/>
              </w:rPr>
            </w:pPr>
            <w:r w:rsidRPr="00002119">
              <w:rPr>
                <w:rFonts w:cs="Arial"/>
              </w:rPr>
              <w:t>1%</w:t>
            </w:r>
          </w:p>
        </w:tc>
        <w:tc>
          <w:tcPr>
            <w:tcW w:w="960" w:type="dxa"/>
            <w:noWrap/>
            <w:hideMark/>
          </w:tcPr>
          <w:p w14:paraId="49C672BA" w14:textId="77777777" w:rsidR="003A2B26" w:rsidRPr="00002119" w:rsidRDefault="003A2B26" w:rsidP="003A2B26">
            <w:pPr>
              <w:pStyle w:val="NoSpacing"/>
              <w:rPr>
                <w:rFonts w:cs="Arial"/>
              </w:rPr>
            </w:pPr>
            <w:r w:rsidRPr="00002119">
              <w:rPr>
                <w:rFonts w:cs="Arial"/>
              </w:rPr>
              <w:t>0%</w:t>
            </w:r>
          </w:p>
        </w:tc>
      </w:tr>
      <w:tr w:rsidR="003A2B26" w:rsidRPr="00002119" w14:paraId="5FAD42F3" w14:textId="77777777" w:rsidTr="00002119">
        <w:trPr>
          <w:trHeight w:val="300"/>
        </w:trPr>
        <w:tc>
          <w:tcPr>
            <w:tcW w:w="2620" w:type="dxa"/>
            <w:noWrap/>
            <w:hideMark/>
          </w:tcPr>
          <w:p w14:paraId="03C9E8A1" w14:textId="77777777" w:rsidR="003A2B26" w:rsidRPr="00002119" w:rsidRDefault="003A2B26" w:rsidP="003A2B26">
            <w:pPr>
              <w:pStyle w:val="NoSpacing"/>
              <w:rPr>
                <w:rFonts w:cs="Arial"/>
              </w:rPr>
            </w:pPr>
            <w:r w:rsidRPr="00002119">
              <w:rPr>
                <w:rFonts w:cs="Arial"/>
              </w:rPr>
              <w:t>United Kingdom</w:t>
            </w:r>
          </w:p>
        </w:tc>
        <w:tc>
          <w:tcPr>
            <w:tcW w:w="960" w:type="dxa"/>
            <w:noWrap/>
            <w:hideMark/>
          </w:tcPr>
          <w:p w14:paraId="73EE0B7A" w14:textId="77777777" w:rsidR="003A2B26" w:rsidRPr="00002119" w:rsidRDefault="003A2B26" w:rsidP="003A2B26">
            <w:pPr>
              <w:pStyle w:val="NoSpacing"/>
              <w:rPr>
                <w:rFonts w:cs="Arial"/>
              </w:rPr>
            </w:pPr>
            <w:r w:rsidRPr="00002119">
              <w:rPr>
                <w:rFonts w:cs="Arial"/>
              </w:rPr>
              <w:t>90%</w:t>
            </w:r>
          </w:p>
        </w:tc>
        <w:tc>
          <w:tcPr>
            <w:tcW w:w="960" w:type="dxa"/>
            <w:noWrap/>
            <w:hideMark/>
          </w:tcPr>
          <w:p w14:paraId="0E3B40DB" w14:textId="77777777" w:rsidR="003A2B26" w:rsidRPr="00002119" w:rsidRDefault="003A2B26" w:rsidP="003A2B26">
            <w:pPr>
              <w:pStyle w:val="NoSpacing"/>
              <w:rPr>
                <w:rFonts w:cs="Arial"/>
              </w:rPr>
            </w:pPr>
            <w:r w:rsidRPr="00002119">
              <w:rPr>
                <w:rFonts w:cs="Arial"/>
              </w:rPr>
              <w:t>8%</w:t>
            </w:r>
          </w:p>
        </w:tc>
        <w:tc>
          <w:tcPr>
            <w:tcW w:w="1048" w:type="dxa"/>
            <w:noWrap/>
            <w:hideMark/>
          </w:tcPr>
          <w:p w14:paraId="1233DD04" w14:textId="77777777" w:rsidR="003A2B26" w:rsidRPr="00002119" w:rsidRDefault="003A2B26" w:rsidP="003A2B26">
            <w:pPr>
              <w:pStyle w:val="NoSpacing"/>
              <w:rPr>
                <w:rFonts w:cs="Arial"/>
              </w:rPr>
            </w:pPr>
            <w:r w:rsidRPr="00002119">
              <w:rPr>
                <w:rFonts w:cs="Arial"/>
              </w:rPr>
              <w:t>2%</w:t>
            </w:r>
          </w:p>
        </w:tc>
        <w:tc>
          <w:tcPr>
            <w:tcW w:w="960" w:type="dxa"/>
            <w:noWrap/>
            <w:hideMark/>
          </w:tcPr>
          <w:p w14:paraId="6AB2928E" w14:textId="77777777" w:rsidR="003A2B26" w:rsidRPr="00002119" w:rsidRDefault="003A2B26" w:rsidP="003A2B26">
            <w:pPr>
              <w:pStyle w:val="NoSpacing"/>
              <w:rPr>
                <w:rFonts w:cs="Arial"/>
              </w:rPr>
            </w:pPr>
            <w:r w:rsidRPr="00002119">
              <w:rPr>
                <w:rFonts w:cs="Arial"/>
              </w:rPr>
              <w:t>0%</w:t>
            </w:r>
          </w:p>
        </w:tc>
      </w:tr>
      <w:tr w:rsidR="003A2B26" w:rsidRPr="00002119" w14:paraId="1A1C6643" w14:textId="77777777" w:rsidTr="00002119">
        <w:trPr>
          <w:trHeight w:val="300"/>
        </w:trPr>
        <w:tc>
          <w:tcPr>
            <w:tcW w:w="2620" w:type="dxa"/>
            <w:noWrap/>
            <w:hideMark/>
          </w:tcPr>
          <w:p w14:paraId="14EE5DAA" w14:textId="77777777" w:rsidR="003A2B26" w:rsidRPr="00002119" w:rsidRDefault="003A2B26" w:rsidP="003A2B26">
            <w:pPr>
              <w:pStyle w:val="NoSpacing"/>
              <w:rPr>
                <w:rFonts w:cs="Arial"/>
              </w:rPr>
            </w:pPr>
            <w:r w:rsidRPr="00002119">
              <w:rPr>
                <w:rFonts w:cs="Arial"/>
              </w:rPr>
              <w:t>Basingstoke and Deane</w:t>
            </w:r>
          </w:p>
        </w:tc>
        <w:tc>
          <w:tcPr>
            <w:tcW w:w="960" w:type="dxa"/>
            <w:noWrap/>
            <w:hideMark/>
          </w:tcPr>
          <w:p w14:paraId="178C0020" w14:textId="77777777" w:rsidR="003A2B26" w:rsidRPr="00002119" w:rsidRDefault="003A2B26" w:rsidP="003A2B26">
            <w:pPr>
              <w:pStyle w:val="NoSpacing"/>
              <w:rPr>
                <w:rFonts w:cs="Arial"/>
              </w:rPr>
            </w:pPr>
            <w:r w:rsidRPr="00002119">
              <w:rPr>
                <w:rFonts w:cs="Arial"/>
              </w:rPr>
              <w:t>91%</w:t>
            </w:r>
          </w:p>
        </w:tc>
        <w:tc>
          <w:tcPr>
            <w:tcW w:w="960" w:type="dxa"/>
            <w:noWrap/>
            <w:hideMark/>
          </w:tcPr>
          <w:p w14:paraId="70ED9C65" w14:textId="77777777" w:rsidR="003A2B26" w:rsidRPr="00002119" w:rsidRDefault="003A2B26" w:rsidP="003A2B26">
            <w:pPr>
              <w:pStyle w:val="NoSpacing"/>
              <w:rPr>
                <w:rFonts w:cs="Arial"/>
              </w:rPr>
            </w:pPr>
            <w:r w:rsidRPr="00002119">
              <w:rPr>
                <w:rFonts w:cs="Arial"/>
              </w:rPr>
              <w:t>7%</w:t>
            </w:r>
          </w:p>
        </w:tc>
        <w:tc>
          <w:tcPr>
            <w:tcW w:w="1048" w:type="dxa"/>
            <w:noWrap/>
            <w:hideMark/>
          </w:tcPr>
          <w:p w14:paraId="6695C78C" w14:textId="77777777" w:rsidR="003A2B26" w:rsidRPr="00002119" w:rsidRDefault="003A2B26" w:rsidP="003A2B26">
            <w:pPr>
              <w:pStyle w:val="NoSpacing"/>
              <w:rPr>
                <w:rFonts w:cs="Arial"/>
              </w:rPr>
            </w:pPr>
            <w:r w:rsidRPr="00002119">
              <w:rPr>
                <w:rFonts w:cs="Arial"/>
              </w:rPr>
              <w:t>1%</w:t>
            </w:r>
          </w:p>
        </w:tc>
        <w:tc>
          <w:tcPr>
            <w:tcW w:w="960" w:type="dxa"/>
            <w:noWrap/>
            <w:hideMark/>
          </w:tcPr>
          <w:p w14:paraId="1B15459D" w14:textId="77777777" w:rsidR="003A2B26" w:rsidRPr="00002119" w:rsidRDefault="003A2B26" w:rsidP="003A2B26">
            <w:pPr>
              <w:pStyle w:val="NoSpacing"/>
              <w:rPr>
                <w:rFonts w:cs="Arial"/>
              </w:rPr>
            </w:pPr>
            <w:r w:rsidRPr="00002119">
              <w:rPr>
                <w:rFonts w:cs="Arial"/>
              </w:rPr>
              <w:t>1%</w:t>
            </w:r>
          </w:p>
        </w:tc>
      </w:tr>
      <w:tr w:rsidR="003A2B26" w:rsidRPr="00002119" w14:paraId="78EFCF2D" w14:textId="77777777" w:rsidTr="00002119">
        <w:trPr>
          <w:trHeight w:val="300"/>
        </w:trPr>
        <w:tc>
          <w:tcPr>
            <w:tcW w:w="2620" w:type="dxa"/>
            <w:noWrap/>
            <w:hideMark/>
          </w:tcPr>
          <w:p w14:paraId="4E8BE417" w14:textId="77777777" w:rsidR="003A2B26" w:rsidRPr="00002119" w:rsidRDefault="003A2B26" w:rsidP="003A2B26">
            <w:pPr>
              <w:pStyle w:val="NoSpacing"/>
              <w:rPr>
                <w:rFonts w:cs="Arial"/>
              </w:rPr>
            </w:pPr>
            <w:r w:rsidRPr="00002119">
              <w:rPr>
                <w:rFonts w:cs="Arial"/>
              </w:rPr>
              <w:t>East Hampshire</w:t>
            </w:r>
          </w:p>
        </w:tc>
        <w:tc>
          <w:tcPr>
            <w:tcW w:w="960" w:type="dxa"/>
            <w:noWrap/>
            <w:hideMark/>
          </w:tcPr>
          <w:p w14:paraId="67BA38B2" w14:textId="77777777" w:rsidR="003A2B26" w:rsidRPr="00002119" w:rsidRDefault="003A2B26" w:rsidP="003A2B26">
            <w:pPr>
              <w:pStyle w:val="NoSpacing"/>
              <w:rPr>
                <w:rFonts w:cs="Arial"/>
              </w:rPr>
            </w:pPr>
            <w:r w:rsidRPr="00002119">
              <w:rPr>
                <w:rFonts w:cs="Arial"/>
              </w:rPr>
              <w:t>91%</w:t>
            </w:r>
          </w:p>
        </w:tc>
        <w:tc>
          <w:tcPr>
            <w:tcW w:w="960" w:type="dxa"/>
            <w:noWrap/>
            <w:hideMark/>
          </w:tcPr>
          <w:p w14:paraId="6E1DE58B" w14:textId="77777777" w:rsidR="003A2B26" w:rsidRPr="00002119" w:rsidRDefault="003A2B26" w:rsidP="003A2B26">
            <w:pPr>
              <w:pStyle w:val="NoSpacing"/>
              <w:rPr>
                <w:rFonts w:cs="Arial"/>
              </w:rPr>
            </w:pPr>
            <w:r w:rsidRPr="00002119">
              <w:rPr>
                <w:rFonts w:cs="Arial"/>
              </w:rPr>
              <w:t>8%</w:t>
            </w:r>
          </w:p>
        </w:tc>
        <w:tc>
          <w:tcPr>
            <w:tcW w:w="1048" w:type="dxa"/>
            <w:noWrap/>
            <w:hideMark/>
          </w:tcPr>
          <w:p w14:paraId="0BFC0062" w14:textId="77777777" w:rsidR="003A2B26" w:rsidRPr="00002119" w:rsidRDefault="003A2B26" w:rsidP="003A2B26">
            <w:pPr>
              <w:pStyle w:val="NoSpacing"/>
              <w:rPr>
                <w:rFonts w:cs="Arial"/>
              </w:rPr>
            </w:pPr>
            <w:r w:rsidRPr="00002119">
              <w:rPr>
                <w:rFonts w:cs="Arial"/>
              </w:rPr>
              <w:t>1%</w:t>
            </w:r>
          </w:p>
        </w:tc>
        <w:tc>
          <w:tcPr>
            <w:tcW w:w="960" w:type="dxa"/>
            <w:noWrap/>
            <w:hideMark/>
          </w:tcPr>
          <w:p w14:paraId="5DA75EE1" w14:textId="77777777" w:rsidR="003A2B26" w:rsidRPr="00002119" w:rsidRDefault="003A2B26" w:rsidP="003A2B26">
            <w:pPr>
              <w:pStyle w:val="NoSpacing"/>
              <w:rPr>
                <w:rFonts w:cs="Arial"/>
              </w:rPr>
            </w:pPr>
            <w:r w:rsidRPr="00002119">
              <w:rPr>
                <w:rFonts w:cs="Arial"/>
              </w:rPr>
              <w:t>0%</w:t>
            </w:r>
          </w:p>
        </w:tc>
      </w:tr>
      <w:tr w:rsidR="003A2B26" w:rsidRPr="00002119" w14:paraId="09717DBA" w14:textId="77777777" w:rsidTr="00002119">
        <w:trPr>
          <w:trHeight w:val="300"/>
        </w:trPr>
        <w:tc>
          <w:tcPr>
            <w:tcW w:w="2620" w:type="dxa"/>
            <w:noWrap/>
            <w:hideMark/>
          </w:tcPr>
          <w:p w14:paraId="22EBF1B4" w14:textId="77777777" w:rsidR="003A2B26" w:rsidRPr="00002119" w:rsidRDefault="003A2B26" w:rsidP="003A2B26">
            <w:pPr>
              <w:pStyle w:val="NoSpacing"/>
              <w:rPr>
                <w:rFonts w:cs="Arial"/>
              </w:rPr>
            </w:pPr>
            <w:r w:rsidRPr="00002119">
              <w:rPr>
                <w:rFonts w:cs="Arial"/>
              </w:rPr>
              <w:t>Eastleigh</w:t>
            </w:r>
          </w:p>
        </w:tc>
        <w:tc>
          <w:tcPr>
            <w:tcW w:w="960" w:type="dxa"/>
            <w:noWrap/>
            <w:hideMark/>
          </w:tcPr>
          <w:p w14:paraId="50A43FB6" w14:textId="77777777" w:rsidR="003A2B26" w:rsidRPr="00002119" w:rsidRDefault="003A2B26" w:rsidP="003A2B26">
            <w:pPr>
              <w:pStyle w:val="NoSpacing"/>
              <w:rPr>
                <w:rFonts w:cs="Arial"/>
              </w:rPr>
            </w:pPr>
            <w:r w:rsidRPr="00002119">
              <w:rPr>
                <w:rFonts w:cs="Arial"/>
              </w:rPr>
              <w:t>90%</w:t>
            </w:r>
          </w:p>
        </w:tc>
        <w:tc>
          <w:tcPr>
            <w:tcW w:w="960" w:type="dxa"/>
            <w:noWrap/>
            <w:hideMark/>
          </w:tcPr>
          <w:p w14:paraId="482D013C" w14:textId="77777777" w:rsidR="003A2B26" w:rsidRPr="00002119" w:rsidRDefault="003A2B26" w:rsidP="003A2B26">
            <w:pPr>
              <w:pStyle w:val="NoSpacing"/>
              <w:rPr>
                <w:rFonts w:cs="Arial"/>
              </w:rPr>
            </w:pPr>
            <w:r w:rsidRPr="00002119">
              <w:rPr>
                <w:rFonts w:cs="Arial"/>
              </w:rPr>
              <w:t>8%</w:t>
            </w:r>
          </w:p>
        </w:tc>
        <w:tc>
          <w:tcPr>
            <w:tcW w:w="1048" w:type="dxa"/>
            <w:noWrap/>
            <w:hideMark/>
          </w:tcPr>
          <w:p w14:paraId="019525A8" w14:textId="77777777" w:rsidR="003A2B26" w:rsidRPr="00002119" w:rsidRDefault="003A2B26" w:rsidP="003A2B26">
            <w:pPr>
              <w:pStyle w:val="NoSpacing"/>
              <w:rPr>
                <w:rFonts w:cs="Arial"/>
              </w:rPr>
            </w:pPr>
            <w:r w:rsidRPr="00002119">
              <w:rPr>
                <w:rFonts w:cs="Arial"/>
              </w:rPr>
              <w:t>1%</w:t>
            </w:r>
          </w:p>
        </w:tc>
        <w:tc>
          <w:tcPr>
            <w:tcW w:w="960" w:type="dxa"/>
            <w:noWrap/>
            <w:hideMark/>
          </w:tcPr>
          <w:p w14:paraId="51D23CC0" w14:textId="77777777" w:rsidR="003A2B26" w:rsidRPr="00002119" w:rsidRDefault="003A2B26" w:rsidP="003A2B26">
            <w:pPr>
              <w:pStyle w:val="NoSpacing"/>
              <w:rPr>
                <w:rFonts w:cs="Arial"/>
              </w:rPr>
            </w:pPr>
            <w:r w:rsidRPr="00002119">
              <w:rPr>
                <w:rFonts w:cs="Arial"/>
              </w:rPr>
              <w:t>0%</w:t>
            </w:r>
          </w:p>
        </w:tc>
      </w:tr>
      <w:tr w:rsidR="003A2B26" w:rsidRPr="00002119" w14:paraId="05C645F3" w14:textId="77777777" w:rsidTr="00002119">
        <w:trPr>
          <w:trHeight w:val="300"/>
        </w:trPr>
        <w:tc>
          <w:tcPr>
            <w:tcW w:w="2620" w:type="dxa"/>
            <w:noWrap/>
            <w:hideMark/>
          </w:tcPr>
          <w:p w14:paraId="61F0FDB1" w14:textId="77777777" w:rsidR="003A2B26" w:rsidRPr="00002119" w:rsidRDefault="003A2B26" w:rsidP="003A2B26">
            <w:pPr>
              <w:pStyle w:val="NoSpacing"/>
              <w:rPr>
                <w:rFonts w:cs="Arial"/>
              </w:rPr>
            </w:pPr>
            <w:r w:rsidRPr="00002119">
              <w:rPr>
                <w:rFonts w:cs="Arial"/>
              </w:rPr>
              <w:t>Fareham</w:t>
            </w:r>
          </w:p>
        </w:tc>
        <w:tc>
          <w:tcPr>
            <w:tcW w:w="960" w:type="dxa"/>
            <w:noWrap/>
            <w:hideMark/>
          </w:tcPr>
          <w:p w14:paraId="7541672F" w14:textId="77777777" w:rsidR="003A2B26" w:rsidRPr="00002119" w:rsidRDefault="003A2B26" w:rsidP="003A2B26">
            <w:pPr>
              <w:pStyle w:val="NoSpacing"/>
              <w:rPr>
                <w:rFonts w:cs="Arial"/>
              </w:rPr>
            </w:pPr>
            <w:r w:rsidRPr="00002119">
              <w:rPr>
                <w:rFonts w:cs="Arial"/>
              </w:rPr>
              <w:t>88%</w:t>
            </w:r>
          </w:p>
        </w:tc>
        <w:tc>
          <w:tcPr>
            <w:tcW w:w="960" w:type="dxa"/>
            <w:noWrap/>
            <w:hideMark/>
          </w:tcPr>
          <w:p w14:paraId="692067E3" w14:textId="77777777" w:rsidR="003A2B26" w:rsidRPr="00002119" w:rsidRDefault="003A2B26" w:rsidP="003A2B26">
            <w:pPr>
              <w:pStyle w:val="NoSpacing"/>
              <w:rPr>
                <w:rFonts w:cs="Arial"/>
              </w:rPr>
            </w:pPr>
            <w:r w:rsidRPr="00002119">
              <w:rPr>
                <w:rFonts w:cs="Arial"/>
              </w:rPr>
              <w:t>10%</w:t>
            </w:r>
          </w:p>
        </w:tc>
        <w:tc>
          <w:tcPr>
            <w:tcW w:w="1048" w:type="dxa"/>
            <w:noWrap/>
            <w:hideMark/>
          </w:tcPr>
          <w:p w14:paraId="1B3E6C5F" w14:textId="77777777" w:rsidR="003A2B26" w:rsidRPr="00002119" w:rsidRDefault="003A2B26" w:rsidP="003A2B26">
            <w:pPr>
              <w:pStyle w:val="NoSpacing"/>
              <w:rPr>
                <w:rFonts w:cs="Arial"/>
              </w:rPr>
            </w:pPr>
            <w:r w:rsidRPr="00002119">
              <w:rPr>
                <w:rFonts w:cs="Arial"/>
              </w:rPr>
              <w:t>2%</w:t>
            </w:r>
          </w:p>
        </w:tc>
        <w:tc>
          <w:tcPr>
            <w:tcW w:w="960" w:type="dxa"/>
            <w:noWrap/>
            <w:hideMark/>
          </w:tcPr>
          <w:p w14:paraId="44D04A7C" w14:textId="77777777" w:rsidR="003A2B26" w:rsidRPr="00002119" w:rsidRDefault="003A2B26" w:rsidP="003A2B26">
            <w:pPr>
              <w:pStyle w:val="NoSpacing"/>
              <w:rPr>
                <w:rFonts w:cs="Arial"/>
              </w:rPr>
            </w:pPr>
            <w:r w:rsidRPr="00002119">
              <w:rPr>
                <w:rFonts w:cs="Arial"/>
              </w:rPr>
              <w:t>0%</w:t>
            </w:r>
          </w:p>
        </w:tc>
      </w:tr>
      <w:tr w:rsidR="003A2B26" w:rsidRPr="00002119" w14:paraId="1602C7DE" w14:textId="77777777" w:rsidTr="00002119">
        <w:trPr>
          <w:trHeight w:val="300"/>
        </w:trPr>
        <w:tc>
          <w:tcPr>
            <w:tcW w:w="2620" w:type="dxa"/>
            <w:noWrap/>
            <w:hideMark/>
          </w:tcPr>
          <w:p w14:paraId="22763905" w14:textId="77777777" w:rsidR="003A2B26" w:rsidRPr="00002119" w:rsidRDefault="003A2B26" w:rsidP="003A2B26">
            <w:pPr>
              <w:pStyle w:val="NoSpacing"/>
              <w:rPr>
                <w:rFonts w:cs="Arial"/>
              </w:rPr>
            </w:pPr>
            <w:r w:rsidRPr="00002119">
              <w:rPr>
                <w:rFonts w:cs="Arial"/>
              </w:rPr>
              <w:t>Gosport</w:t>
            </w:r>
          </w:p>
        </w:tc>
        <w:tc>
          <w:tcPr>
            <w:tcW w:w="960" w:type="dxa"/>
            <w:noWrap/>
            <w:hideMark/>
          </w:tcPr>
          <w:p w14:paraId="2C764212" w14:textId="77777777" w:rsidR="003A2B26" w:rsidRPr="00002119" w:rsidRDefault="003A2B26" w:rsidP="003A2B26">
            <w:pPr>
              <w:pStyle w:val="NoSpacing"/>
              <w:rPr>
                <w:rFonts w:cs="Arial"/>
              </w:rPr>
            </w:pPr>
            <w:r w:rsidRPr="00002119">
              <w:rPr>
                <w:rFonts w:cs="Arial"/>
              </w:rPr>
              <w:t>91%</w:t>
            </w:r>
          </w:p>
        </w:tc>
        <w:tc>
          <w:tcPr>
            <w:tcW w:w="960" w:type="dxa"/>
            <w:noWrap/>
            <w:hideMark/>
          </w:tcPr>
          <w:p w14:paraId="4FD16A6E" w14:textId="77777777" w:rsidR="003A2B26" w:rsidRPr="00002119" w:rsidRDefault="003A2B26" w:rsidP="003A2B26">
            <w:pPr>
              <w:pStyle w:val="NoSpacing"/>
              <w:rPr>
                <w:rFonts w:cs="Arial"/>
              </w:rPr>
            </w:pPr>
            <w:r w:rsidRPr="00002119">
              <w:rPr>
                <w:rFonts w:cs="Arial"/>
              </w:rPr>
              <w:t>8%</w:t>
            </w:r>
          </w:p>
        </w:tc>
        <w:tc>
          <w:tcPr>
            <w:tcW w:w="1048" w:type="dxa"/>
            <w:noWrap/>
            <w:hideMark/>
          </w:tcPr>
          <w:p w14:paraId="2FECD926" w14:textId="77777777" w:rsidR="003A2B26" w:rsidRPr="00002119" w:rsidRDefault="003A2B26" w:rsidP="003A2B26">
            <w:pPr>
              <w:pStyle w:val="NoSpacing"/>
              <w:rPr>
                <w:rFonts w:cs="Arial"/>
              </w:rPr>
            </w:pPr>
            <w:r w:rsidRPr="00002119">
              <w:rPr>
                <w:rFonts w:cs="Arial"/>
              </w:rPr>
              <w:t>1%</w:t>
            </w:r>
          </w:p>
        </w:tc>
        <w:tc>
          <w:tcPr>
            <w:tcW w:w="960" w:type="dxa"/>
            <w:noWrap/>
            <w:hideMark/>
          </w:tcPr>
          <w:p w14:paraId="2C5362D1" w14:textId="77777777" w:rsidR="003A2B26" w:rsidRPr="00002119" w:rsidRDefault="003A2B26" w:rsidP="003A2B26">
            <w:pPr>
              <w:pStyle w:val="NoSpacing"/>
              <w:rPr>
                <w:rFonts w:cs="Arial"/>
              </w:rPr>
            </w:pPr>
            <w:r w:rsidRPr="00002119">
              <w:rPr>
                <w:rFonts w:cs="Arial"/>
              </w:rPr>
              <w:t>0%</w:t>
            </w:r>
          </w:p>
        </w:tc>
      </w:tr>
      <w:tr w:rsidR="003A2B26" w:rsidRPr="00002119" w14:paraId="77E37C94" w14:textId="77777777" w:rsidTr="00002119">
        <w:trPr>
          <w:trHeight w:val="300"/>
        </w:trPr>
        <w:tc>
          <w:tcPr>
            <w:tcW w:w="2620" w:type="dxa"/>
            <w:noWrap/>
            <w:hideMark/>
          </w:tcPr>
          <w:p w14:paraId="03BA3E42" w14:textId="77777777" w:rsidR="003A2B26" w:rsidRPr="00002119" w:rsidRDefault="003A2B26" w:rsidP="003A2B26">
            <w:pPr>
              <w:pStyle w:val="NoSpacing"/>
              <w:rPr>
                <w:rFonts w:cs="Arial"/>
              </w:rPr>
            </w:pPr>
            <w:r w:rsidRPr="00002119">
              <w:rPr>
                <w:rFonts w:cs="Arial"/>
              </w:rPr>
              <w:t>Hart</w:t>
            </w:r>
          </w:p>
        </w:tc>
        <w:tc>
          <w:tcPr>
            <w:tcW w:w="960" w:type="dxa"/>
            <w:noWrap/>
            <w:hideMark/>
          </w:tcPr>
          <w:p w14:paraId="1AF31CB5" w14:textId="77777777" w:rsidR="003A2B26" w:rsidRPr="00002119" w:rsidRDefault="003A2B26" w:rsidP="003A2B26">
            <w:pPr>
              <w:pStyle w:val="NoSpacing"/>
              <w:rPr>
                <w:rFonts w:cs="Arial"/>
              </w:rPr>
            </w:pPr>
            <w:r w:rsidRPr="00002119">
              <w:rPr>
                <w:rFonts w:cs="Arial"/>
              </w:rPr>
              <w:t>91%</w:t>
            </w:r>
          </w:p>
        </w:tc>
        <w:tc>
          <w:tcPr>
            <w:tcW w:w="960" w:type="dxa"/>
            <w:noWrap/>
            <w:hideMark/>
          </w:tcPr>
          <w:p w14:paraId="7BA0FE1A" w14:textId="77777777" w:rsidR="003A2B26" w:rsidRPr="00002119" w:rsidRDefault="003A2B26" w:rsidP="003A2B26">
            <w:pPr>
              <w:pStyle w:val="NoSpacing"/>
              <w:rPr>
                <w:rFonts w:cs="Arial"/>
              </w:rPr>
            </w:pPr>
            <w:r w:rsidRPr="00002119">
              <w:rPr>
                <w:rFonts w:cs="Arial"/>
              </w:rPr>
              <w:t>7%</w:t>
            </w:r>
          </w:p>
        </w:tc>
        <w:tc>
          <w:tcPr>
            <w:tcW w:w="1048" w:type="dxa"/>
            <w:noWrap/>
            <w:hideMark/>
          </w:tcPr>
          <w:p w14:paraId="6A412E0B" w14:textId="77777777" w:rsidR="003A2B26" w:rsidRPr="00002119" w:rsidRDefault="003A2B26" w:rsidP="003A2B26">
            <w:pPr>
              <w:pStyle w:val="NoSpacing"/>
              <w:rPr>
                <w:rFonts w:cs="Arial"/>
              </w:rPr>
            </w:pPr>
            <w:r w:rsidRPr="00002119">
              <w:rPr>
                <w:rFonts w:cs="Arial"/>
              </w:rPr>
              <w:t>1%</w:t>
            </w:r>
          </w:p>
        </w:tc>
        <w:tc>
          <w:tcPr>
            <w:tcW w:w="960" w:type="dxa"/>
            <w:noWrap/>
            <w:hideMark/>
          </w:tcPr>
          <w:p w14:paraId="61904CE9" w14:textId="77777777" w:rsidR="003A2B26" w:rsidRPr="00002119" w:rsidRDefault="003A2B26" w:rsidP="003A2B26">
            <w:pPr>
              <w:pStyle w:val="NoSpacing"/>
              <w:rPr>
                <w:rFonts w:cs="Arial"/>
              </w:rPr>
            </w:pPr>
            <w:r w:rsidRPr="00002119">
              <w:rPr>
                <w:rFonts w:cs="Arial"/>
              </w:rPr>
              <w:t>0%</w:t>
            </w:r>
          </w:p>
        </w:tc>
      </w:tr>
      <w:tr w:rsidR="003A2B26" w:rsidRPr="00002119" w14:paraId="652AD5D9" w14:textId="77777777" w:rsidTr="00002119">
        <w:trPr>
          <w:trHeight w:val="300"/>
        </w:trPr>
        <w:tc>
          <w:tcPr>
            <w:tcW w:w="2620" w:type="dxa"/>
            <w:noWrap/>
            <w:hideMark/>
          </w:tcPr>
          <w:p w14:paraId="6D2F3638" w14:textId="77777777" w:rsidR="003A2B26" w:rsidRPr="00002119" w:rsidRDefault="003A2B26" w:rsidP="003A2B26">
            <w:pPr>
              <w:pStyle w:val="NoSpacing"/>
              <w:rPr>
                <w:rFonts w:cs="Arial"/>
              </w:rPr>
            </w:pPr>
            <w:r w:rsidRPr="00002119">
              <w:rPr>
                <w:rFonts w:cs="Arial"/>
              </w:rPr>
              <w:t>Havant</w:t>
            </w:r>
          </w:p>
        </w:tc>
        <w:tc>
          <w:tcPr>
            <w:tcW w:w="960" w:type="dxa"/>
            <w:noWrap/>
            <w:hideMark/>
          </w:tcPr>
          <w:p w14:paraId="473FF74F" w14:textId="77777777" w:rsidR="003A2B26" w:rsidRPr="00002119" w:rsidRDefault="003A2B26" w:rsidP="003A2B26">
            <w:pPr>
              <w:pStyle w:val="NoSpacing"/>
              <w:rPr>
                <w:rFonts w:cs="Arial"/>
              </w:rPr>
            </w:pPr>
            <w:r w:rsidRPr="00002119">
              <w:rPr>
                <w:rFonts w:cs="Arial"/>
              </w:rPr>
              <w:t>91%</w:t>
            </w:r>
          </w:p>
        </w:tc>
        <w:tc>
          <w:tcPr>
            <w:tcW w:w="960" w:type="dxa"/>
            <w:noWrap/>
            <w:hideMark/>
          </w:tcPr>
          <w:p w14:paraId="7BFF5A00" w14:textId="77777777" w:rsidR="003A2B26" w:rsidRPr="00002119" w:rsidRDefault="003A2B26" w:rsidP="003A2B26">
            <w:pPr>
              <w:pStyle w:val="NoSpacing"/>
              <w:rPr>
                <w:rFonts w:cs="Arial"/>
              </w:rPr>
            </w:pPr>
            <w:r w:rsidRPr="00002119">
              <w:rPr>
                <w:rFonts w:cs="Arial"/>
              </w:rPr>
              <w:t>7%</w:t>
            </w:r>
          </w:p>
        </w:tc>
        <w:tc>
          <w:tcPr>
            <w:tcW w:w="1048" w:type="dxa"/>
            <w:noWrap/>
            <w:hideMark/>
          </w:tcPr>
          <w:p w14:paraId="0E2CBD12" w14:textId="77777777" w:rsidR="003A2B26" w:rsidRPr="00002119" w:rsidRDefault="003A2B26" w:rsidP="003A2B26">
            <w:pPr>
              <w:pStyle w:val="NoSpacing"/>
              <w:rPr>
                <w:rFonts w:cs="Arial"/>
              </w:rPr>
            </w:pPr>
            <w:r w:rsidRPr="00002119">
              <w:rPr>
                <w:rFonts w:cs="Arial"/>
              </w:rPr>
              <w:t>1%</w:t>
            </w:r>
          </w:p>
        </w:tc>
        <w:tc>
          <w:tcPr>
            <w:tcW w:w="960" w:type="dxa"/>
            <w:noWrap/>
            <w:hideMark/>
          </w:tcPr>
          <w:p w14:paraId="655E13CF" w14:textId="77777777" w:rsidR="003A2B26" w:rsidRPr="00002119" w:rsidRDefault="003A2B26" w:rsidP="003A2B26">
            <w:pPr>
              <w:pStyle w:val="NoSpacing"/>
              <w:rPr>
                <w:rFonts w:cs="Arial"/>
              </w:rPr>
            </w:pPr>
            <w:r w:rsidRPr="00002119">
              <w:rPr>
                <w:rFonts w:cs="Arial"/>
              </w:rPr>
              <w:t>0%</w:t>
            </w:r>
          </w:p>
        </w:tc>
      </w:tr>
      <w:tr w:rsidR="003A2B26" w:rsidRPr="00002119" w14:paraId="1B34DFD1" w14:textId="77777777" w:rsidTr="00002119">
        <w:trPr>
          <w:trHeight w:val="300"/>
        </w:trPr>
        <w:tc>
          <w:tcPr>
            <w:tcW w:w="2620" w:type="dxa"/>
            <w:noWrap/>
            <w:hideMark/>
          </w:tcPr>
          <w:p w14:paraId="375AC405" w14:textId="77777777" w:rsidR="003A2B26" w:rsidRPr="00002119" w:rsidRDefault="003A2B26" w:rsidP="003A2B26">
            <w:pPr>
              <w:pStyle w:val="NoSpacing"/>
              <w:rPr>
                <w:rFonts w:cs="Arial"/>
              </w:rPr>
            </w:pPr>
            <w:r w:rsidRPr="00002119">
              <w:rPr>
                <w:rFonts w:cs="Arial"/>
              </w:rPr>
              <w:t>Isle of Wight</w:t>
            </w:r>
          </w:p>
        </w:tc>
        <w:tc>
          <w:tcPr>
            <w:tcW w:w="960" w:type="dxa"/>
            <w:noWrap/>
            <w:hideMark/>
          </w:tcPr>
          <w:p w14:paraId="301EB3A8" w14:textId="77777777" w:rsidR="003A2B26" w:rsidRPr="00002119" w:rsidRDefault="003A2B26" w:rsidP="003A2B26">
            <w:pPr>
              <w:pStyle w:val="NoSpacing"/>
              <w:rPr>
                <w:rFonts w:cs="Arial"/>
              </w:rPr>
            </w:pPr>
            <w:r w:rsidRPr="00002119">
              <w:rPr>
                <w:rFonts w:cs="Arial"/>
              </w:rPr>
              <w:t>87%</w:t>
            </w:r>
          </w:p>
        </w:tc>
        <w:tc>
          <w:tcPr>
            <w:tcW w:w="960" w:type="dxa"/>
            <w:noWrap/>
            <w:hideMark/>
          </w:tcPr>
          <w:p w14:paraId="24DF0495" w14:textId="77777777" w:rsidR="003A2B26" w:rsidRPr="00002119" w:rsidRDefault="003A2B26" w:rsidP="003A2B26">
            <w:pPr>
              <w:pStyle w:val="NoSpacing"/>
              <w:rPr>
                <w:rFonts w:cs="Arial"/>
              </w:rPr>
            </w:pPr>
            <w:r w:rsidRPr="00002119">
              <w:rPr>
                <w:rFonts w:cs="Arial"/>
              </w:rPr>
              <w:t>11%</w:t>
            </w:r>
          </w:p>
        </w:tc>
        <w:tc>
          <w:tcPr>
            <w:tcW w:w="1048" w:type="dxa"/>
            <w:noWrap/>
            <w:hideMark/>
          </w:tcPr>
          <w:p w14:paraId="1ABF85B9" w14:textId="77777777" w:rsidR="003A2B26" w:rsidRPr="00002119" w:rsidRDefault="003A2B26" w:rsidP="003A2B26">
            <w:pPr>
              <w:pStyle w:val="NoSpacing"/>
              <w:rPr>
                <w:rFonts w:cs="Arial"/>
              </w:rPr>
            </w:pPr>
            <w:r w:rsidRPr="00002119">
              <w:rPr>
                <w:rFonts w:cs="Arial"/>
              </w:rPr>
              <w:t>2%</w:t>
            </w:r>
          </w:p>
        </w:tc>
        <w:tc>
          <w:tcPr>
            <w:tcW w:w="960" w:type="dxa"/>
            <w:noWrap/>
            <w:hideMark/>
          </w:tcPr>
          <w:p w14:paraId="4079C986" w14:textId="77777777" w:rsidR="003A2B26" w:rsidRPr="00002119" w:rsidRDefault="003A2B26" w:rsidP="003A2B26">
            <w:pPr>
              <w:pStyle w:val="NoSpacing"/>
              <w:rPr>
                <w:rFonts w:cs="Arial"/>
              </w:rPr>
            </w:pPr>
            <w:r w:rsidRPr="00002119">
              <w:rPr>
                <w:rFonts w:cs="Arial"/>
              </w:rPr>
              <w:t>0%</w:t>
            </w:r>
          </w:p>
        </w:tc>
      </w:tr>
      <w:tr w:rsidR="003A2B26" w:rsidRPr="00002119" w14:paraId="67A2779C" w14:textId="77777777" w:rsidTr="00002119">
        <w:trPr>
          <w:trHeight w:val="300"/>
        </w:trPr>
        <w:tc>
          <w:tcPr>
            <w:tcW w:w="2620" w:type="dxa"/>
            <w:noWrap/>
            <w:hideMark/>
          </w:tcPr>
          <w:p w14:paraId="567B0900" w14:textId="77777777" w:rsidR="003A2B26" w:rsidRPr="00002119" w:rsidRDefault="003A2B26" w:rsidP="003A2B26">
            <w:pPr>
              <w:pStyle w:val="NoSpacing"/>
              <w:rPr>
                <w:rFonts w:cs="Arial"/>
              </w:rPr>
            </w:pPr>
            <w:r w:rsidRPr="00002119">
              <w:rPr>
                <w:rFonts w:cs="Arial"/>
              </w:rPr>
              <w:t>New Forest</w:t>
            </w:r>
          </w:p>
        </w:tc>
        <w:tc>
          <w:tcPr>
            <w:tcW w:w="960" w:type="dxa"/>
            <w:noWrap/>
            <w:hideMark/>
          </w:tcPr>
          <w:p w14:paraId="4915280E" w14:textId="77777777" w:rsidR="003A2B26" w:rsidRPr="00002119" w:rsidRDefault="003A2B26" w:rsidP="003A2B26">
            <w:pPr>
              <w:pStyle w:val="NoSpacing"/>
              <w:rPr>
                <w:rFonts w:cs="Arial"/>
              </w:rPr>
            </w:pPr>
            <w:r w:rsidRPr="00002119">
              <w:rPr>
                <w:rFonts w:cs="Arial"/>
              </w:rPr>
              <w:t>89%</w:t>
            </w:r>
          </w:p>
        </w:tc>
        <w:tc>
          <w:tcPr>
            <w:tcW w:w="960" w:type="dxa"/>
            <w:noWrap/>
            <w:hideMark/>
          </w:tcPr>
          <w:p w14:paraId="4BAE7FDF" w14:textId="77777777" w:rsidR="003A2B26" w:rsidRPr="00002119" w:rsidRDefault="003A2B26" w:rsidP="003A2B26">
            <w:pPr>
              <w:pStyle w:val="NoSpacing"/>
              <w:rPr>
                <w:rFonts w:cs="Arial"/>
              </w:rPr>
            </w:pPr>
            <w:r w:rsidRPr="00002119">
              <w:rPr>
                <w:rFonts w:cs="Arial"/>
              </w:rPr>
              <w:t>9%</w:t>
            </w:r>
          </w:p>
        </w:tc>
        <w:tc>
          <w:tcPr>
            <w:tcW w:w="1048" w:type="dxa"/>
            <w:noWrap/>
            <w:hideMark/>
          </w:tcPr>
          <w:p w14:paraId="006C5F3D" w14:textId="77777777" w:rsidR="003A2B26" w:rsidRPr="00002119" w:rsidRDefault="003A2B26" w:rsidP="003A2B26">
            <w:pPr>
              <w:pStyle w:val="NoSpacing"/>
              <w:rPr>
                <w:rFonts w:cs="Arial"/>
              </w:rPr>
            </w:pPr>
            <w:r w:rsidRPr="00002119">
              <w:rPr>
                <w:rFonts w:cs="Arial"/>
              </w:rPr>
              <w:t>2%</w:t>
            </w:r>
          </w:p>
        </w:tc>
        <w:tc>
          <w:tcPr>
            <w:tcW w:w="960" w:type="dxa"/>
            <w:noWrap/>
            <w:hideMark/>
          </w:tcPr>
          <w:p w14:paraId="588E56BD" w14:textId="77777777" w:rsidR="003A2B26" w:rsidRPr="00002119" w:rsidRDefault="003A2B26" w:rsidP="003A2B26">
            <w:pPr>
              <w:pStyle w:val="NoSpacing"/>
              <w:rPr>
                <w:rFonts w:cs="Arial"/>
              </w:rPr>
            </w:pPr>
            <w:r w:rsidRPr="00002119">
              <w:rPr>
                <w:rFonts w:cs="Arial"/>
              </w:rPr>
              <w:t>0%</w:t>
            </w:r>
          </w:p>
        </w:tc>
      </w:tr>
      <w:tr w:rsidR="003A2B26" w:rsidRPr="00002119" w14:paraId="7E04C675" w14:textId="77777777" w:rsidTr="00002119">
        <w:trPr>
          <w:trHeight w:val="300"/>
        </w:trPr>
        <w:tc>
          <w:tcPr>
            <w:tcW w:w="2620" w:type="dxa"/>
            <w:noWrap/>
            <w:hideMark/>
          </w:tcPr>
          <w:p w14:paraId="5ED39701" w14:textId="77777777" w:rsidR="003A2B26" w:rsidRPr="00002119" w:rsidRDefault="003A2B26" w:rsidP="003A2B26">
            <w:pPr>
              <w:pStyle w:val="NoSpacing"/>
              <w:rPr>
                <w:rFonts w:cs="Arial"/>
              </w:rPr>
            </w:pPr>
            <w:r w:rsidRPr="00002119">
              <w:rPr>
                <w:rFonts w:cs="Arial"/>
              </w:rPr>
              <w:t>Portsmouth</w:t>
            </w:r>
          </w:p>
        </w:tc>
        <w:tc>
          <w:tcPr>
            <w:tcW w:w="960" w:type="dxa"/>
            <w:noWrap/>
            <w:hideMark/>
          </w:tcPr>
          <w:p w14:paraId="7654DA73" w14:textId="77777777" w:rsidR="003A2B26" w:rsidRPr="00002119" w:rsidRDefault="003A2B26" w:rsidP="003A2B26">
            <w:pPr>
              <w:pStyle w:val="NoSpacing"/>
              <w:rPr>
                <w:rFonts w:cs="Arial"/>
              </w:rPr>
            </w:pPr>
            <w:r w:rsidRPr="00002119">
              <w:rPr>
                <w:rFonts w:cs="Arial"/>
              </w:rPr>
              <w:t>90%</w:t>
            </w:r>
          </w:p>
        </w:tc>
        <w:tc>
          <w:tcPr>
            <w:tcW w:w="960" w:type="dxa"/>
            <w:noWrap/>
            <w:hideMark/>
          </w:tcPr>
          <w:p w14:paraId="304D6CDB" w14:textId="77777777" w:rsidR="003A2B26" w:rsidRPr="00002119" w:rsidRDefault="003A2B26" w:rsidP="003A2B26">
            <w:pPr>
              <w:pStyle w:val="NoSpacing"/>
              <w:rPr>
                <w:rFonts w:cs="Arial"/>
              </w:rPr>
            </w:pPr>
            <w:r w:rsidRPr="00002119">
              <w:rPr>
                <w:rFonts w:cs="Arial"/>
              </w:rPr>
              <w:t>8%</w:t>
            </w:r>
          </w:p>
        </w:tc>
        <w:tc>
          <w:tcPr>
            <w:tcW w:w="1048" w:type="dxa"/>
            <w:noWrap/>
            <w:hideMark/>
          </w:tcPr>
          <w:p w14:paraId="2555E9CC" w14:textId="77777777" w:rsidR="003A2B26" w:rsidRPr="00002119" w:rsidRDefault="003A2B26" w:rsidP="003A2B26">
            <w:pPr>
              <w:pStyle w:val="NoSpacing"/>
              <w:rPr>
                <w:rFonts w:cs="Arial"/>
              </w:rPr>
            </w:pPr>
            <w:r w:rsidRPr="00002119">
              <w:rPr>
                <w:rFonts w:cs="Arial"/>
              </w:rPr>
              <w:t>2%</w:t>
            </w:r>
          </w:p>
        </w:tc>
        <w:tc>
          <w:tcPr>
            <w:tcW w:w="960" w:type="dxa"/>
            <w:noWrap/>
            <w:hideMark/>
          </w:tcPr>
          <w:p w14:paraId="6BF70196" w14:textId="77777777" w:rsidR="003A2B26" w:rsidRPr="00002119" w:rsidRDefault="003A2B26" w:rsidP="003A2B26">
            <w:pPr>
              <w:pStyle w:val="NoSpacing"/>
              <w:rPr>
                <w:rFonts w:cs="Arial"/>
              </w:rPr>
            </w:pPr>
            <w:r w:rsidRPr="00002119">
              <w:rPr>
                <w:rFonts w:cs="Arial"/>
              </w:rPr>
              <w:t>0%</w:t>
            </w:r>
          </w:p>
        </w:tc>
      </w:tr>
      <w:tr w:rsidR="003A2B26" w:rsidRPr="00002119" w14:paraId="0B692F88" w14:textId="77777777" w:rsidTr="00002119">
        <w:trPr>
          <w:trHeight w:val="300"/>
        </w:trPr>
        <w:tc>
          <w:tcPr>
            <w:tcW w:w="2620" w:type="dxa"/>
            <w:noWrap/>
            <w:hideMark/>
          </w:tcPr>
          <w:p w14:paraId="183E7729" w14:textId="77777777" w:rsidR="003A2B26" w:rsidRPr="00002119" w:rsidRDefault="003A2B26" w:rsidP="003A2B26">
            <w:pPr>
              <w:pStyle w:val="NoSpacing"/>
              <w:rPr>
                <w:rFonts w:cs="Arial"/>
              </w:rPr>
            </w:pPr>
            <w:proofErr w:type="spellStart"/>
            <w:r w:rsidRPr="00002119">
              <w:rPr>
                <w:rFonts w:cs="Arial"/>
              </w:rPr>
              <w:t>Rushmoor</w:t>
            </w:r>
            <w:proofErr w:type="spellEnd"/>
          </w:p>
        </w:tc>
        <w:tc>
          <w:tcPr>
            <w:tcW w:w="960" w:type="dxa"/>
            <w:noWrap/>
            <w:hideMark/>
          </w:tcPr>
          <w:p w14:paraId="2F6E0EBA" w14:textId="77777777" w:rsidR="003A2B26" w:rsidRPr="00002119" w:rsidRDefault="003A2B26" w:rsidP="003A2B26">
            <w:pPr>
              <w:pStyle w:val="NoSpacing"/>
              <w:rPr>
                <w:rFonts w:cs="Arial"/>
              </w:rPr>
            </w:pPr>
            <w:r w:rsidRPr="00002119">
              <w:rPr>
                <w:rFonts w:cs="Arial"/>
              </w:rPr>
              <w:t>87%</w:t>
            </w:r>
          </w:p>
        </w:tc>
        <w:tc>
          <w:tcPr>
            <w:tcW w:w="960" w:type="dxa"/>
            <w:noWrap/>
            <w:hideMark/>
          </w:tcPr>
          <w:p w14:paraId="2C37BD34" w14:textId="77777777" w:rsidR="003A2B26" w:rsidRPr="00002119" w:rsidRDefault="003A2B26" w:rsidP="003A2B26">
            <w:pPr>
              <w:pStyle w:val="NoSpacing"/>
              <w:rPr>
                <w:rFonts w:cs="Arial"/>
              </w:rPr>
            </w:pPr>
            <w:r w:rsidRPr="00002119">
              <w:rPr>
                <w:rFonts w:cs="Arial"/>
              </w:rPr>
              <w:t>10%</w:t>
            </w:r>
          </w:p>
        </w:tc>
        <w:tc>
          <w:tcPr>
            <w:tcW w:w="1048" w:type="dxa"/>
            <w:noWrap/>
            <w:hideMark/>
          </w:tcPr>
          <w:p w14:paraId="7162403D" w14:textId="77777777" w:rsidR="003A2B26" w:rsidRPr="00002119" w:rsidRDefault="003A2B26" w:rsidP="003A2B26">
            <w:pPr>
              <w:pStyle w:val="NoSpacing"/>
              <w:rPr>
                <w:rFonts w:cs="Arial"/>
              </w:rPr>
            </w:pPr>
            <w:r w:rsidRPr="00002119">
              <w:rPr>
                <w:rFonts w:cs="Arial"/>
              </w:rPr>
              <w:t>2%</w:t>
            </w:r>
          </w:p>
        </w:tc>
        <w:tc>
          <w:tcPr>
            <w:tcW w:w="960" w:type="dxa"/>
            <w:noWrap/>
            <w:hideMark/>
          </w:tcPr>
          <w:p w14:paraId="614767E2" w14:textId="77777777" w:rsidR="003A2B26" w:rsidRPr="00002119" w:rsidRDefault="003A2B26" w:rsidP="003A2B26">
            <w:pPr>
              <w:pStyle w:val="NoSpacing"/>
              <w:rPr>
                <w:rFonts w:cs="Arial"/>
              </w:rPr>
            </w:pPr>
            <w:r w:rsidRPr="00002119">
              <w:rPr>
                <w:rFonts w:cs="Arial"/>
              </w:rPr>
              <w:t>1%</w:t>
            </w:r>
          </w:p>
        </w:tc>
      </w:tr>
      <w:tr w:rsidR="003A2B26" w:rsidRPr="00002119" w14:paraId="2E513B9A" w14:textId="77777777" w:rsidTr="00002119">
        <w:trPr>
          <w:trHeight w:val="300"/>
        </w:trPr>
        <w:tc>
          <w:tcPr>
            <w:tcW w:w="2620" w:type="dxa"/>
            <w:noWrap/>
            <w:hideMark/>
          </w:tcPr>
          <w:p w14:paraId="5D51337F" w14:textId="77777777" w:rsidR="003A2B26" w:rsidRPr="00002119" w:rsidRDefault="003A2B26" w:rsidP="003A2B26">
            <w:pPr>
              <w:pStyle w:val="NoSpacing"/>
              <w:rPr>
                <w:rFonts w:cs="Arial"/>
              </w:rPr>
            </w:pPr>
            <w:r w:rsidRPr="00002119">
              <w:rPr>
                <w:rFonts w:cs="Arial"/>
              </w:rPr>
              <w:t>Southampton</w:t>
            </w:r>
          </w:p>
        </w:tc>
        <w:tc>
          <w:tcPr>
            <w:tcW w:w="960" w:type="dxa"/>
            <w:noWrap/>
            <w:hideMark/>
          </w:tcPr>
          <w:p w14:paraId="0F3166BB" w14:textId="77777777" w:rsidR="003A2B26" w:rsidRPr="00002119" w:rsidRDefault="003A2B26" w:rsidP="003A2B26">
            <w:pPr>
              <w:pStyle w:val="NoSpacing"/>
              <w:rPr>
                <w:rFonts w:cs="Arial"/>
              </w:rPr>
            </w:pPr>
            <w:r w:rsidRPr="00002119">
              <w:rPr>
                <w:rFonts w:cs="Arial"/>
              </w:rPr>
              <w:t>92%</w:t>
            </w:r>
          </w:p>
        </w:tc>
        <w:tc>
          <w:tcPr>
            <w:tcW w:w="960" w:type="dxa"/>
            <w:noWrap/>
            <w:hideMark/>
          </w:tcPr>
          <w:p w14:paraId="753ED45E" w14:textId="77777777" w:rsidR="003A2B26" w:rsidRPr="00002119" w:rsidRDefault="003A2B26" w:rsidP="003A2B26">
            <w:pPr>
              <w:pStyle w:val="NoSpacing"/>
              <w:rPr>
                <w:rFonts w:cs="Arial"/>
              </w:rPr>
            </w:pPr>
            <w:r w:rsidRPr="00002119">
              <w:rPr>
                <w:rFonts w:cs="Arial"/>
              </w:rPr>
              <w:t>7%</w:t>
            </w:r>
          </w:p>
        </w:tc>
        <w:tc>
          <w:tcPr>
            <w:tcW w:w="1048" w:type="dxa"/>
            <w:noWrap/>
            <w:hideMark/>
          </w:tcPr>
          <w:p w14:paraId="06662272" w14:textId="77777777" w:rsidR="003A2B26" w:rsidRPr="00002119" w:rsidRDefault="003A2B26" w:rsidP="003A2B26">
            <w:pPr>
              <w:pStyle w:val="NoSpacing"/>
              <w:rPr>
                <w:rFonts w:cs="Arial"/>
              </w:rPr>
            </w:pPr>
            <w:r w:rsidRPr="00002119">
              <w:rPr>
                <w:rFonts w:cs="Arial"/>
              </w:rPr>
              <w:t>1%</w:t>
            </w:r>
          </w:p>
        </w:tc>
        <w:tc>
          <w:tcPr>
            <w:tcW w:w="960" w:type="dxa"/>
            <w:noWrap/>
            <w:hideMark/>
          </w:tcPr>
          <w:p w14:paraId="1744327A" w14:textId="77777777" w:rsidR="003A2B26" w:rsidRPr="00002119" w:rsidRDefault="003A2B26" w:rsidP="003A2B26">
            <w:pPr>
              <w:pStyle w:val="NoSpacing"/>
              <w:rPr>
                <w:rFonts w:cs="Arial"/>
              </w:rPr>
            </w:pPr>
            <w:r w:rsidRPr="00002119">
              <w:rPr>
                <w:rFonts w:cs="Arial"/>
              </w:rPr>
              <w:t>0%</w:t>
            </w:r>
          </w:p>
        </w:tc>
      </w:tr>
      <w:tr w:rsidR="003A2B26" w:rsidRPr="00002119" w14:paraId="3C07E61D" w14:textId="77777777" w:rsidTr="00002119">
        <w:trPr>
          <w:trHeight w:val="300"/>
        </w:trPr>
        <w:tc>
          <w:tcPr>
            <w:tcW w:w="2620" w:type="dxa"/>
            <w:noWrap/>
            <w:hideMark/>
          </w:tcPr>
          <w:p w14:paraId="7D684F25" w14:textId="77777777" w:rsidR="003A2B26" w:rsidRPr="00002119" w:rsidRDefault="003A2B26" w:rsidP="003A2B26">
            <w:pPr>
              <w:pStyle w:val="NoSpacing"/>
              <w:rPr>
                <w:rFonts w:cs="Arial"/>
              </w:rPr>
            </w:pPr>
            <w:r w:rsidRPr="00002119">
              <w:rPr>
                <w:rFonts w:cs="Arial"/>
              </w:rPr>
              <w:t>Test Valley</w:t>
            </w:r>
          </w:p>
        </w:tc>
        <w:tc>
          <w:tcPr>
            <w:tcW w:w="960" w:type="dxa"/>
            <w:noWrap/>
            <w:hideMark/>
          </w:tcPr>
          <w:p w14:paraId="25B1343B" w14:textId="77777777" w:rsidR="003A2B26" w:rsidRPr="00002119" w:rsidRDefault="003A2B26" w:rsidP="003A2B26">
            <w:pPr>
              <w:pStyle w:val="NoSpacing"/>
              <w:rPr>
                <w:rFonts w:cs="Arial"/>
              </w:rPr>
            </w:pPr>
            <w:r w:rsidRPr="00002119">
              <w:rPr>
                <w:rFonts w:cs="Arial"/>
              </w:rPr>
              <w:t>89%</w:t>
            </w:r>
          </w:p>
        </w:tc>
        <w:tc>
          <w:tcPr>
            <w:tcW w:w="960" w:type="dxa"/>
            <w:noWrap/>
            <w:hideMark/>
          </w:tcPr>
          <w:p w14:paraId="1A2D8398" w14:textId="77777777" w:rsidR="003A2B26" w:rsidRPr="00002119" w:rsidRDefault="003A2B26" w:rsidP="003A2B26">
            <w:pPr>
              <w:pStyle w:val="NoSpacing"/>
              <w:rPr>
                <w:rFonts w:cs="Arial"/>
              </w:rPr>
            </w:pPr>
            <w:r w:rsidRPr="00002119">
              <w:rPr>
                <w:rFonts w:cs="Arial"/>
              </w:rPr>
              <w:t>9%</w:t>
            </w:r>
          </w:p>
        </w:tc>
        <w:tc>
          <w:tcPr>
            <w:tcW w:w="1048" w:type="dxa"/>
            <w:noWrap/>
            <w:hideMark/>
          </w:tcPr>
          <w:p w14:paraId="5F1E0E9F" w14:textId="77777777" w:rsidR="003A2B26" w:rsidRPr="00002119" w:rsidRDefault="003A2B26" w:rsidP="003A2B26">
            <w:pPr>
              <w:pStyle w:val="NoSpacing"/>
              <w:rPr>
                <w:rFonts w:cs="Arial"/>
              </w:rPr>
            </w:pPr>
            <w:r w:rsidRPr="00002119">
              <w:rPr>
                <w:rFonts w:cs="Arial"/>
              </w:rPr>
              <w:t>2%</w:t>
            </w:r>
          </w:p>
        </w:tc>
        <w:tc>
          <w:tcPr>
            <w:tcW w:w="960" w:type="dxa"/>
            <w:noWrap/>
            <w:hideMark/>
          </w:tcPr>
          <w:p w14:paraId="1F23D0A4" w14:textId="77777777" w:rsidR="003A2B26" w:rsidRPr="00002119" w:rsidRDefault="003A2B26" w:rsidP="003A2B26">
            <w:pPr>
              <w:pStyle w:val="NoSpacing"/>
              <w:rPr>
                <w:rFonts w:cs="Arial"/>
              </w:rPr>
            </w:pPr>
            <w:r w:rsidRPr="00002119">
              <w:rPr>
                <w:rFonts w:cs="Arial"/>
              </w:rPr>
              <w:t>0%</w:t>
            </w:r>
          </w:p>
        </w:tc>
      </w:tr>
      <w:tr w:rsidR="003A2B26" w:rsidRPr="00002119" w14:paraId="6CE347A8" w14:textId="77777777" w:rsidTr="00002119">
        <w:trPr>
          <w:trHeight w:val="300"/>
        </w:trPr>
        <w:tc>
          <w:tcPr>
            <w:tcW w:w="2620" w:type="dxa"/>
            <w:noWrap/>
            <w:hideMark/>
          </w:tcPr>
          <w:p w14:paraId="1613CBC4" w14:textId="77777777" w:rsidR="003A2B26" w:rsidRPr="00002119" w:rsidRDefault="003A2B26" w:rsidP="003A2B26">
            <w:pPr>
              <w:pStyle w:val="NoSpacing"/>
              <w:rPr>
                <w:rFonts w:cs="Arial"/>
              </w:rPr>
            </w:pPr>
            <w:r w:rsidRPr="00002119">
              <w:rPr>
                <w:rFonts w:cs="Arial"/>
              </w:rPr>
              <w:t>Winchester</w:t>
            </w:r>
          </w:p>
        </w:tc>
        <w:tc>
          <w:tcPr>
            <w:tcW w:w="960" w:type="dxa"/>
            <w:noWrap/>
            <w:hideMark/>
          </w:tcPr>
          <w:p w14:paraId="107CE0E4" w14:textId="77777777" w:rsidR="003A2B26" w:rsidRPr="00002119" w:rsidRDefault="003A2B26" w:rsidP="003A2B26">
            <w:pPr>
              <w:pStyle w:val="NoSpacing"/>
              <w:rPr>
                <w:rFonts w:cs="Arial"/>
              </w:rPr>
            </w:pPr>
            <w:r w:rsidRPr="00002119">
              <w:rPr>
                <w:rFonts w:cs="Arial"/>
              </w:rPr>
              <w:t>84%</w:t>
            </w:r>
          </w:p>
        </w:tc>
        <w:tc>
          <w:tcPr>
            <w:tcW w:w="960" w:type="dxa"/>
            <w:noWrap/>
            <w:hideMark/>
          </w:tcPr>
          <w:p w14:paraId="21CC57A2" w14:textId="77777777" w:rsidR="003A2B26" w:rsidRPr="00002119" w:rsidRDefault="003A2B26" w:rsidP="003A2B26">
            <w:pPr>
              <w:pStyle w:val="NoSpacing"/>
              <w:rPr>
                <w:rFonts w:cs="Arial"/>
              </w:rPr>
            </w:pPr>
            <w:r w:rsidRPr="00002119">
              <w:rPr>
                <w:rFonts w:cs="Arial"/>
              </w:rPr>
              <w:t>14%</w:t>
            </w:r>
          </w:p>
        </w:tc>
        <w:tc>
          <w:tcPr>
            <w:tcW w:w="1048" w:type="dxa"/>
            <w:noWrap/>
            <w:hideMark/>
          </w:tcPr>
          <w:p w14:paraId="374A9C4C" w14:textId="77777777" w:rsidR="003A2B26" w:rsidRPr="00002119" w:rsidRDefault="003A2B26" w:rsidP="003A2B26">
            <w:pPr>
              <w:pStyle w:val="NoSpacing"/>
              <w:rPr>
                <w:rFonts w:cs="Arial"/>
              </w:rPr>
            </w:pPr>
            <w:r w:rsidRPr="00002119">
              <w:rPr>
                <w:rFonts w:cs="Arial"/>
              </w:rPr>
              <w:t>1%</w:t>
            </w:r>
          </w:p>
        </w:tc>
        <w:tc>
          <w:tcPr>
            <w:tcW w:w="960" w:type="dxa"/>
            <w:noWrap/>
            <w:hideMark/>
          </w:tcPr>
          <w:p w14:paraId="445ADD29" w14:textId="77777777" w:rsidR="003A2B26" w:rsidRPr="00002119" w:rsidRDefault="003A2B26" w:rsidP="003A2B26">
            <w:pPr>
              <w:pStyle w:val="NoSpacing"/>
              <w:rPr>
                <w:rFonts w:cs="Arial"/>
              </w:rPr>
            </w:pPr>
            <w:r w:rsidRPr="00002119">
              <w:rPr>
                <w:rFonts w:cs="Arial"/>
              </w:rPr>
              <w:t>0%</w:t>
            </w:r>
          </w:p>
        </w:tc>
      </w:tr>
    </w:tbl>
    <w:p w14:paraId="6DC51288" w14:textId="754A6F05" w:rsidR="003A2B26" w:rsidRPr="00002119" w:rsidRDefault="003A2B26" w:rsidP="003A2B26">
      <w:pPr>
        <w:pStyle w:val="NoSpacing"/>
        <w:rPr>
          <w:rFonts w:cs="Arial"/>
        </w:rPr>
      </w:pPr>
    </w:p>
    <w:p w14:paraId="641065A4" w14:textId="30C0D4B9" w:rsidR="003A2B26" w:rsidRPr="00002119" w:rsidRDefault="003A2B26" w:rsidP="003A2B26">
      <w:pPr>
        <w:pStyle w:val="NoSpacing"/>
        <w:rPr>
          <w:rFonts w:cs="Arial"/>
        </w:rPr>
      </w:pPr>
      <w:r w:rsidRPr="00002119">
        <w:rPr>
          <w:rFonts w:cs="Arial"/>
        </w:rPr>
        <w:t xml:space="preserve">This table provides details on the percentage breakdown of businesses by </w:t>
      </w:r>
      <w:proofErr w:type="spellStart"/>
      <w:r w:rsidRPr="00002119">
        <w:rPr>
          <w:rFonts w:cs="Arial"/>
        </w:rPr>
        <w:t>sizeband</w:t>
      </w:r>
      <w:proofErr w:type="spellEnd"/>
      <w:r w:rsidRPr="00002119">
        <w:rPr>
          <w:rFonts w:cs="Arial"/>
        </w:rPr>
        <w:t xml:space="preserve"> in the named location.</w:t>
      </w:r>
    </w:p>
    <w:p w14:paraId="43921531" w14:textId="28C6BC49" w:rsidR="003A2B26" w:rsidRPr="00002119" w:rsidRDefault="003A2B26" w:rsidP="003A2B26">
      <w:pPr>
        <w:pStyle w:val="NoSpacing"/>
        <w:rPr>
          <w:rFonts w:cs="Arial"/>
        </w:rPr>
      </w:pPr>
      <w:r w:rsidRPr="00002119">
        <w:rPr>
          <w:rFonts w:cs="Arial"/>
        </w:rPr>
        <w:t>Information taken from ONS UK Business Counts, 2021</w:t>
      </w:r>
    </w:p>
    <w:p w14:paraId="6B321588" w14:textId="77777777" w:rsidR="003A2B26" w:rsidRPr="00002119" w:rsidRDefault="003A2B26">
      <w:pPr>
        <w:rPr>
          <w:rFonts w:ascii="Arial" w:hAnsi="Arial" w:cs="Arial"/>
        </w:rPr>
      </w:pPr>
      <w:r w:rsidRPr="00002119">
        <w:rPr>
          <w:rFonts w:ascii="Arial" w:hAnsi="Arial" w:cs="Arial"/>
        </w:rPr>
        <w:br w:type="page"/>
      </w:r>
    </w:p>
    <w:p w14:paraId="0DA25C97" w14:textId="30D49FFE" w:rsidR="003A2B26" w:rsidRPr="00002119" w:rsidRDefault="003A2B26" w:rsidP="00A05FFF">
      <w:pPr>
        <w:pStyle w:val="Heading1"/>
        <w:rPr>
          <w:rFonts w:cs="Arial"/>
        </w:rPr>
      </w:pPr>
      <w:bookmarkStart w:id="1" w:name="_Toc93060615"/>
      <w:r w:rsidRPr="00002119">
        <w:rPr>
          <w:rFonts w:cs="Arial"/>
        </w:rPr>
        <w:lastRenderedPageBreak/>
        <w:t>Business Start-up Rate Comparison</w:t>
      </w:r>
      <w:bookmarkEnd w:id="1"/>
    </w:p>
    <w:p w14:paraId="680A998E" w14:textId="79B1C4F5" w:rsidR="003A2B26" w:rsidRPr="00002119" w:rsidRDefault="003A2B26" w:rsidP="003A2B26">
      <w:pPr>
        <w:pStyle w:val="NoSpacing"/>
        <w:rPr>
          <w:rFonts w:cs="Arial"/>
        </w:rPr>
      </w:pPr>
    </w:p>
    <w:tbl>
      <w:tblPr>
        <w:tblStyle w:val="TableGrid"/>
        <w:tblW w:w="0" w:type="auto"/>
        <w:tblLook w:val="04A0" w:firstRow="1" w:lastRow="0" w:firstColumn="1" w:lastColumn="0" w:noHBand="0" w:noVBand="1"/>
      </w:tblPr>
      <w:tblGrid>
        <w:gridCol w:w="3660"/>
        <w:gridCol w:w="3180"/>
      </w:tblGrid>
      <w:tr w:rsidR="003A2B26" w:rsidRPr="00002119" w14:paraId="1A30BD27" w14:textId="77777777" w:rsidTr="003A2B26">
        <w:trPr>
          <w:trHeight w:val="300"/>
        </w:trPr>
        <w:tc>
          <w:tcPr>
            <w:tcW w:w="3660" w:type="dxa"/>
            <w:noWrap/>
            <w:hideMark/>
          </w:tcPr>
          <w:p w14:paraId="1D903BB5" w14:textId="77777777" w:rsidR="003A2B26" w:rsidRPr="00002119" w:rsidRDefault="003A2B26" w:rsidP="003A2B26">
            <w:pPr>
              <w:pStyle w:val="NoSpacing"/>
              <w:rPr>
                <w:rFonts w:cs="Arial"/>
              </w:rPr>
            </w:pPr>
          </w:p>
        </w:tc>
        <w:tc>
          <w:tcPr>
            <w:tcW w:w="3180" w:type="dxa"/>
            <w:noWrap/>
            <w:hideMark/>
          </w:tcPr>
          <w:p w14:paraId="414F4C59" w14:textId="77777777" w:rsidR="003A2B26" w:rsidRPr="00002119" w:rsidRDefault="003A2B26" w:rsidP="003A2B26">
            <w:pPr>
              <w:pStyle w:val="NoSpacing"/>
              <w:rPr>
                <w:rFonts w:cs="Arial"/>
                <w:b/>
                <w:bCs/>
              </w:rPr>
            </w:pPr>
            <w:r w:rsidRPr="00002119">
              <w:rPr>
                <w:rFonts w:cs="Arial"/>
                <w:b/>
                <w:bCs/>
              </w:rPr>
              <w:t>Business Start-up Rate (2019)</w:t>
            </w:r>
          </w:p>
        </w:tc>
      </w:tr>
      <w:tr w:rsidR="003A2B26" w:rsidRPr="00002119" w14:paraId="32C5FCC0" w14:textId="77777777" w:rsidTr="003A2B26">
        <w:trPr>
          <w:trHeight w:val="300"/>
        </w:trPr>
        <w:tc>
          <w:tcPr>
            <w:tcW w:w="3660" w:type="dxa"/>
            <w:noWrap/>
            <w:hideMark/>
          </w:tcPr>
          <w:p w14:paraId="5AD52F9F" w14:textId="77777777" w:rsidR="003A2B26" w:rsidRPr="00002119" w:rsidRDefault="003A2B26" w:rsidP="003A2B26">
            <w:pPr>
              <w:pStyle w:val="NoSpacing"/>
              <w:rPr>
                <w:rFonts w:cs="Arial"/>
                <w:b/>
                <w:bCs/>
              </w:rPr>
            </w:pPr>
            <w:r w:rsidRPr="00002119">
              <w:rPr>
                <w:rFonts w:cs="Arial"/>
                <w:b/>
                <w:bCs/>
              </w:rPr>
              <w:t>Hampshire</w:t>
            </w:r>
          </w:p>
        </w:tc>
        <w:tc>
          <w:tcPr>
            <w:tcW w:w="3180" w:type="dxa"/>
            <w:noWrap/>
            <w:hideMark/>
          </w:tcPr>
          <w:p w14:paraId="3F90D847" w14:textId="77777777" w:rsidR="003A2B26" w:rsidRPr="00002119" w:rsidRDefault="003A2B26" w:rsidP="003A2B26">
            <w:pPr>
              <w:pStyle w:val="NoSpacing"/>
              <w:rPr>
                <w:rFonts w:cs="Arial"/>
              </w:rPr>
            </w:pPr>
            <w:r w:rsidRPr="00002119">
              <w:rPr>
                <w:rFonts w:cs="Arial"/>
              </w:rPr>
              <w:t>12.56%</w:t>
            </w:r>
          </w:p>
        </w:tc>
      </w:tr>
      <w:tr w:rsidR="003A2B26" w:rsidRPr="00002119" w14:paraId="41C95B07" w14:textId="77777777" w:rsidTr="003A2B26">
        <w:trPr>
          <w:trHeight w:val="300"/>
        </w:trPr>
        <w:tc>
          <w:tcPr>
            <w:tcW w:w="3660" w:type="dxa"/>
            <w:noWrap/>
            <w:hideMark/>
          </w:tcPr>
          <w:p w14:paraId="707E2D3C" w14:textId="77777777" w:rsidR="003A2B26" w:rsidRPr="00002119" w:rsidRDefault="003A2B26" w:rsidP="003A2B26">
            <w:pPr>
              <w:pStyle w:val="NoSpacing"/>
              <w:rPr>
                <w:rFonts w:cs="Arial"/>
                <w:b/>
                <w:bCs/>
              </w:rPr>
            </w:pPr>
            <w:r w:rsidRPr="00002119">
              <w:rPr>
                <w:rFonts w:cs="Arial"/>
                <w:b/>
                <w:bCs/>
              </w:rPr>
              <w:t>South East</w:t>
            </w:r>
          </w:p>
        </w:tc>
        <w:tc>
          <w:tcPr>
            <w:tcW w:w="3180" w:type="dxa"/>
            <w:noWrap/>
            <w:hideMark/>
          </w:tcPr>
          <w:p w14:paraId="339A4EAF" w14:textId="77777777" w:rsidR="003A2B26" w:rsidRPr="00002119" w:rsidRDefault="003A2B26" w:rsidP="003A2B26">
            <w:pPr>
              <w:pStyle w:val="NoSpacing"/>
              <w:rPr>
                <w:rFonts w:cs="Arial"/>
              </w:rPr>
            </w:pPr>
            <w:r w:rsidRPr="00002119">
              <w:rPr>
                <w:rFonts w:cs="Arial"/>
              </w:rPr>
              <w:t>14.35%</w:t>
            </w:r>
          </w:p>
        </w:tc>
      </w:tr>
      <w:tr w:rsidR="003A2B26" w:rsidRPr="00002119" w14:paraId="5A98F3BD" w14:textId="77777777" w:rsidTr="003A2B26">
        <w:trPr>
          <w:trHeight w:val="300"/>
        </w:trPr>
        <w:tc>
          <w:tcPr>
            <w:tcW w:w="3660" w:type="dxa"/>
            <w:noWrap/>
            <w:hideMark/>
          </w:tcPr>
          <w:p w14:paraId="64B5F202" w14:textId="77777777" w:rsidR="003A2B26" w:rsidRPr="00002119" w:rsidRDefault="003A2B26" w:rsidP="003A2B26">
            <w:pPr>
              <w:pStyle w:val="NoSpacing"/>
              <w:rPr>
                <w:rFonts w:cs="Arial"/>
                <w:b/>
                <w:bCs/>
              </w:rPr>
            </w:pPr>
            <w:r w:rsidRPr="00002119">
              <w:rPr>
                <w:rFonts w:cs="Arial"/>
                <w:b/>
                <w:bCs/>
              </w:rPr>
              <w:t>United Kingdom</w:t>
            </w:r>
          </w:p>
        </w:tc>
        <w:tc>
          <w:tcPr>
            <w:tcW w:w="3180" w:type="dxa"/>
            <w:noWrap/>
            <w:hideMark/>
          </w:tcPr>
          <w:p w14:paraId="33122818" w14:textId="77777777" w:rsidR="003A2B26" w:rsidRPr="00002119" w:rsidRDefault="003A2B26" w:rsidP="003A2B26">
            <w:pPr>
              <w:pStyle w:val="NoSpacing"/>
              <w:rPr>
                <w:rFonts w:cs="Arial"/>
              </w:rPr>
            </w:pPr>
            <w:r w:rsidRPr="00002119">
              <w:rPr>
                <w:rFonts w:cs="Arial"/>
              </w:rPr>
              <w:t>13.20%</w:t>
            </w:r>
          </w:p>
        </w:tc>
      </w:tr>
      <w:tr w:rsidR="003A2B26" w:rsidRPr="00002119" w14:paraId="2AA655F1" w14:textId="77777777" w:rsidTr="003A2B26">
        <w:trPr>
          <w:trHeight w:val="300"/>
        </w:trPr>
        <w:tc>
          <w:tcPr>
            <w:tcW w:w="3660" w:type="dxa"/>
            <w:noWrap/>
            <w:hideMark/>
          </w:tcPr>
          <w:p w14:paraId="38CB7D64" w14:textId="77777777" w:rsidR="003A2B26" w:rsidRPr="00002119" w:rsidRDefault="003A2B26" w:rsidP="003A2B26">
            <w:pPr>
              <w:pStyle w:val="NoSpacing"/>
              <w:rPr>
                <w:rFonts w:cs="Arial"/>
                <w:b/>
                <w:bCs/>
              </w:rPr>
            </w:pPr>
            <w:r w:rsidRPr="00002119">
              <w:rPr>
                <w:rFonts w:cs="Arial"/>
                <w:b/>
                <w:bCs/>
              </w:rPr>
              <w:t>Basingstoke and Deane</w:t>
            </w:r>
          </w:p>
        </w:tc>
        <w:tc>
          <w:tcPr>
            <w:tcW w:w="3180" w:type="dxa"/>
            <w:noWrap/>
            <w:hideMark/>
          </w:tcPr>
          <w:p w14:paraId="71963619" w14:textId="77777777" w:rsidR="003A2B26" w:rsidRPr="00002119" w:rsidRDefault="003A2B26" w:rsidP="003A2B26">
            <w:pPr>
              <w:pStyle w:val="NoSpacing"/>
              <w:rPr>
                <w:rFonts w:cs="Arial"/>
              </w:rPr>
            </w:pPr>
            <w:r w:rsidRPr="00002119">
              <w:rPr>
                <w:rFonts w:cs="Arial"/>
              </w:rPr>
              <w:t>11.70%</w:t>
            </w:r>
          </w:p>
        </w:tc>
      </w:tr>
      <w:tr w:rsidR="003A2B26" w:rsidRPr="00002119" w14:paraId="1E88CC0C" w14:textId="77777777" w:rsidTr="003A2B26">
        <w:trPr>
          <w:trHeight w:val="300"/>
        </w:trPr>
        <w:tc>
          <w:tcPr>
            <w:tcW w:w="3660" w:type="dxa"/>
            <w:noWrap/>
            <w:hideMark/>
          </w:tcPr>
          <w:p w14:paraId="4A3BD7F1" w14:textId="77777777" w:rsidR="003A2B26" w:rsidRPr="00002119" w:rsidRDefault="003A2B26" w:rsidP="003A2B26">
            <w:pPr>
              <w:pStyle w:val="NoSpacing"/>
              <w:rPr>
                <w:rFonts w:cs="Arial"/>
                <w:b/>
                <w:bCs/>
              </w:rPr>
            </w:pPr>
            <w:r w:rsidRPr="00002119">
              <w:rPr>
                <w:rFonts w:cs="Arial"/>
                <w:b/>
                <w:bCs/>
              </w:rPr>
              <w:t>East Hampshire</w:t>
            </w:r>
          </w:p>
        </w:tc>
        <w:tc>
          <w:tcPr>
            <w:tcW w:w="3180" w:type="dxa"/>
            <w:noWrap/>
            <w:hideMark/>
          </w:tcPr>
          <w:p w14:paraId="74D806C6" w14:textId="77777777" w:rsidR="003A2B26" w:rsidRPr="00002119" w:rsidRDefault="003A2B26" w:rsidP="003A2B26">
            <w:pPr>
              <w:pStyle w:val="NoSpacing"/>
              <w:rPr>
                <w:rFonts w:cs="Arial"/>
              </w:rPr>
            </w:pPr>
            <w:r w:rsidRPr="00002119">
              <w:rPr>
                <w:rFonts w:cs="Arial"/>
              </w:rPr>
              <w:t>10.35%</w:t>
            </w:r>
          </w:p>
        </w:tc>
      </w:tr>
      <w:tr w:rsidR="003A2B26" w:rsidRPr="00002119" w14:paraId="3D859209" w14:textId="77777777" w:rsidTr="003A2B26">
        <w:trPr>
          <w:trHeight w:val="300"/>
        </w:trPr>
        <w:tc>
          <w:tcPr>
            <w:tcW w:w="3660" w:type="dxa"/>
            <w:noWrap/>
            <w:hideMark/>
          </w:tcPr>
          <w:p w14:paraId="0108B46A" w14:textId="77777777" w:rsidR="003A2B26" w:rsidRPr="00002119" w:rsidRDefault="003A2B26" w:rsidP="003A2B26">
            <w:pPr>
              <w:pStyle w:val="NoSpacing"/>
              <w:rPr>
                <w:rFonts w:cs="Arial"/>
                <w:b/>
                <w:bCs/>
              </w:rPr>
            </w:pPr>
            <w:r w:rsidRPr="00002119">
              <w:rPr>
                <w:rFonts w:cs="Arial"/>
                <w:b/>
                <w:bCs/>
              </w:rPr>
              <w:t>Eastleigh</w:t>
            </w:r>
          </w:p>
        </w:tc>
        <w:tc>
          <w:tcPr>
            <w:tcW w:w="3180" w:type="dxa"/>
            <w:noWrap/>
            <w:hideMark/>
          </w:tcPr>
          <w:p w14:paraId="45FE07FF" w14:textId="77777777" w:rsidR="003A2B26" w:rsidRPr="00002119" w:rsidRDefault="003A2B26" w:rsidP="003A2B26">
            <w:pPr>
              <w:pStyle w:val="NoSpacing"/>
              <w:rPr>
                <w:rFonts w:cs="Arial"/>
              </w:rPr>
            </w:pPr>
            <w:r w:rsidRPr="00002119">
              <w:rPr>
                <w:rFonts w:cs="Arial"/>
              </w:rPr>
              <w:t>14.80%</w:t>
            </w:r>
          </w:p>
        </w:tc>
      </w:tr>
      <w:tr w:rsidR="003A2B26" w:rsidRPr="00002119" w14:paraId="115464B6" w14:textId="77777777" w:rsidTr="003A2B26">
        <w:trPr>
          <w:trHeight w:val="300"/>
        </w:trPr>
        <w:tc>
          <w:tcPr>
            <w:tcW w:w="3660" w:type="dxa"/>
            <w:noWrap/>
            <w:hideMark/>
          </w:tcPr>
          <w:p w14:paraId="484044C0" w14:textId="77777777" w:rsidR="003A2B26" w:rsidRPr="00002119" w:rsidRDefault="003A2B26" w:rsidP="003A2B26">
            <w:pPr>
              <w:pStyle w:val="NoSpacing"/>
              <w:rPr>
                <w:rFonts w:cs="Arial"/>
                <w:b/>
                <w:bCs/>
              </w:rPr>
            </w:pPr>
            <w:r w:rsidRPr="00002119">
              <w:rPr>
                <w:rFonts w:cs="Arial"/>
                <w:b/>
                <w:bCs/>
              </w:rPr>
              <w:t>Fareham</w:t>
            </w:r>
          </w:p>
        </w:tc>
        <w:tc>
          <w:tcPr>
            <w:tcW w:w="3180" w:type="dxa"/>
            <w:noWrap/>
            <w:hideMark/>
          </w:tcPr>
          <w:p w14:paraId="649A5FA7" w14:textId="77777777" w:rsidR="003A2B26" w:rsidRPr="00002119" w:rsidRDefault="003A2B26" w:rsidP="003A2B26">
            <w:pPr>
              <w:pStyle w:val="NoSpacing"/>
              <w:rPr>
                <w:rFonts w:cs="Arial"/>
              </w:rPr>
            </w:pPr>
            <w:r w:rsidRPr="00002119">
              <w:rPr>
                <w:rFonts w:cs="Arial"/>
              </w:rPr>
              <w:t>12.25%</w:t>
            </w:r>
          </w:p>
        </w:tc>
      </w:tr>
      <w:tr w:rsidR="003A2B26" w:rsidRPr="00002119" w14:paraId="6B7BC075" w14:textId="77777777" w:rsidTr="003A2B26">
        <w:trPr>
          <w:trHeight w:val="300"/>
        </w:trPr>
        <w:tc>
          <w:tcPr>
            <w:tcW w:w="3660" w:type="dxa"/>
            <w:noWrap/>
            <w:hideMark/>
          </w:tcPr>
          <w:p w14:paraId="6DA841D4" w14:textId="77777777" w:rsidR="003A2B26" w:rsidRPr="00002119" w:rsidRDefault="003A2B26" w:rsidP="003A2B26">
            <w:pPr>
              <w:pStyle w:val="NoSpacing"/>
              <w:rPr>
                <w:rFonts w:cs="Arial"/>
                <w:b/>
                <w:bCs/>
              </w:rPr>
            </w:pPr>
            <w:r w:rsidRPr="00002119">
              <w:rPr>
                <w:rFonts w:cs="Arial"/>
                <w:b/>
                <w:bCs/>
              </w:rPr>
              <w:t>Gosport</w:t>
            </w:r>
          </w:p>
        </w:tc>
        <w:tc>
          <w:tcPr>
            <w:tcW w:w="3180" w:type="dxa"/>
            <w:noWrap/>
            <w:hideMark/>
          </w:tcPr>
          <w:p w14:paraId="6AF24631" w14:textId="77777777" w:rsidR="003A2B26" w:rsidRPr="00002119" w:rsidRDefault="003A2B26" w:rsidP="003A2B26">
            <w:pPr>
              <w:pStyle w:val="NoSpacing"/>
              <w:rPr>
                <w:rFonts w:cs="Arial"/>
              </w:rPr>
            </w:pPr>
            <w:r w:rsidRPr="00002119">
              <w:rPr>
                <w:rFonts w:cs="Arial"/>
              </w:rPr>
              <w:t>14.47%</w:t>
            </w:r>
          </w:p>
        </w:tc>
      </w:tr>
      <w:tr w:rsidR="003A2B26" w:rsidRPr="00002119" w14:paraId="5B55FC60" w14:textId="77777777" w:rsidTr="003A2B26">
        <w:trPr>
          <w:trHeight w:val="300"/>
        </w:trPr>
        <w:tc>
          <w:tcPr>
            <w:tcW w:w="3660" w:type="dxa"/>
            <w:noWrap/>
            <w:hideMark/>
          </w:tcPr>
          <w:p w14:paraId="05932FAF" w14:textId="77777777" w:rsidR="003A2B26" w:rsidRPr="00002119" w:rsidRDefault="003A2B26" w:rsidP="003A2B26">
            <w:pPr>
              <w:pStyle w:val="NoSpacing"/>
              <w:rPr>
                <w:rFonts w:cs="Arial"/>
                <w:b/>
                <w:bCs/>
              </w:rPr>
            </w:pPr>
            <w:r w:rsidRPr="00002119">
              <w:rPr>
                <w:rFonts w:cs="Arial"/>
                <w:b/>
                <w:bCs/>
              </w:rPr>
              <w:t>Hart</w:t>
            </w:r>
          </w:p>
        </w:tc>
        <w:tc>
          <w:tcPr>
            <w:tcW w:w="3180" w:type="dxa"/>
            <w:noWrap/>
            <w:hideMark/>
          </w:tcPr>
          <w:p w14:paraId="7A9904B1" w14:textId="77777777" w:rsidR="003A2B26" w:rsidRPr="00002119" w:rsidRDefault="003A2B26" w:rsidP="003A2B26">
            <w:pPr>
              <w:pStyle w:val="NoSpacing"/>
              <w:rPr>
                <w:rFonts w:cs="Arial"/>
              </w:rPr>
            </w:pPr>
            <w:r w:rsidRPr="00002119">
              <w:rPr>
                <w:rFonts w:cs="Arial"/>
              </w:rPr>
              <w:t>11.52%</w:t>
            </w:r>
          </w:p>
        </w:tc>
      </w:tr>
      <w:tr w:rsidR="003A2B26" w:rsidRPr="00002119" w14:paraId="2156BD31" w14:textId="77777777" w:rsidTr="003A2B26">
        <w:trPr>
          <w:trHeight w:val="300"/>
        </w:trPr>
        <w:tc>
          <w:tcPr>
            <w:tcW w:w="3660" w:type="dxa"/>
            <w:noWrap/>
            <w:hideMark/>
          </w:tcPr>
          <w:p w14:paraId="0CBFD54E" w14:textId="77777777" w:rsidR="003A2B26" w:rsidRPr="00002119" w:rsidRDefault="003A2B26" w:rsidP="003A2B26">
            <w:pPr>
              <w:pStyle w:val="NoSpacing"/>
              <w:rPr>
                <w:rFonts w:cs="Arial"/>
                <w:b/>
                <w:bCs/>
              </w:rPr>
            </w:pPr>
            <w:r w:rsidRPr="00002119">
              <w:rPr>
                <w:rFonts w:cs="Arial"/>
                <w:b/>
                <w:bCs/>
              </w:rPr>
              <w:t>Havant</w:t>
            </w:r>
          </w:p>
        </w:tc>
        <w:tc>
          <w:tcPr>
            <w:tcW w:w="3180" w:type="dxa"/>
            <w:noWrap/>
            <w:hideMark/>
          </w:tcPr>
          <w:p w14:paraId="3666D06D" w14:textId="77777777" w:rsidR="003A2B26" w:rsidRPr="00002119" w:rsidRDefault="003A2B26" w:rsidP="003A2B26">
            <w:pPr>
              <w:pStyle w:val="NoSpacing"/>
              <w:rPr>
                <w:rFonts w:cs="Arial"/>
              </w:rPr>
            </w:pPr>
            <w:r w:rsidRPr="00002119">
              <w:rPr>
                <w:rFonts w:cs="Arial"/>
              </w:rPr>
              <w:t>13.71%</w:t>
            </w:r>
          </w:p>
        </w:tc>
      </w:tr>
      <w:tr w:rsidR="003A2B26" w:rsidRPr="00002119" w14:paraId="68CD12B4" w14:textId="77777777" w:rsidTr="003A2B26">
        <w:trPr>
          <w:trHeight w:val="300"/>
        </w:trPr>
        <w:tc>
          <w:tcPr>
            <w:tcW w:w="3660" w:type="dxa"/>
            <w:noWrap/>
            <w:hideMark/>
          </w:tcPr>
          <w:p w14:paraId="17A4C13E" w14:textId="77777777" w:rsidR="003A2B26" w:rsidRPr="00002119" w:rsidRDefault="003A2B26" w:rsidP="003A2B26">
            <w:pPr>
              <w:pStyle w:val="NoSpacing"/>
              <w:rPr>
                <w:rFonts w:cs="Arial"/>
                <w:b/>
                <w:bCs/>
              </w:rPr>
            </w:pPr>
            <w:r w:rsidRPr="00002119">
              <w:rPr>
                <w:rFonts w:cs="Arial"/>
                <w:b/>
                <w:bCs/>
              </w:rPr>
              <w:t>Isle of Wight</w:t>
            </w:r>
          </w:p>
        </w:tc>
        <w:tc>
          <w:tcPr>
            <w:tcW w:w="3180" w:type="dxa"/>
            <w:noWrap/>
            <w:hideMark/>
          </w:tcPr>
          <w:p w14:paraId="26962318" w14:textId="77777777" w:rsidR="003A2B26" w:rsidRPr="00002119" w:rsidRDefault="003A2B26" w:rsidP="003A2B26">
            <w:pPr>
              <w:pStyle w:val="NoSpacing"/>
              <w:rPr>
                <w:rFonts w:cs="Arial"/>
              </w:rPr>
            </w:pPr>
            <w:r w:rsidRPr="00002119">
              <w:rPr>
                <w:rFonts w:cs="Arial"/>
              </w:rPr>
              <w:t>9.31%</w:t>
            </w:r>
          </w:p>
        </w:tc>
      </w:tr>
      <w:tr w:rsidR="003A2B26" w:rsidRPr="00002119" w14:paraId="3198358D" w14:textId="77777777" w:rsidTr="003A2B26">
        <w:trPr>
          <w:trHeight w:val="300"/>
        </w:trPr>
        <w:tc>
          <w:tcPr>
            <w:tcW w:w="3660" w:type="dxa"/>
            <w:noWrap/>
            <w:hideMark/>
          </w:tcPr>
          <w:p w14:paraId="1E536C11" w14:textId="77777777" w:rsidR="003A2B26" w:rsidRPr="00002119" w:rsidRDefault="003A2B26" w:rsidP="003A2B26">
            <w:pPr>
              <w:pStyle w:val="NoSpacing"/>
              <w:rPr>
                <w:rFonts w:cs="Arial"/>
                <w:b/>
                <w:bCs/>
              </w:rPr>
            </w:pPr>
            <w:r w:rsidRPr="00002119">
              <w:rPr>
                <w:rFonts w:cs="Arial"/>
                <w:b/>
                <w:bCs/>
              </w:rPr>
              <w:t>New Forest</w:t>
            </w:r>
          </w:p>
        </w:tc>
        <w:tc>
          <w:tcPr>
            <w:tcW w:w="3180" w:type="dxa"/>
            <w:noWrap/>
            <w:hideMark/>
          </w:tcPr>
          <w:p w14:paraId="01659881" w14:textId="77777777" w:rsidR="003A2B26" w:rsidRPr="00002119" w:rsidRDefault="003A2B26" w:rsidP="003A2B26">
            <w:pPr>
              <w:pStyle w:val="NoSpacing"/>
              <w:rPr>
                <w:rFonts w:cs="Arial"/>
              </w:rPr>
            </w:pPr>
            <w:r w:rsidRPr="00002119">
              <w:rPr>
                <w:rFonts w:cs="Arial"/>
              </w:rPr>
              <w:t>9.62%</w:t>
            </w:r>
          </w:p>
        </w:tc>
      </w:tr>
      <w:tr w:rsidR="003A2B26" w:rsidRPr="00002119" w14:paraId="02EB944A" w14:textId="77777777" w:rsidTr="003A2B26">
        <w:trPr>
          <w:trHeight w:val="300"/>
        </w:trPr>
        <w:tc>
          <w:tcPr>
            <w:tcW w:w="3660" w:type="dxa"/>
            <w:noWrap/>
            <w:hideMark/>
          </w:tcPr>
          <w:p w14:paraId="374B2DE7" w14:textId="77777777" w:rsidR="003A2B26" w:rsidRPr="00002119" w:rsidRDefault="003A2B26" w:rsidP="003A2B26">
            <w:pPr>
              <w:pStyle w:val="NoSpacing"/>
              <w:rPr>
                <w:rFonts w:cs="Arial"/>
                <w:b/>
                <w:bCs/>
              </w:rPr>
            </w:pPr>
            <w:r w:rsidRPr="00002119">
              <w:rPr>
                <w:rFonts w:cs="Arial"/>
                <w:b/>
                <w:bCs/>
              </w:rPr>
              <w:t>Portsmouth</w:t>
            </w:r>
          </w:p>
        </w:tc>
        <w:tc>
          <w:tcPr>
            <w:tcW w:w="3180" w:type="dxa"/>
            <w:noWrap/>
            <w:hideMark/>
          </w:tcPr>
          <w:p w14:paraId="5A2CC76D" w14:textId="77777777" w:rsidR="003A2B26" w:rsidRPr="00002119" w:rsidRDefault="003A2B26" w:rsidP="003A2B26">
            <w:pPr>
              <w:pStyle w:val="NoSpacing"/>
              <w:rPr>
                <w:rFonts w:cs="Arial"/>
              </w:rPr>
            </w:pPr>
            <w:r w:rsidRPr="00002119">
              <w:rPr>
                <w:rFonts w:cs="Arial"/>
              </w:rPr>
              <w:t>20.65%</w:t>
            </w:r>
          </w:p>
        </w:tc>
      </w:tr>
      <w:tr w:rsidR="003A2B26" w:rsidRPr="00002119" w14:paraId="78964CBE" w14:textId="77777777" w:rsidTr="003A2B26">
        <w:trPr>
          <w:trHeight w:val="300"/>
        </w:trPr>
        <w:tc>
          <w:tcPr>
            <w:tcW w:w="3660" w:type="dxa"/>
            <w:noWrap/>
            <w:hideMark/>
          </w:tcPr>
          <w:p w14:paraId="22A49FBE" w14:textId="77777777" w:rsidR="003A2B26" w:rsidRPr="00002119" w:rsidRDefault="003A2B26" w:rsidP="003A2B26">
            <w:pPr>
              <w:pStyle w:val="NoSpacing"/>
              <w:rPr>
                <w:rFonts w:cs="Arial"/>
                <w:b/>
                <w:bCs/>
              </w:rPr>
            </w:pPr>
            <w:proofErr w:type="spellStart"/>
            <w:r w:rsidRPr="00002119">
              <w:rPr>
                <w:rFonts w:cs="Arial"/>
                <w:b/>
                <w:bCs/>
              </w:rPr>
              <w:t>Rushmoor</w:t>
            </w:r>
            <w:proofErr w:type="spellEnd"/>
          </w:p>
        </w:tc>
        <w:tc>
          <w:tcPr>
            <w:tcW w:w="3180" w:type="dxa"/>
            <w:noWrap/>
            <w:hideMark/>
          </w:tcPr>
          <w:p w14:paraId="20911318" w14:textId="77777777" w:rsidR="003A2B26" w:rsidRPr="00002119" w:rsidRDefault="003A2B26" w:rsidP="003A2B26">
            <w:pPr>
              <w:pStyle w:val="NoSpacing"/>
              <w:rPr>
                <w:rFonts w:cs="Arial"/>
              </w:rPr>
            </w:pPr>
            <w:r w:rsidRPr="00002119">
              <w:rPr>
                <w:rFonts w:cs="Arial"/>
              </w:rPr>
              <w:t>15.40%</w:t>
            </w:r>
          </w:p>
        </w:tc>
      </w:tr>
      <w:tr w:rsidR="003A2B26" w:rsidRPr="00002119" w14:paraId="77FB0096" w14:textId="77777777" w:rsidTr="003A2B26">
        <w:trPr>
          <w:trHeight w:val="300"/>
        </w:trPr>
        <w:tc>
          <w:tcPr>
            <w:tcW w:w="3660" w:type="dxa"/>
            <w:noWrap/>
            <w:hideMark/>
          </w:tcPr>
          <w:p w14:paraId="390B0ABD" w14:textId="77777777" w:rsidR="003A2B26" w:rsidRPr="00002119" w:rsidRDefault="003A2B26" w:rsidP="003A2B26">
            <w:pPr>
              <w:pStyle w:val="NoSpacing"/>
              <w:rPr>
                <w:rFonts w:cs="Arial"/>
                <w:b/>
                <w:bCs/>
              </w:rPr>
            </w:pPr>
            <w:r w:rsidRPr="00002119">
              <w:rPr>
                <w:rFonts w:cs="Arial"/>
                <w:b/>
                <w:bCs/>
              </w:rPr>
              <w:t>Southampton</w:t>
            </w:r>
          </w:p>
        </w:tc>
        <w:tc>
          <w:tcPr>
            <w:tcW w:w="3180" w:type="dxa"/>
            <w:noWrap/>
            <w:hideMark/>
          </w:tcPr>
          <w:p w14:paraId="77A7B5EB" w14:textId="77777777" w:rsidR="003A2B26" w:rsidRPr="00002119" w:rsidRDefault="003A2B26" w:rsidP="003A2B26">
            <w:pPr>
              <w:pStyle w:val="NoSpacing"/>
              <w:rPr>
                <w:rFonts w:cs="Arial"/>
              </w:rPr>
            </w:pPr>
            <w:r w:rsidRPr="00002119">
              <w:rPr>
                <w:rFonts w:cs="Arial"/>
              </w:rPr>
              <w:t>27.94%</w:t>
            </w:r>
          </w:p>
        </w:tc>
      </w:tr>
      <w:tr w:rsidR="003A2B26" w:rsidRPr="00002119" w14:paraId="42E527E5" w14:textId="77777777" w:rsidTr="003A2B26">
        <w:trPr>
          <w:trHeight w:val="300"/>
        </w:trPr>
        <w:tc>
          <w:tcPr>
            <w:tcW w:w="3660" w:type="dxa"/>
            <w:noWrap/>
            <w:hideMark/>
          </w:tcPr>
          <w:p w14:paraId="73528362" w14:textId="77777777" w:rsidR="003A2B26" w:rsidRPr="00002119" w:rsidRDefault="003A2B26" w:rsidP="003A2B26">
            <w:pPr>
              <w:pStyle w:val="NoSpacing"/>
              <w:rPr>
                <w:rFonts w:cs="Arial"/>
                <w:b/>
                <w:bCs/>
              </w:rPr>
            </w:pPr>
            <w:r w:rsidRPr="00002119">
              <w:rPr>
                <w:rFonts w:cs="Arial"/>
                <w:b/>
                <w:bCs/>
              </w:rPr>
              <w:t>Test Valley</w:t>
            </w:r>
          </w:p>
        </w:tc>
        <w:tc>
          <w:tcPr>
            <w:tcW w:w="3180" w:type="dxa"/>
            <w:noWrap/>
            <w:hideMark/>
          </w:tcPr>
          <w:p w14:paraId="3F874169" w14:textId="77777777" w:rsidR="003A2B26" w:rsidRPr="00002119" w:rsidRDefault="003A2B26" w:rsidP="003A2B26">
            <w:pPr>
              <w:pStyle w:val="NoSpacing"/>
              <w:rPr>
                <w:rFonts w:cs="Arial"/>
              </w:rPr>
            </w:pPr>
            <w:r w:rsidRPr="00002119">
              <w:rPr>
                <w:rFonts w:cs="Arial"/>
              </w:rPr>
              <w:t>16.23%</w:t>
            </w:r>
          </w:p>
        </w:tc>
      </w:tr>
      <w:tr w:rsidR="003A2B26" w:rsidRPr="00002119" w14:paraId="2211BC97" w14:textId="77777777" w:rsidTr="003A2B26">
        <w:trPr>
          <w:trHeight w:val="300"/>
        </w:trPr>
        <w:tc>
          <w:tcPr>
            <w:tcW w:w="3660" w:type="dxa"/>
            <w:noWrap/>
            <w:hideMark/>
          </w:tcPr>
          <w:p w14:paraId="6C38525B" w14:textId="77777777" w:rsidR="003A2B26" w:rsidRPr="00002119" w:rsidRDefault="003A2B26" w:rsidP="003A2B26">
            <w:pPr>
              <w:pStyle w:val="NoSpacing"/>
              <w:rPr>
                <w:rFonts w:cs="Arial"/>
                <w:b/>
                <w:bCs/>
              </w:rPr>
            </w:pPr>
            <w:r w:rsidRPr="00002119">
              <w:rPr>
                <w:rFonts w:cs="Arial"/>
                <w:b/>
                <w:bCs/>
              </w:rPr>
              <w:t>Winchester</w:t>
            </w:r>
          </w:p>
        </w:tc>
        <w:tc>
          <w:tcPr>
            <w:tcW w:w="3180" w:type="dxa"/>
            <w:noWrap/>
            <w:hideMark/>
          </w:tcPr>
          <w:p w14:paraId="47BC68EA" w14:textId="77777777" w:rsidR="003A2B26" w:rsidRPr="00002119" w:rsidRDefault="003A2B26" w:rsidP="003A2B26">
            <w:pPr>
              <w:pStyle w:val="NoSpacing"/>
              <w:rPr>
                <w:rFonts w:cs="Arial"/>
              </w:rPr>
            </w:pPr>
            <w:r w:rsidRPr="00002119">
              <w:rPr>
                <w:rFonts w:cs="Arial"/>
              </w:rPr>
              <w:t>11.55%</w:t>
            </w:r>
          </w:p>
        </w:tc>
      </w:tr>
    </w:tbl>
    <w:p w14:paraId="33DDEC2E" w14:textId="7CF7FE14" w:rsidR="003A2B26" w:rsidRPr="00002119" w:rsidRDefault="003A2B26" w:rsidP="003A2B26">
      <w:pPr>
        <w:pStyle w:val="NoSpacing"/>
        <w:rPr>
          <w:rFonts w:cs="Arial"/>
        </w:rPr>
      </w:pPr>
    </w:p>
    <w:p w14:paraId="6C131AD3" w14:textId="13F73C71" w:rsidR="003A2B26" w:rsidRPr="00002119" w:rsidRDefault="003A2B26" w:rsidP="003A2B26">
      <w:pPr>
        <w:pStyle w:val="NoSpacing"/>
        <w:rPr>
          <w:rFonts w:cs="Arial"/>
        </w:rPr>
      </w:pPr>
      <w:r w:rsidRPr="00002119">
        <w:rPr>
          <w:rFonts w:cs="Arial"/>
        </w:rPr>
        <w:t>The table provides details on the business start-up rate by area - the business start-up rate is calculated by calculating the number of new businesses out of the total number of enterprises.</w:t>
      </w:r>
    </w:p>
    <w:p w14:paraId="50DB30C9" w14:textId="47C57FD8" w:rsidR="003A2B26" w:rsidRPr="00002119" w:rsidRDefault="003A2B26" w:rsidP="003A2B26">
      <w:pPr>
        <w:pStyle w:val="NoSpacing"/>
        <w:rPr>
          <w:rFonts w:cs="Arial"/>
        </w:rPr>
      </w:pPr>
      <w:r w:rsidRPr="00002119">
        <w:rPr>
          <w:rFonts w:cs="Arial"/>
        </w:rPr>
        <w:t>Information taken from ONS UK Business Demography, 2020</w:t>
      </w:r>
    </w:p>
    <w:p w14:paraId="7EC6528A" w14:textId="19596681" w:rsidR="003A2B26" w:rsidRPr="00002119" w:rsidRDefault="003A2B26" w:rsidP="003A2B26">
      <w:pPr>
        <w:pStyle w:val="NoSpacing"/>
        <w:rPr>
          <w:rFonts w:cs="Arial"/>
        </w:rPr>
      </w:pPr>
    </w:p>
    <w:p w14:paraId="15BE2BC5" w14:textId="3BA1F44A" w:rsidR="003A2B26" w:rsidRPr="00002119" w:rsidRDefault="003A2B26">
      <w:pPr>
        <w:rPr>
          <w:rFonts w:ascii="Arial" w:hAnsi="Arial" w:cs="Arial"/>
        </w:rPr>
      </w:pPr>
      <w:r w:rsidRPr="00002119">
        <w:rPr>
          <w:rFonts w:ascii="Arial" w:hAnsi="Arial" w:cs="Arial"/>
        </w:rPr>
        <w:br w:type="page"/>
      </w:r>
    </w:p>
    <w:p w14:paraId="4F259EE9" w14:textId="39BA51CA" w:rsidR="003A2B26" w:rsidRPr="00002119" w:rsidRDefault="003A2B26" w:rsidP="00A05FFF">
      <w:pPr>
        <w:pStyle w:val="Heading1"/>
        <w:rPr>
          <w:rFonts w:cs="Arial"/>
        </w:rPr>
      </w:pPr>
      <w:bookmarkStart w:id="2" w:name="_Toc93060616"/>
      <w:r w:rsidRPr="00002119">
        <w:rPr>
          <w:rFonts w:cs="Arial"/>
        </w:rPr>
        <w:lastRenderedPageBreak/>
        <w:t>Business Survival Rate Comparison</w:t>
      </w:r>
      <w:bookmarkEnd w:id="2"/>
    </w:p>
    <w:p w14:paraId="3BE08BD9" w14:textId="3061D907" w:rsidR="003A2B26" w:rsidRPr="00002119" w:rsidRDefault="003A2B26" w:rsidP="003A2B26">
      <w:pPr>
        <w:pStyle w:val="NoSpacing"/>
        <w:rPr>
          <w:rFonts w:cs="Arial"/>
        </w:rPr>
      </w:pPr>
    </w:p>
    <w:tbl>
      <w:tblPr>
        <w:tblStyle w:val="TableGrid"/>
        <w:tblW w:w="0" w:type="auto"/>
        <w:tblLook w:val="04A0" w:firstRow="1" w:lastRow="0" w:firstColumn="1" w:lastColumn="0" w:noHBand="0" w:noVBand="1"/>
      </w:tblPr>
      <w:tblGrid>
        <w:gridCol w:w="2267"/>
        <w:gridCol w:w="1349"/>
        <w:gridCol w:w="1350"/>
        <w:gridCol w:w="1350"/>
        <w:gridCol w:w="1350"/>
        <w:gridCol w:w="1350"/>
      </w:tblGrid>
      <w:tr w:rsidR="003A2B26" w:rsidRPr="00002119" w14:paraId="7AEABE8D" w14:textId="77777777" w:rsidTr="003A2B26">
        <w:trPr>
          <w:trHeight w:val="300"/>
        </w:trPr>
        <w:tc>
          <w:tcPr>
            <w:tcW w:w="3120" w:type="dxa"/>
            <w:noWrap/>
            <w:hideMark/>
          </w:tcPr>
          <w:p w14:paraId="6C406A19" w14:textId="77777777" w:rsidR="003A2B26" w:rsidRPr="00002119" w:rsidRDefault="003A2B26" w:rsidP="003A2B26">
            <w:pPr>
              <w:pStyle w:val="NoSpacing"/>
              <w:rPr>
                <w:rFonts w:cs="Arial"/>
              </w:rPr>
            </w:pPr>
          </w:p>
        </w:tc>
        <w:tc>
          <w:tcPr>
            <w:tcW w:w="1820" w:type="dxa"/>
            <w:noWrap/>
            <w:hideMark/>
          </w:tcPr>
          <w:p w14:paraId="7E3326D5" w14:textId="77777777" w:rsidR="003A2B26" w:rsidRPr="00002119" w:rsidRDefault="003A2B26" w:rsidP="003A2B26">
            <w:pPr>
              <w:pStyle w:val="NoSpacing"/>
              <w:rPr>
                <w:rFonts w:cs="Arial"/>
                <w:b/>
                <w:bCs/>
              </w:rPr>
            </w:pPr>
            <w:r w:rsidRPr="00002119">
              <w:rPr>
                <w:rFonts w:cs="Arial"/>
                <w:b/>
                <w:bCs/>
              </w:rPr>
              <w:t>1 year survival %</w:t>
            </w:r>
          </w:p>
        </w:tc>
        <w:tc>
          <w:tcPr>
            <w:tcW w:w="1820" w:type="dxa"/>
            <w:noWrap/>
            <w:hideMark/>
          </w:tcPr>
          <w:p w14:paraId="0B65ACFF" w14:textId="77777777" w:rsidR="003A2B26" w:rsidRPr="00002119" w:rsidRDefault="003A2B26" w:rsidP="003A2B26">
            <w:pPr>
              <w:pStyle w:val="NoSpacing"/>
              <w:rPr>
                <w:rFonts w:cs="Arial"/>
                <w:b/>
                <w:bCs/>
              </w:rPr>
            </w:pPr>
            <w:r w:rsidRPr="00002119">
              <w:rPr>
                <w:rFonts w:cs="Arial"/>
                <w:b/>
                <w:bCs/>
              </w:rPr>
              <w:t>2 year survival %</w:t>
            </w:r>
          </w:p>
        </w:tc>
        <w:tc>
          <w:tcPr>
            <w:tcW w:w="1820" w:type="dxa"/>
            <w:noWrap/>
            <w:hideMark/>
          </w:tcPr>
          <w:p w14:paraId="56AA709A" w14:textId="77777777" w:rsidR="003A2B26" w:rsidRPr="00002119" w:rsidRDefault="003A2B26" w:rsidP="003A2B26">
            <w:pPr>
              <w:pStyle w:val="NoSpacing"/>
              <w:rPr>
                <w:rFonts w:cs="Arial"/>
                <w:b/>
                <w:bCs/>
              </w:rPr>
            </w:pPr>
            <w:r w:rsidRPr="00002119">
              <w:rPr>
                <w:rFonts w:cs="Arial"/>
                <w:b/>
                <w:bCs/>
              </w:rPr>
              <w:t>3 year survival %</w:t>
            </w:r>
          </w:p>
        </w:tc>
        <w:tc>
          <w:tcPr>
            <w:tcW w:w="1820" w:type="dxa"/>
            <w:noWrap/>
            <w:hideMark/>
          </w:tcPr>
          <w:p w14:paraId="63AEA619" w14:textId="77777777" w:rsidR="003A2B26" w:rsidRPr="00002119" w:rsidRDefault="003A2B26" w:rsidP="003A2B26">
            <w:pPr>
              <w:pStyle w:val="NoSpacing"/>
              <w:rPr>
                <w:rFonts w:cs="Arial"/>
                <w:b/>
                <w:bCs/>
              </w:rPr>
            </w:pPr>
            <w:r w:rsidRPr="00002119">
              <w:rPr>
                <w:rFonts w:cs="Arial"/>
                <w:b/>
                <w:bCs/>
              </w:rPr>
              <w:t>4 year survival %</w:t>
            </w:r>
          </w:p>
        </w:tc>
        <w:tc>
          <w:tcPr>
            <w:tcW w:w="1820" w:type="dxa"/>
            <w:noWrap/>
            <w:hideMark/>
          </w:tcPr>
          <w:p w14:paraId="3E270B56" w14:textId="77777777" w:rsidR="003A2B26" w:rsidRPr="00002119" w:rsidRDefault="003A2B26" w:rsidP="003A2B26">
            <w:pPr>
              <w:pStyle w:val="NoSpacing"/>
              <w:rPr>
                <w:rFonts w:cs="Arial"/>
                <w:b/>
                <w:bCs/>
              </w:rPr>
            </w:pPr>
            <w:r w:rsidRPr="00002119">
              <w:rPr>
                <w:rFonts w:cs="Arial"/>
                <w:b/>
                <w:bCs/>
              </w:rPr>
              <w:t>5 year survival %</w:t>
            </w:r>
          </w:p>
        </w:tc>
      </w:tr>
      <w:tr w:rsidR="003A2B26" w:rsidRPr="00002119" w14:paraId="3C27A37F" w14:textId="77777777" w:rsidTr="003A2B26">
        <w:trPr>
          <w:trHeight w:val="300"/>
        </w:trPr>
        <w:tc>
          <w:tcPr>
            <w:tcW w:w="3120" w:type="dxa"/>
            <w:noWrap/>
            <w:hideMark/>
          </w:tcPr>
          <w:p w14:paraId="1A9D1F09" w14:textId="77777777" w:rsidR="003A2B26" w:rsidRPr="00002119" w:rsidRDefault="003A2B26" w:rsidP="003A2B26">
            <w:pPr>
              <w:pStyle w:val="NoSpacing"/>
              <w:rPr>
                <w:rFonts w:cs="Arial"/>
                <w:b/>
                <w:bCs/>
              </w:rPr>
            </w:pPr>
            <w:r w:rsidRPr="00002119">
              <w:rPr>
                <w:rFonts w:cs="Arial"/>
                <w:b/>
                <w:bCs/>
              </w:rPr>
              <w:t>Hampshire</w:t>
            </w:r>
          </w:p>
        </w:tc>
        <w:tc>
          <w:tcPr>
            <w:tcW w:w="1820" w:type="dxa"/>
            <w:noWrap/>
            <w:hideMark/>
          </w:tcPr>
          <w:p w14:paraId="18BC60D5" w14:textId="77777777" w:rsidR="003A2B26" w:rsidRPr="00002119" w:rsidRDefault="003A2B26" w:rsidP="003A2B26">
            <w:pPr>
              <w:pStyle w:val="NoSpacing"/>
              <w:rPr>
                <w:rFonts w:cs="Arial"/>
              </w:rPr>
            </w:pPr>
            <w:r w:rsidRPr="00002119">
              <w:rPr>
                <w:rFonts w:cs="Arial"/>
              </w:rPr>
              <w:t>93.6%</w:t>
            </w:r>
          </w:p>
        </w:tc>
        <w:tc>
          <w:tcPr>
            <w:tcW w:w="1820" w:type="dxa"/>
            <w:noWrap/>
            <w:hideMark/>
          </w:tcPr>
          <w:p w14:paraId="0DDB8693" w14:textId="77777777" w:rsidR="003A2B26" w:rsidRPr="00002119" w:rsidRDefault="003A2B26" w:rsidP="003A2B26">
            <w:pPr>
              <w:pStyle w:val="NoSpacing"/>
              <w:rPr>
                <w:rFonts w:cs="Arial"/>
              </w:rPr>
            </w:pPr>
            <w:r w:rsidRPr="00002119">
              <w:rPr>
                <w:rFonts w:cs="Arial"/>
              </w:rPr>
              <w:t>79.4%</w:t>
            </w:r>
          </w:p>
        </w:tc>
        <w:tc>
          <w:tcPr>
            <w:tcW w:w="1820" w:type="dxa"/>
            <w:noWrap/>
            <w:hideMark/>
          </w:tcPr>
          <w:p w14:paraId="39C67BE9" w14:textId="77777777" w:rsidR="003A2B26" w:rsidRPr="00002119" w:rsidRDefault="003A2B26" w:rsidP="003A2B26">
            <w:pPr>
              <w:pStyle w:val="NoSpacing"/>
              <w:rPr>
                <w:rFonts w:cs="Arial"/>
              </w:rPr>
            </w:pPr>
            <w:r w:rsidRPr="00002119">
              <w:rPr>
                <w:rFonts w:cs="Arial"/>
              </w:rPr>
              <w:t>65.9%</w:t>
            </w:r>
          </w:p>
        </w:tc>
        <w:tc>
          <w:tcPr>
            <w:tcW w:w="1820" w:type="dxa"/>
            <w:noWrap/>
            <w:hideMark/>
          </w:tcPr>
          <w:p w14:paraId="0E8C7091" w14:textId="77777777" w:rsidR="003A2B26" w:rsidRPr="00002119" w:rsidRDefault="003A2B26" w:rsidP="003A2B26">
            <w:pPr>
              <w:pStyle w:val="NoSpacing"/>
              <w:rPr>
                <w:rFonts w:cs="Arial"/>
              </w:rPr>
            </w:pPr>
            <w:r w:rsidRPr="00002119">
              <w:rPr>
                <w:rFonts w:cs="Arial"/>
              </w:rPr>
              <w:t>54.9%</w:t>
            </w:r>
          </w:p>
        </w:tc>
        <w:tc>
          <w:tcPr>
            <w:tcW w:w="1820" w:type="dxa"/>
            <w:noWrap/>
            <w:hideMark/>
          </w:tcPr>
          <w:p w14:paraId="3CC712C3" w14:textId="77777777" w:rsidR="003A2B26" w:rsidRPr="00002119" w:rsidRDefault="003A2B26" w:rsidP="003A2B26">
            <w:pPr>
              <w:pStyle w:val="NoSpacing"/>
              <w:rPr>
                <w:rFonts w:cs="Arial"/>
              </w:rPr>
            </w:pPr>
            <w:r w:rsidRPr="00002119">
              <w:rPr>
                <w:rFonts w:cs="Arial"/>
              </w:rPr>
              <w:t>47.3%</w:t>
            </w:r>
          </w:p>
        </w:tc>
      </w:tr>
      <w:tr w:rsidR="003A2B26" w:rsidRPr="00002119" w14:paraId="42A90577" w14:textId="77777777" w:rsidTr="003A2B26">
        <w:trPr>
          <w:trHeight w:val="300"/>
        </w:trPr>
        <w:tc>
          <w:tcPr>
            <w:tcW w:w="3120" w:type="dxa"/>
            <w:noWrap/>
            <w:hideMark/>
          </w:tcPr>
          <w:p w14:paraId="57B8251D" w14:textId="77777777" w:rsidR="003A2B26" w:rsidRPr="00002119" w:rsidRDefault="003A2B26" w:rsidP="003A2B26">
            <w:pPr>
              <w:pStyle w:val="NoSpacing"/>
              <w:rPr>
                <w:rFonts w:cs="Arial"/>
                <w:b/>
                <w:bCs/>
              </w:rPr>
            </w:pPr>
            <w:r w:rsidRPr="00002119">
              <w:rPr>
                <w:rFonts w:cs="Arial"/>
                <w:b/>
                <w:bCs/>
              </w:rPr>
              <w:t>South East</w:t>
            </w:r>
          </w:p>
        </w:tc>
        <w:tc>
          <w:tcPr>
            <w:tcW w:w="1820" w:type="dxa"/>
            <w:noWrap/>
            <w:hideMark/>
          </w:tcPr>
          <w:p w14:paraId="4E74AB8A" w14:textId="77777777" w:rsidR="003A2B26" w:rsidRPr="00002119" w:rsidRDefault="003A2B26" w:rsidP="003A2B26">
            <w:pPr>
              <w:pStyle w:val="NoSpacing"/>
              <w:rPr>
                <w:rFonts w:cs="Arial"/>
              </w:rPr>
            </w:pPr>
            <w:r w:rsidRPr="00002119">
              <w:rPr>
                <w:rFonts w:cs="Arial"/>
              </w:rPr>
              <w:t>93.2%</w:t>
            </w:r>
          </w:p>
        </w:tc>
        <w:tc>
          <w:tcPr>
            <w:tcW w:w="1820" w:type="dxa"/>
            <w:noWrap/>
            <w:hideMark/>
          </w:tcPr>
          <w:p w14:paraId="6CE5BD73" w14:textId="77777777" w:rsidR="003A2B26" w:rsidRPr="00002119" w:rsidRDefault="003A2B26" w:rsidP="003A2B26">
            <w:pPr>
              <w:pStyle w:val="NoSpacing"/>
              <w:rPr>
                <w:rFonts w:cs="Arial"/>
              </w:rPr>
            </w:pPr>
            <w:r w:rsidRPr="00002119">
              <w:rPr>
                <w:rFonts w:cs="Arial"/>
              </w:rPr>
              <w:t>77.8%</w:t>
            </w:r>
          </w:p>
        </w:tc>
        <w:tc>
          <w:tcPr>
            <w:tcW w:w="1820" w:type="dxa"/>
            <w:noWrap/>
            <w:hideMark/>
          </w:tcPr>
          <w:p w14:paraId="44A1C955" w14:textId="77777777" w:rsidR="003A2B26" w:rsidRPr="00002119" w:rsidRDefault="003A2B26" w:rsidP="003A2B26">
            <w:pPr>
              <w:pStyle w:val="NoSpacing"/>
              <w:rPr>
                <w:rFonts w:cs="Arial"/>
              </w:rPr>
            </w:pPr>
            <w:r w:rsidRPr="00002119">
              <w:rPr>
                <w:rFonts w:cs="Arial"/>
              </w:rPr>
              <w:t>63.6%</w:t>
            </w:r>
          </w:p>
        </w:tc>
        <w:tc>
          <w:tcPr>
            <w:tcW w:w="1820" w:type="dxa"/>
            <w:noWrap/>
            <w:hideMark/>
          </w:tcPr>
          <w:p w14:paraId="0DB592BB" w14:textId="77777777" w:rsidR="003A2B26" w:rsidRPr="00002119" w:rsidRDefault="003A2B26" w:rsidP="003A2B26">
            <w:pPr>
              <w:pStyle w:val="NoSpacing"/>
              <w:rPr>
                <w:rFonts w:cs="Arial"/>
              </w:rPr>
            </w:pPr>
            <w:r w:rsidRPr="00002119">
              <w:rPr>
                <w:rFonts w:cs="Arial"/>
              </w:rPr>
              <w:t>52.4%</w:t>
            </w:r>
          </w:p>
        </w:tc>
        <w:tc>
          <w:tcPr>
            <w:tcW w:w="1820" w:type="dxa"/>
            <w:noWrap/>
            <w:hideMark/>
          </w:tcPr>
          <w:p w14:paraId="09CAC30A" w14:textId="77777777" w:rsidR="003A2B26" w:rsidRPr="00002119" w:rsidRDefault="003A2B26" w:rsidP="003A2B26">
            <w:pPr>
              <w:pStyle w:val="NoSpacing"/>
              <w:rPr>
                <w:rFonts w:cs="Arial"/>
              </w:rPr>
            </w:pPr>
            <w:r w:rsidRPr="00002119">
              <w:rPr>
                <w:rFonts w:cs="Arial"/>
              </w:rPr>
              <w:t>45.6%</w:t>
            </w:r>
          </w:p>
        </w:tc>
      </w:tr>
      <w:tr w:rsidR="003A2B26" w:rsidRPr="00002119" w14:paraId="5820C478" w14:textId="77777777" w:rsidTr="003A2B26">
        <w:trPr>
          <w:trHeight w:val="300"/>
        </w:trPr>
        <w:tc>
          <w:tcPr>
            <w:tcW w:w="3120" w:type="dxa"/>
            <w:noWrap/>
            <w:hideMark/>
          </w:tcPr>
          <w:p w14:paraId="69436DDC" w14:textId="77777777" w:rsidR="003A2B26" w:rsidRPr="00002119" w:rsidRDefault="003A2B26" w:rsidP="003A2B26">
            <w:pPr>
              <w:pStyle w:val="NoSpacing"/>
              <w:rPr>
                <w:rFonts w:cs="Arial"/>
                <w:b/>
                <w:bCs/>
              </w:rPr>
            </w:pPr>
            <w:r w:rsidRPr="00002119">
              <w:rPr>
                <w:rFonts w:cs="Arial"/>
                <w:b/>
                <w:bCs/>
              </w:rPr>
              <w:t>United Kingdom</w:t>
            </w:r>
          </w:p>
        </w:tc>
        <w:tc>
          <w:tcPr>
            <w:tcW w:w="1820" w:type="dxa"/>
            <w:noWrap/>
            <w:hideMark/>
          </w:tcPr>
          <w:p w14:paraId="5ADA83A3" w14:textId="77777777" w:rsidR="003A2B26" w:rsidRPr="00002119" w:rsidRDefault="003A2B26" w:rsidP="003A2B26">
            <w:pPr>
              <w:pStyle w:val="NoSpacing"/>
              <w:rPr>
                <w:rFonts w:cs="Arial"/>
              </w:rPr>
            </w:pPr>
            <w:r w:rsidRPr="00002119">
              <w:rPr>
                <w:rFonts w:cs="Arial"/>
              </w:rPr>
              <w:t>92.2%</w:t>
            </w:r>
          </w:p>
        </w:tc>
        <w:tc>
          <w:tcPr>
            <w:tcW w:w="1820" w:type="dxa"/>
            <w:noWrap/>
            <w:hideMark/>
          </w:tcPr>
          <w:p w14:paraId="0BF8E194" w14:textId="77777777" w:rsidR="003A2B26" w:rsidRPr="00002119" w:rsidRDefault="003A2B26" w:rsidP="003A2B26">
            <w:pPr>
              <w:pStyle w:val="NoSpacing"/>
              <w:rPr>
                <w:rFonts w:cs="Arial"/>
              </w:rPr>
            </w:pPr>
            <w:r w:rsidRPr="00002119">
              <w:rPr>
                <w:rFonts w:cs="Arial"/>
              </w:rPr>
              <w:t>75.8%</w:t>
            </w:r>
          </w:p>
        </w:tc>
        <w:tc>
          <w:tcPr>
            <w:tcW w:w="1820" w:type="dxa"/>
            <w:noWrap/>
            <w:hideMark/>
          </w:tcPr>
          <w:p w14:paraId="65F2AAAD" w14:textId="77777777" w:rsidR="003A2B26" w:rsidRPr="00002119" w:rsidRDefault="003A2B26" w:rsidP="003A2B26">
            <w:pPr>
              <w:pStyle w:val="NoSpacing"/>
              <w:rPr>
                <w:rFonts w:cs="Arial"/>
              </w:rPr>
            </w:pPr>
            <w:r w:rsidRPr="00002119">
              <w:rPr>
                <w:rFonts w:cs="Arial"/>
              </w:rPr>
              <w:t>61.2%</w:t>
            </w:r>
          </w:p>
        </w:tc>
        <w:tc>
          <w:tcPr>
            <w:tcW w:w="1820" w:type="dxa"/>
            <w:noWrap/>
            <w:hideMark/>
          </w:tcPr>
          <w:p w14:paraId="298AACBB" w14:textId="77777777" w:rsidR="003A2B26" w:rsidRPr="00002119" w:rsidRDefault="003A2B26" w:rsidP="003A2B26">
            <w:pPr>
              <w:pStyle w:val="NoSpacing"/>
              <w:rPr>
                <w:rFonts w:cs="Arial"/>
              </w:rPr>
            </w:pPr>
            <w:r w:rsidRPr="00002119">
              <w:rPr>
                <w:rFonts w:cs="Arial"/>
              </w:rPr>
              <w:t>49.3%</w:t>
            </w:r>
          </w:p>
        </w:tc>
        <w:tc>
          <w:tcPr>
            <w:tcW w:w="1820" w:type="dxa"/>
            <w:noWrap/>
            <w:hideMark/>
          </w:tcPr>
          <w:p w14:paraId="48113B67" w14:textId="77777777" w:rsidR="003A2B26" w:rsidRPr="00002119" w:rsidRDefault="003A2B26" w:rsidP="003A2B26">
            <w:pPr>
              <w:pStyle w:val="NoSpacing"/>
              <w:rPr>
                <w:rFonts w:cs="Arial"/>
              </w:rPr>
            </w:pPr>
            <w:r w:rsidRPr="00002119">
              <w:rPr>
                <w:rFonts w:cs="Arial"/>
              </w:rPr>
              <w:t>42.5%</w:t>
            </w:r>
          </w:p>
        </w:tc>
      </w:tr>
      <w:tr w:rsidR="003A2B26" w:rsidRPr="00002119" w14:paraId="2B76C34A" w14:textId="77777777" w:rsidTr="003A2B26">
        <w:trPr>
          <w:trHeight w:val="300"/>
        </w:trPr>
        <w:tc>
          <w:tcPr>
            <w:tcW w:w="3120" w:type="dxa"/>
            <w:noWrap/>
            <w:hideMark/>
          </w:tcPr>
          <w:p w14:paraId="7C1E1891" w14:textId="77777777" w:rsidR="003A2B26" w:rsidRPr="00002119" w:rsidRDefault="003A2B26" w:rsidP="003A2B26">
            <w:pPr>
              <w:pStyle w:val="NoSpacing"/>
              <w:rPr>
                <w:rFonts w:cs="Arial"/>
                <w:b/>
                <w:bCs/>
              </w:rPr>
            </w:pPr>
            <w:r w:rsidRPr="00002119">
              <w:rPr>
                <w:rFonts w:cs="Arial"/>
                <w:b/>
                <w:bCs/>
              </w:rPr>
              <w:t>Basingstoke and Deane</w:t>
            </w:r>
          </w:p>
        </w:tc>
        <w:tc>
          <w:tcPr>
            <w:tcW w:w="1820" w:type="dxa"/>
            <w:noWrap/>
            <w:hideMark/>
          </w:tcPr>
          <w:p w14:paraId="29A15EE0" w14:textId="77777777" w:rsidR="003A2B26" w:rsidRPr="00002119" w:rsidRDefault="003A2B26" w:rsidP="003A2B26">
            <w:pPr>
              <w:pStyle w:val="NoSpacing"/>
              <w:rPr>
                <w:rFonts w:cs="Arial"/>
              </w:rPr>
            </w:pPr>
            <w:r w:rsidRPr="00002119">
              <w:rPr>
                <w:rFonts w:cs="Arial"/>
              </w:rPr>
              <w:t>94.3%</w:t>
            </w:r>
          </w:p>
        </w:tc>
        <w:tc>
          <w:tcPr>
            <w:tcW w:w="1820" w:type="dxa"/>
            <w:noWrap/>
            <w:hideMark/>
          </w:tcPr>
          <w:p w14:paraId="2EC175F1" w14:textId="77777777" w:rsidR="003A2B26" w:rsidRPr="00002119" w:rsidRDefault="003A2B26" w:rsidP="003A2B26">
            <w:pPr>
              <w:pStyle w:val="NoSpacing"/>
              <w:rPr>
                <w:rFonts w:cs="Arial"/>
              </w:rPr>
            </w:pPr>
            <w:r w:rsidRPr="00002119">
              <w:rPr>
                <w:rFonts w:cs="Arial"/>
              </w:rPr>
              <w:t>79.4%</w:t>
            </w:r>
          </w:p>
        </w:tc>
        <w:tc>
          <w:tcPr>
            <w:tcW w:w="1820" w:type="dxa"/>
            <w:noWrap/>
            <w:hideMark/>
          </w:tcPr>
          <w:p w14:paraId="4ED66BBA" w14:textId="77777777" w:rsidR="003A2B26" w:rsidRPr="00002119" w:rsidRDefault="003A2B26" w:rsidP="003A2B26">
            <w:pPr>
              <w:pStyle w:val="NoSpacing"/>
              <w:rPr>
                <w:rFonts w:cs="Arial"/>
              </w:rPr>
            </w:pPr>
            <w:r w:rsidRPr="00002119">
              <w:rPr>
                <w:rFonts w:cs="Arial"/>
              </w:rPr>
              <w:t>64.4%</w:t>
            </w:r>
          </w:p>
        </w:tc>
        <w:tc>
          <w:tcPr>
            <w:tcW w:w="1820" w:type="dxa"/>
            <w:noWrap/>
            <w:hideMark/>
          </w:tcPr>
          <w:p w14:paraId="12EF9BDC" w14:textId="77777777" w:rsidR="003A2B26" w:rsidRPr="00002119" w:rsidRDefault="003A2B26" w:rsidP="003A2B26">
            <w:pPr>
              <w:pStyle w:val="NoSpacing"/>
              <w:rPr>
                <w:rFonts w:cs="Arial"/>
              </w:rPr>
            </w:pPr>
            <w:r w:rsidRPr="00002119">
              <w:rPr>
                <w:rFonts w:cs="Arial"/>
              </w:rPr>
              <w:t>54.1%</w:t>
            </w:r>
          </w:p>
        </w:tc>
        <w:tc>
          <w:tcPr>
            <w:tcW w:w="1820" w:type="dxa"/>
            <w:noWrap/>
            <w:hideMark/>
          </w:tcPr>
          <w:p w14:paraId="0D3AFFDF" w14:textId="77777777" w:rsidR="003A2B26" w:rsidRPr="00002119" w:rsidRDefault="003A2B26" w:rsidP="003A2B26">
            <w:pPr>
              <w:pStyle w:val="NoSpacing"/>
              <w:rPr>
                <w:rFonts w:cs="Arial"/>
              </w:rPr>
            </w:pPr>
            <w:r w:rsidRPr="00002119">
              <w:rPr>
                <w:rFonts w:cs="Arial"/>
              </w:rPr>
              <w:t>45.9%</w:t>
            </w:r>
          </w:p>
        </w:tc>
      </w:tr>
      <w:tr w:rsidR="003A2B26" w:rsidRPr="00002119" w14:paraId="5D5BD5D0" w14:textId="77777777" w:rsidTr="003A2B26">
        <w:trPr>
          <w:trHeight w:val="300"/>
        </w:trPr>
        <w:tc>
          <w:tcPr>
            <w:tcW w:w="3120" w:type="dxa"/>
            <w:noWrap/>
            <w:hideMark/>
          </w:tcPr>
          <w:p w14:paraId="062EA6FB" w14:textId="77777777" w:rsidR="003A2B26" w:rsidRPr="00002119" w:rsidRDefault="003A2B26" w:rsidP="003A2B26">
            <w:pPr>
              <w:pStyle w:val="NoSpacing"/>
              <w:rPr>
                <w:rFonts w:cs="Arial"/>
                <w:b/>
                <w:bCs/>
              </w:rPr>
            </w:pPr>
            <w:r w:rsidRPr="00002119">
              <w:rPr>
                <w:rFonts w:cs="Arial"/>
                <w:b/>
                <w:bCs/>
              </w:rPr>
              <w:t>East Hampshire</w:t>
            </w:r>
          </w:p>
        </w:tc>
        <w:tc>
          <w:tcPr>
            <w:tcW w:w="1820" w:type="dxa"/>
            <w:noWrap/>
            <w:hideMark/>
          </w:tcPr>
          <w:p w14:paraId="46C8AE65" w14:textId="77777777" w:rsidR="003A2B26" w:rsidRPr="00002119" w:rsidRDefault="003A2B26" w:rsidP="003A2B26">
            <w:pPr>
              <w:pStyle w:val="NoSpacing"/>
              <w:rPr>
                <w:rFonts w:cs="Arial"/>
              </w:rPr>
            </w:pPr>
            <w:r w:rsidRPr="00002119">
              <w:rPr>
                <w:rFonts w:cs="Arial"/>
              </w:rPr>
              <w:t>93.7%</w:t>
            </w:r>
          </w:p>
        </w:tc>
        <w:tc>
          <w:tcPr>
            <w:tcW w:w="1820" w:type="dxa"/>
            <w:noWrap/>
            <w:hideMark/>
          </w:tcPr>
          <w:p w14:paraId="1BD72FE9" w14:textId="77777777" w:rsidR="003A2B26" w:rsidRPr="00002119" w:rsidRDefault="003A2B26" w:rsidP="003A2B26">
            <w:pPr>
              <w:pStyle w:val="NoSpacing"/>
              <w:rPr>
                <w:rFonts w:cs="Arial"/>
              </w:rPr>
            </w:pPr>
            <w:r w:rsidRPr="00002119">
              <w:rPr>
                <w:rFonts w:cs="Arial"/>
              </w:rPr>
              <w:t>81.0%</w:t>
            </w:r>
          </w:p>
        </w:tc>
        <w:tc>
          <w:tcPr>
            <w:tcW w:w="1820" w:type="dxa"/>
            <w:noWrap/>
            <w:hideMark/>
          </w:tcPr>
          <w:p w14:paraId="2955C19B" w14:textId="77777777" w:rsidR="003A2B26" w:rsidRPr="00002119" w:rsidRDefault="003A2B26" w:rsidP="003A2B26">
            <w:pPr>
              <w:pStyle w:val="NoSpacing"/>
              <w:rPr>
                <w:rFonts w:cs="Arial"/>
              </w:rPr>
            </w:pPr>
            <w:r w:rsidRPr="00002119">
              <w:rPr>
                <w:rFonts w:cs="Arial"/>
              </w:rPr>
              <w:t>67.5%</w:t>
            </w:r>
          </w:p>
        </w:tc>
        <w:tc>
          <w:tcPr>
            <w:tcW w:w="1820" w:type="dxa"/>
            <w:noWrap/>
            <w:hideMark/>
          </w:tcPr>
          <w:p w14:paraId="59F1277B" w14:textId="77777777" w:rsidR="003A2B26" w:rsidRPr="00002119" w:rsidRDefault="003A2B26" w:rsidP="003A2B26">
            <w:pPr>
              <w:pStyle w:val="NoSpacing"/>
              <w:rPr>
                <w:rFonts w:cs="Arial"/>
              </w:rPr>
            </w:pPr>
            <w:r w:rsidRPr="00002119">
              <w:rPr>
                <w:rFonts w:cs="Arial"/>
              </w:rPr>
              <w:t>55.6%</w:t>
            </w:r>
          </w:p>
        </w:tc>
        <w:tc>
          <w:tcPr>
            <w:tcW w:w="1820" w:type="dxa"/>
            <w:noWrap/>
            <w:hideMark/>
          </w:tcPr>
          <w:p w14:paraId="1384812A" w14:textId="77777777" w:rsidR="003A2B26" w:rsidRPr="00002119" w:rsidRDefault="003A2B26" w:rsidP="003A2B26">
            <w:pPr>
              <w:pStyle w:val="NoSpacing"/>
              <w:rPr>
                <w:rFonts w:cs="Arial"/>
              </w:rPr>
            </w:pPr>
            <w:r w:rsidRPr="00002119">
              <w:rPr>
                <w:rFonts w:cs="Arial"/>
              </w:rPr>
              <w:t>48.4%</w:t>
            </w:r>
          </w:p>
        </w:tc>
      </w:tr>
      <w:tr w:rsidR="003A2B26" w:rsidRPr="00002119" w14:paraId="2B71DB0E" w14:textId="77777777" w:rsidTr="003A2B26">
        <w:trPr>
          <w:trHeight w:val="300"/>
        </w:trPr>
        <w:tc>
          <w:tcPr>
            <w:tcW w:w="3120" w:type="dxa"/>
            <w:noWrap/>
            <w:hideMark/>
          </w:tcPr>
          <w:p w14:paraId="27267730" w14:textId="77777777" w:rsidR="003A2B26" w:rsidRPr="00002119" w:rsidRDefault="003A2B26" w:rsidP="003A2B26">
            <w:pPr>
              <w:pStyle w:val="NoSpacing"/>
              <w:rPr>
                <w:rFonts w:cs="Arial"/>
                <w:b/>
                <w:bCs/>
              </w:rPr>
            </w:pPr>
            <w:r w:rsidRPr="00002119">
              <w:rPr>
                <w:rFonts w:cs="Arial"/>
                <w:b/>
                <w:bCs/>
              </w:rPr>
              <w:t>Eastleigh</w:t>
            </w:r>
          </w:p>
        </w:tc>
        <w:tc>
          <w:tcPr>
            <w:tcW w:w="1820" w:type="dxa"/>
            <w:noWrap/>
            <w:hideMark/>
          </w:tcPr>
          <w:p w14:paraId="09B73220" w14:textId="77777777" w:rsidR="003A2B26" w:rsidRPr="00002119" w:rsidRDefault="003A2B26" w:rsidP="003A2B26">
            <w:pPr>
              <w:pStyle w:val="NoSpacing"/>
              <w:rPr>
                <w:rFonts w:cs="Arial"/>
              </w:rPr>
            </w:pPr>
            <w:r w:rsidRPr="00002119">
              <w:rPr>
                <w:rFonts w:cs="Arial"/>
              </w:rPr>
              <w:t>93.5%</w:t>
            </w:r>
          </w:p>
        </w:tc>
        <w:tc>
          <w:tcPr>
            <w:tcW w:w="1820" w:type="dxa"/>
            <w:noWrap/>
            <w:hideMark/>
          </w:tcPr>
          <w:p w14:paraId="540AA641" w14:textId="77777777" w:rsidR="003A2B26" w:rsidRPr="00002119" w:rsidRDefault="003A2B26" w:rsidP="003A2B26">
            <w:pPr>
              <w:pStyle w:val="NoSpacing"/>
              <w:rPr>
                <w:rFonts w:cs="Arial"/>
              </w:rPr>
            </w:pPr>
            <w:r w:rsidRPr="00002119">
              <w:rPr>
                <w:rFonts w:cs="Arial"/>
              </w:rPr>
              <w:t>79.9%</w:t>
            </w:r>
          </w:p>
        </w:tc>
        <w:tc>
          <w:tcPr>
            <w:tcW w:w="1820" w:type="dxa"/>
            <w:noWrap/>
            <w:hideMark/>
          </w:tcPr>
          <w:p w14:paraId="3798E108" w14:textId="77777777" w:rsidR="003A2B26" w:rsidRPr="00002119" w:rsidRDefault="003A2B26" w:rsidP="003A2B26">
            <w:pPr>
              <w:pStyle w:val="NoSpacing"/>
              <w:rPr>
                <w:rFonts w:cs="Arial"/>
              </w:rPr>
            </w:pPr>
            <w:r w:rsidRPr="00002119">
              <w:rPr>
                <w:rFonts w:cs="Arial"/>
              </w:rPr>
              <w:t>65.5%</w:t>
            </w:r>
          </w:p>
        </w:tc>
        <w:tc>
          <w:tcPr>
            <w:tcW w:w="1820" w:type="dxa"/>
            <w:noWrap/>
            <w:hideMark/>
          </w:tcPr>
          <w:p w14:paraId="7EFDCC70" w14:textId="77777777" w:rsidR="003A2B26" w:rsidRPr="00002119" w:rsidRDefault="003A2B26" w:rsidP="003A2B26">
            <w:pPr>
              <w:pStyle w:val="NoSpacing"/>
              <w:rPr>
                <w:rFonts w:cs="Arial"/>
              </w:rPr>
            </w:pPr>
            <w:r w:rsidRPr="00002119">
              <w:rPr>
                <w:rFonts w:cs="Arial"/>
              </w:rPr>
              <w:t>55.4%</w:t>
            </w:r>
          </w:p>
        </w:tc>
        <w:tc>
          <w:tcPr>
            <w:tcW w:w="1820" w:type="dxa"/>
            <w:noWrap/>
            <w:hideMark/>
          </w:tcPr>
          <w:p w14:paraId="6998F167" w14:textId="77777777" w:rsidR="003A2B26" w:rsidRPr="00002119" w:rsidRDefault="003A2B26" w:rsidP="003A2B26">
            <w:pPr>
              <w:pStyle w:val="NoSpacing"/>
              <w:rPr>
                <w:rFonts w:cs="Arial"/>
              </w:rPr>
            </w:pPr>
            <w:r w:rsidRPr="00002119">
              <w:rPr>
                <w:rFonts w:cs="Arial"/>
              </w:rPr>
              <w:t>46.8%</w:t>
            </w:r>
          </w:p>
        </w:tc>
      </w:tr>
      <w:tr w:rsidR="003A2B26" w:rsidRPr="00002119" w14:paraId="025059E7" w14:textId="77777777" w:rsidTr="003A2B26">
        <w:trPr>
          <w:trHeight w:val="300"/>
        </w:trPr>
        <w:tc>
          <w:tcPr>
            <w:tcW w:w="3120" w:type="dxa"/>
            <w:noWrap/>
            <w:hideMark/>
          </w:tcPr>
          <w:p w14:paraId="49ED6B5F" w14:textId="77777777" w:rsidR="003A2B26" w:rsidRPr="00002119" w:rsidRDefault="003A2B26" w:rsidP="003A2B26">
            <w:pPr>
              <w:pStyle w:val="NoSpacing"/>
              <w:rPr>
                <w:rFonts w:cs="Arial"/>
                <w:b/>
                <w:bCs/>
              </w:rPr>
            </w:pPr>
            <w:r w:rsidRPr="00002119">
              <w:rPr>
                <w:rFonts w:cs="Arial"/>
                <w:b/>
                <w:bCs/>
              </w:rPr>
              <w:t>Fareham</w:t>
            </w:r>
          </w:p>
        </w:tc>
        <w:tc>
          <w:tcPr>
            <w:tcW w:w="1820" w:type="dxa"/>
            <w:noWrap/>
            <w:hideMark/>
          </w:tcPr>
          <w:p w14:paraId="343CF9B3" w14:textId="77777777" w:rsidR="003A2B26" w:rsidRPr="00002119" w:rsidRDefault="003A2B26" w:rsidP="003A2B26">
            <w:pPr>
              <w:pStyle w:val="NoSpacing"/>
              <w:rPr>
                <w:rFonts w:cs="Arial"/>
              </w:rPr>
            </w:pPr>
            <w:r w:rsidRPr="00002119">
              <w:rPr>
                <w:rFonts w:cs="Arial"/>
              </w:rPr>
              <w:t>92.8%</w:t>
            </w:r>
          </w:p>
        </w:tc>
        <w:tc>
          <w:tcPr>
            <w:tcW w:w="1820" w:type="dxa"/>
            <w:noWrap/>
            <w:hideMark/>
          </w:tcPr>
          <w:p w14:paraId="224407DE" w14:textId="77777777" w:rsidR="003A2B26" w:rsidRPr="00002119" w:rsidRDefault="003A2B26" w:rsidP="003A2B26">
            <w:pPr>
              <w:pStyle w:val="NoSpacing"/>
              <w:rPr>
                <w:rFonts w:cs="Arial"/>
              </w:rPr>
            </w:pPr>
            <w:r w:rsidRPr="00002119">
              <w:rPr>
                <w:rFonts w:cs="Arial"/>
              </w:rPr>
              <w:t>76.6%</w:t>
            </w:r>
          </w:p>
        </w:tc>
        <w:tc>
          <w:tcPr>
            <w:tcW w:w="1820" w:type="dxa"/>
            <w:noWrap/>
            <w:hideMark/>
          </w:tcPr>
          <w:p w14:paraId="26EEA033" w14:textId="77777777" w:rsidR="003A2B26" w:rsidRPr="00002119" w:rsidRDefault="003A2B26" w:rsidP="003A2B26">
            <w:pPr>
              <w:pStyle w:val="NoSpacing"/>
              <w:rPr>
                <w:rFonts w:cs="Arial"/>
              </w:rPr>
            </w:pPr>
            <w:r w:rsidRPr="00002119">
              <w:rPr>
                <w:rFonts w:cs="Arial"/>
              </w:rPr>
              <w:t>63.1%</w:t>
            </w:r>
          </w:p>
        </w:tc>
        <w:tc>
          <w:tcPr>
            <w:tcW w:w="1820" w:type="dxa"/>
            <w:noWrap/>
            <w:hideMark/>
          </w:tcPr>
          <w:p w14:paraId="2B84821F" w14:textId="77777777" w:rsidR="003A2B26" w:rsidRPr="00002119" w:rsidRDefault="003A2B26" w:rsidP="003A2B26">
            <w:pPr>
              <w:pStyle w:val="NoSpacing"/>
              <w:rPr>
                <w:rFonts w:cs="Arial"/>
              </w:rPr>
            </w:pPr>
            <w:r w:rsidRPr="00002119">
              <w:rPr>
                <w:rFonts w:cs="Arial"/>
              </w:rPr>
              <w:t>54.1%</w:t>
            </w:r>
          </w:p>
        </w:tc>
        <w:tc>
          <w:tcPr>
            <w:tcW w:w="1820" w:type="dxa"/>
            <w:noWrap/>
            <w:hideMark/>
          </w:tcPr>
          <w:p w14:paraId="15809E94" w14:textId="77777777" w:rsidR="003A2B26" w:rsidRPr="00002119" w:rsidRDefault="003A2B26" w:rsidP="003A2B26">
            <w:pPr>
              <w:pStyle w:val="NoSpacing"/>
              <w:rPr>
                <w:rFonts w:cs="Arial"/>
              </w:rPr>
            </w:pPr>
            <w:r w:rsidRPr="00002119">
              <w:rPr>
                <w:rFonts w:cs="Arial"/>
              </w:rPr>
              <w:t>47.7%</w:t>
            </w:r>
          </w:p>
        </w:tc>
      </w:tr>
      <w:tr w:rsidR="003A2B26" w:rsidRPr="00002119" w14:paraId="40EA0984" w14:textId="77777777" w:rsidTr="003A2B26">
        <w:trPr>
          <w:trHeight w:val="300"/>
        </w:trPr>
        <w:tc>
          <w:tcPr>
            <w:tcW w:w="3120" w:type="dxa"/>
            <w:noWrap/>
            <w:hideMark/>
          </w:tcPr>
          <w:p w14:paraId="5F95A6FE" w14:textId="77777777" w:rsidR="003A2B26" w:rsidRPr="00002119" w:rsidRDefault="003A2B26" w:rsidP="003A2B26">
            <w:pPr>
              <w:pStyle w:val="NoSpacing"/>
              <w:rPr>
                <w:rFonts w:cs="Arial"/>
                <w:b/>
                <w:bCs/>
              </w:rPr>
            </w:pPr>
            <w:r w:rsidRPr="00002119">
              <w:rPr>
                <w:rFonts w:cs="Arial"/>
                <w:b/>
                <w:bCs/>
              </w:rPr>
              <w:t>Gosport</w:t>
            </w:r>
          </w:p>
        </w:tc>
        <w:tc>
          <w:tcPr>
            <w:tcW w:w="1820" w:type="dxa"/>
            <w:noWrap/>
            <w:hideMark/>
          </w:tcPr>
          <w:p w14:paraId="0B344156" w14:textId="77777777" w:rsidR="003A2B26" w:rsidRPr="00002119" w:rsidRDefault="003A2B26" w:rsidP="003A2B26">
            <w:pPr>
              <w:pStyle w:val="NoSpacing"/>
              <w:rPr>
                <w:rFonts w:cs="Arial"/>
              </w:rPr>
            </w:pPr>
            <w:r w:rsidRPr="00002119">
              <w:rPr>
                <w:rFonts w:cs="Arial"/>
              </w:rPr>
              <w:t>96.3%</w:t>
            </w:r>
          </w:p>
        </w:tc>
        <w:tc>
          <w:tcPr>
            <w:tcW w:w="1820" w:type="dxa"/>
            <w:noWrap/>
            <w:hideMark/>
          </w:tcPr>
          <w:p w14:paraId="6EBB294D" w14:textId="77777777" w:rsidR="003A2B26" w:rsidRPr="00002119" w:rsidRDefault="003A2B26" w:rsidP="003A2B26">
            <w:pPr>
              <w:pStyle w:val="NoSpacing"/>
              <w:rPr>
                <w:rFonts w:cs="Arial"/>
              </w:rPr>
            </w:pPr>
            <w:r w:rsidRPr="00002119">
              <w:rPr>
                <w:rFonts w:cs="Arial"/>
              </w:rPr>
              <w:t>77.8%</w:t>
            </w:r>
          </w:p>
        </w:tc>
        <w:tc>
          <w:tcPr>
            <w:tcW w:w="1820" w:type="dxa"/>
            <w:noWrap/>
            <w:hideMark/>
          </w:tcPr>
          <w:p w14:paraId="1D2C5D7F" w14:textId="77777777" w:rsidR="003A2B26" w:rsidRPr="00002119" w:rsidRDefault="003A2B26" w:rsidP="003A2B26">
            <w:pPr>
              <w:pStyle w:val="NoSpacing"/>
              <w:rPr>
                <w:rFonts w:cs="Arial"/>
              </w:rPr>
            </w:pPr>
            <w:r w:rsidRPr="00002119">
              <w:rPr>
                <w:rFonts w:cs="Arial"/>
              </w:rPr>
              <w:t>64.8%</w:t>
            </w:r>
          </w:p>
        </w:tc>
        <w:tc>
          <w:tcPr>
            <w:tcW w:w="1820" w:type="dxa"/>
            <w:noWrap/>
            <w:hideMark/>
          </w:tcPr>
          <w:p w14:paraId="4A0B819D" w14:textId="77777777" w:rsidR="003A2B26" w:rsidRPr="00002119" w:rsidRDefault="003A2B26" w:rsidP="003A2B26">
            <w:pPr>
              <w:pStyle w:val="NoSpacing"/>
              <w:rPr>
                <w:rFonts w:cs="Arial"/>
              </w:rPr>
            </w:pPr>
            <w:r w:rsidRPr="00002119">
              <w:rPr>
                <w:rFonts w:cs="Arial"/>
              </w:rPr>
              <w:t>51.9%</w:t>
            </w:r>
          </w:p>
        </w:tc>
        <w:tc>
          <w:tcPr>
            <w:tcW w:w="1820" w:type="dxa"/>
            <w:noWrap/>
            <w:hideMark/>
          </w:tcPr>
          <w:p w14:paraId="367851E2" w14:textId="77777777" w:rsidR="003A2B26" w:rsidRPr="00002119" w:rsidRDefault="003A2B26" w:rsidP="003A2B26">
            <w:pPr>
              <w:pStyle w:val="NoSpacing"/>
              <w:rPr>
                <w:rFonts w:cs="Arial"/>
              </w:rPr>
            </w:pPr>
            <w:r w:rsidRPr="00002119">
              <w:rPr>
                <w:rFonts w:cs="Arial"/>
              </w:rPr>
              <w:t>42.6%</w:t>
            </w:r>
          </w:p>
        </w:tc>
      </w:tr>
      <w:tr w:rsidR="003A2B26" w:rsidRPr="00002119" w14:paraId="364331B1" w14:textId="77777777" w:rsidTr="003A2B26">
        <w:trPr>
          <w:trHeight w:val="300"/>
        </w:trPr>
        <w:tc>
          <w:tcPr>
            <w:tcW w:w="3120" w:type="dxa"/>
            <w:noWrap/>
            <w:hideMark/>
          </w:tcPr>
          <w:p w14:paraId="6D7BF28E" w14:textId="77777777" w:rsidR="003A2B26" w:rsidRPr="00002119" w:rsidRDefault="003A2B26" w:rsidP="003A2B26">
            <w:pPr>
              <w:pStyle w:val="NoSpacing"/>
              <w:rPr>
                <w:rFonts w:cs="Arial"/>
                <w:b/>
                <w:bCs/>
              </w:rPr>
            </w:pPr>
            <w:r w:rsidRPr="00002119">
              <w:rPr>
                <w:rFonts w:cs="Arial"/>
                <w:b/>
                <w:bCs/>
              </w:rPr>
              <w:t>Hart</w:t>
            </w:r>
          </w:p>
        </w:tc>
        <w:tc>
          <w:tcPr>
            <w:tcW w:w="1820" w:type="dxa"/>
            <w:noWrap/>
            <w:hideMark/>
          </w:tcPr>
          <w:p w14:paraId="4715171D" w14:textId="77777777" w:rsidR="003A2B26" w:rsidRPr="00002119" w:rsidRDefault="003A2B26" w:rsidP="003A2B26">
            <w:pPr>
              <w:pStyle w:val="NoSpacing"/>
              <w:rPr>
                <w:rFonts w:cs="Arial"/>
              </w:rPr>
            </w:pPr>
            <w:r w:rsidRPr="00002119">
              <w:rPr>
                <w:rFonts w:cs="Arial"/>
              </w:rPr>
              <w:t>95.5%</w:t>
            </w:r>
          </w:p>
        </w:tc>
        <w:tc>
          <w:tcPr>
            <w:tcW w:w="1820" w:type="dxa"/>
            <w:noWrap/>
            <w:hideMark/>
          </w:tcPr>
          <w:p w14:paraId="0F24922C" w14:textId="77777777" w:rsidR="003A2B26" w:rsidRPr="00002119" w:rsidRDefault="003A2B26" w:rsidP="003A2B26">
            <w:pPr>
              <w:pStyle w:val="NoSpacing"/>
              <w:rPr>
                <w:rFonts w:cs="Arial"/>
              </w:rPr>
            </w:pPr>
            <w:r w:rsidRPr="00002119">
              <w:rPr>
                <w:rFonts w:cs="Arial"/>
              </w:rPr>
              <w:t>84.8%</w:t>
            </w:r>
          </w:p>
        </w:tc>
        <w:tc>
          <w:tcPr>
            <w:tcW w:w="1820" w:type="dxa"/>
            <w:noWrap/>
            <w:hideMark/>
          </w:tcPr>
          <w:p w14:paraId="09086546" w14:textId="77777777" w:rsidR="003A2B26" w:rsidRPr="00002119" w:rsidRDefault="003A2B26" w:rsidP="003A2B26">
            <w:pPr>
              <w:pStyle w:val="NoSpacing"/>
              <w:rPr>
                <w:rFonts w:cs="Arial"/>
              </w:rPr>
            </w:pPr>
            <w:r w:rsidRPr="00002119">
              <w:rPr>
                <w:rFonts w:cs="Arial"/>
              </w:rPr>
              <w:t>68.8%</w:t>
            </w:r>
          </w:p>
        </w:tc>
        <w:tc>
          <w:tcPr>
            <w:tcW w:w="1820" w:type="dxa"/>
            <w:noWrap/>
            <w:hideMark/>
          </w:tcPr>
          <w:p w14:paraId="2221E641" w14:textId="77777777" w:rsidR="003A2B26" w:rsidRPr="00002119" w:rsidRDefault="003A2B26" w:rsidP="003A2B26">
            <w:pPr>
              <w:pStyle w:val="NoSpacing"/>
              <w:rPr>
                <w:rFonts w:cs="Arial"/>
              </w:rPr>
            </w:pPr>
            <w:r w:rsidRPr="00002119">
              <w:rPr>
                <w:rFonts w:cs="Arial"/>
              </w:rPr>
              <w:t>56.3%</w:t>
            </w:r>
          </w:p>
        </w:tc>
        <w:tc>
          <w:tcPr>
            <w:tcW w:w="1820" w:type="dxa"/>
            <w:noWrap/>
            <w:hideMark/>
          </w:tcPr>
          <w:p w14:paraId="098B0B75" w14:textId="77777777" w:rsidR="003A2B26" w:rsidRPr="00002119" w:rsidRDefault="003A2B26" w:rsidP="003A2B26">
            <w:pPr>
              <w:pStyle w:val="NoSpacing"/>
              <w:rPr>
                <w:rFonts w:cs="Arial"/>
              </w:rPr>
            </w:pPr>
            <w:r w:rsidRPr="00002119">
              <w:rPr>
                <w:rFonts w:cs="Arial"/>
              </w:rPr>
              <w:t>47.3%</w:t>
            </w:r>
          </w:p>
        </w:tc>
      </w:tr>
      <w:tr w:rsidR="003A2B26" w:rsidRPr="00002119" w14:paraId="618FB687" w14:textId="77777777" w:rsidTr="003A2B26">
        <w:trPr>
          <w:trHeight w:val="300"/>
        </w:trPr>
        <w:tc>
          <w:tcPr>
            <w:tcW w:w="3120" w:type="dxa"/>
            <w:noWrap/>
            <w:hideMark/>
          </w:tcPr>
          <w:p w14:paraId="4AD610E4" w14:textId="77777777" w:rsidR="003A2B26" w:rsidRPr="00002119" w:rsidRDefault="003A2B26" w:rsidP="003A2B26">
            <w:pPr>
              <w:pStyle w:val="NoSpacing"/>
              <w:rPr>
                <w:rFonts w:cs="Arial"/>
                <w:b/>
                <w:bCs/>
              </w:rPr>
            </w:pPr>
            <w:r w:rsidRPr="00002119">
              <w:rPr>
                <w:rFonts w:cs="Arial"/>
                <w:b/>
                <w:bCs/>
              </w:rPr>
              <w:t>Havant</w:t>
            </w:r>
          </w:p>
        </w:tc>
        <w:tc>
          <w:tcPr>
            <w:tcW w:w="1820" w:type="dxa"/>
            <w:noWrap/>
            <w:hideMark/>
          </w:tcPr>
          <w:p w14:paraId="1152E082" w14:textId="77777777" w:rsidR="003A2B26" w:rsidRPr="00002119" w:rsidRDefault="003A2B26" w:rsidP="003A2B26">
            <w:pPr>
              <w:pStyle w:val="NoSpacing"/>
              <w:rPr>
                <w:rFonts w:cs="Arial"/>
              </w:rPr>
            </w:pPr>
            <w:r w:rsidRPr="00002119">
              <w:rPr>
                <w:rFonts w:cs="Arial"/>
              </w:rPr>
              <w:t>93.6%</w:t>
            </w:r>
          </w:p>
        </w:tc>
        <w:tc>
          <w:tcPr>
            <w:tcW w:w="1820" w:type="dxa"/>
            <w:noWrap/>
            <w:hideMark/>
          </w:tcPr>
          <w:p w14:paraId="337BA15C" w14:textId="77777777" w:rsidR="003A2B26" w:rsidRPr="00002119" w:rsidRDefault="003A2B26" w:rsidP="003A2B26">
            <w:pPr>
              <w:pStyle w:val="NoSpacing"/>
              <w:rPr>
                <w:rFonts w:cs="Arial"/>
              </w:rPr>
            </w:pPr>
            <w:r w:rsidRPr="00002119">
              <w:rPr>
                <w:rFonts w:cs="Arial"/>
              </w:rPr>
              <w:t>75.5%</w:t>
            </w:r>
          </w:p>
        </w:tc>
        <w:tc>
          <w:tcPr>
            <w:tcW w:w="1820" w:type="dxa"/>
            <w:noWrap/>
            <w:hideMark/>
          </w:tcPr>
          <w:p w14:paraId="28EA20DD" w14:textId="77777777" w:rsidR="003A2B26" w:rsidRPr="00002119" w:rsidRDefault="003A2B26" w:rsidP="003A2B26">
            <w:pPr>
              <w:pStyle w:val="NoSpacing"/>
              <w:rPr>
                <w:rFonts w:cs="Arial"/>
              </w:rPr>
            </w:pPr>
            <w:r w:rsidRPr="00002119">
              <w:rPr>
                <w:rFonts w:cs="Arial"/>
              </w:rPr>
              <w:t>62.7%</w:t>
            </w:r>
          </w:p>
        </w:tc>
        <w:tc>
          <w:tcPr>
            <w:tcW w:w="1820" w:type="dxa"/>
            <w:noWrap/>
            <w:hideMark/>
          </w:tcPr>
          <w:p w14:paraId="38FB7AFA" w14:textId="77777777" w:rsidR="003A2B26" w:rsidRPr="00002119" w:rsidRDefault="003A2B26" w:rsidP="003A2B26">
            <w:pPr>
              <w:pStyle w:val="NoSpacing"/>
              <w:rPr>
                <w:rFonts w:cs="Arial"/>
              </w:rPr>
            </w:pPr>
            <w:r w:rsidRPr="00002119">
              <w:rPr>
                <w:rFonts w:cs="Arial"/>
              </w:rPr>
              <w:t>50.0%</w:t>
            </w:r>
          </w:p>
        </w:tc>
        <w:tc>
          <w:tcPr>
            <w:tcW w:w="1820" w:type="dxa"/>
            <w:noWrap/>
            <w:hideMark/>
          </w:tcPr>
          <w:p w14:paraId="22A9A79B" w14:textId="77777777" w:rsidR="003A2B26" w:rsidRPr="00002119" w:rsidRDefault="003A2B26" w:rsidP="003A2B26">
            <w:pPr>
              <w:pStyle w:val="NoSpacing"/>
              <w:rPr>
                <w:rFonts w:cs="Arial"/>
              </w:rPr>
            </w:pPr>
            <w:r w:rsidRPr="00002119">
              <w:rPr>
                <w:rFonts w:cs="Arial"/>
              </w:rPr>
              <w:t>41.8%</w:t>
            </w:r>
          </w:p>
        </w:tc>
      </w:tr>
      <w:tr w:rsidR="003A2B26" w:rsidRPr="00002119" w14:paraId="27ACE75E" w14:textId="77777777" w:rsidTr="003A2B26">
        <w:trPr>
          <w:trHeight w:val="300"/>
        </w:trPr>
        <w:tc>
          <w:tcPr>
            <w:tcW w:w="3120" w:type="dxa"/>
            <w:noWrap/>
            <w:hideMark/>
          </w:tcPr>
          <w:p w14:paraId="615A5559" w14:textId="77777777" w:rsidR="003A2B26" w:rsidRPr="00002119" w:rsidRDefault="003A2B26" w:rsidP="003A2B26">
            <w:pPr>
              <w:pStyle w:val="NoSpacing"/>
              <w:rPr>
                <w:rFonts w:cs="Arial"/>
                <w:b/>
                <w:bCs/>
              </w:rPr>
            </w:pPr>
            <w:r w:rsidRPr="00002119">
              <w:rPr>
                <w:rFonts w:cs="Arial"/>
                <w:b/>
                <w:bCs/>
              </w:rPr>
              <w:t>Isle of Wight</w:t>
            </w:r>
          </w:p>
        </w:tc>
        <w:tc>
          <w:tcPr>
            <w:tcW w:w="1820" w:type="dxa"/>
            <w:noWrap/>
            <w:hideMark/>
          </w:tcPr>
          <w:p w14:paraId="61891E48" w14:textId="77777777" w:rsidR="003A2B26" w:rsidRPr="00002119" w:rsidRDefault="003A2B26" w:rsidP="003A2B26">
            <w:pPr>
              <w:pStyle w:val="NoSpacing"/>
              <w:rPr>
                <w:rFonts w:cs="Arial"/>
              </w:rPr>
            </w:pPr>
            <w:r w:rsidRPr="00002119">
              <w:rPr>
                <w:rFonts w:cs="Arial"/>
              </w:rPr>
              <w:t>92.2%</w:t>
            </w:r>
          </w:p>
        </w:tc>
        <w:tc>
          <w:tcPr>
            <w:tcW w:w="1820" w:type="dxa"/>
            <w:noWrap/>
            <w:hideMark/>
          </w:tcPr>
          <w:p w14:paraId="645BA006" w14:textId="77777777" w:rsidR="003A2B26" w:rsidRPr="00002119" w:rsidRDefault="003A2B26" w:rsidP="003A2B26">
            <w:pPr>
              <w:pStyle w:val="NoSpacing"/>
              <w:rPr>
                <w:rFonts w:cs="Arial"/>
              </w:rPr>
            </w:pPr>
            <w:r w:rsidRPr="00002119">
              <w:rPr>
                <w:rFonts w:cs="Arial"/>
              </w:rPr>
              <w:t>74.5%</w:t>
            </w:r>
          </w:p>
        </w:tc>
        <w:tc>
          <w:tcPr>
            <w:tcW w:w="1820" w:type="dxa"/>
            <w:noWrap/>
            <w:hideMark/>
          </w:tcPr>
          <w:p w14:paraId="2A16E74A" w14:textId="77777777" w:rsidR="003A2B26" w:rsidRPr="00002119" w:rsidRDefault="003A2B26" w:rsidP="003A2B26">
            <w:pPr>
              <w:pStyle w:val="NoSpacing"/>
              <w:rPr>
                <w:rFonts w:cs="Arial"/>
              </w:rPr>
            </w:pPr>
            <w:r w:rsidRPr="00002119">
              <w:rPr>
                <w:rFonts w:cs="Arial"/>
              </w:rPr>
              <w:t>60.8%</w:t>
            </w:r>
          </w:p>
        </w:tc>
        <w:tc>
          <w:tcPr>
            <w:tcW w:w="1820" w:type="dxa"/>
            <w:noWrap/>
            <w:hideMark/>
          </w:tcPr>
          <w:p w14:paraId="4BB3C4F1" w14:textId="77777777" w:rsidR="003A2B26" w:rsidRPr="00002119" w:rsidRDefault="003A2B26" w:rsidP="003A2B26">
            <w:pPr>
              <w:pStyle w:val="NoSpacing"/>
              <w:rPr>
                <w:rFonts w:cs="Arial"/>
              </w:rPr>
            </w:pPr>
            <w:r w:rsidRPr="00002119">
              <w:rPr>
                <w:rFonts w:cs="Arial"/>
              </w:rPr>
              <w:t>52.0%</w:t>
            </w:r>
          </w:p>
        </w:tc>
        <w:tc>
          <w:tcPr>
            <w:tcW w:w="1820" w:type="dxa"/>
            <w:noWrap/>
            <w:hideMark/>
          </w:tcPr>
          <w:p w14:paraId="4A974132" w14:textId="77777777" w:rsidR="003A2B26" w:rsidRPr="00002119" w:rsidRDefault="003A2B26" w:rsidP="003A2B26">
            <w:pPr>
              <w:pStyle w:val="NoSpacing"/>
              <w:rPr>
                <w:rFonts w:cs="Arial"/>
              </w:rPr>
            </w:pPr>
            <w:r w:rsidRPr="00002119">
              <w:rPr>
                <w:rFonts w:cs="Arial"/>
              </w:rPr>
              <w:t>44.1%</w:t>
            </w:r>
          </w:p>
        </w:tc>
      </w:tr>
      <w:tr w:rsidR="003A2B26" w:rsidRPr="00002119" w14:paraId="4716A58F" w14:textId="77777777" w:rsidTr="003A2B26">
        <w:trPr>
          <w:trHeight w:val="300"/>
        </w:trPr>
        <w:tc>
          <w:tcPr>
            <w:tcW w:w="3120" w:type="dxa"/>
            <w:noWrap/>
            <w:hideMark/>
          </w:tcPr>
          <w:p w14:paraId="2F34D093" w14:textId="77777777" w:rsidR="003A2B26" w:rsidRPr="00002119" w:rsidRDefault="003A2B26" w:rsidP="003A2B26">
            <w:pPr>
              <w:pStyle w:val="NoSpacing"/>
              <w:rPr>
                <w:rFonts w:cs="Arial"/>
                <w:b/>
                <w:bCs/>
              </w:rPr>
            </w:pPr>
            <w:r w:rsidRPr="00002119">
              <w:rPr>
                <w:rFonts w:cs="Arial"/>
                <w:b/>
                <w:bCs/>
              </w:rPr>
              <w:t>New Forest</w:t>
            </w:r>
          </w:p>
        </w:tc>
        <w:tc>
          <w:tcPr>
            <w:tcW w:w="1820" w:type="dxa"/>
            <w:noWrap/>
            <w:hideMark/>
          </w:tcPr>
          <w:p w14:paraId="18325F90" w14:textId="77777777" w:rsidR="003A2B26" w:rsidRPr="00002119" w:rsidRDefault="003A2B26" w:rsidP="003A2B26">
            <w:pPr>
              <w:pStyle w:val="NoSpacing"/>
              <w:rPr>
                <w:rFonts w:cs="Arial"/>
              </w:rPr>
            </w:pPr>
            <w:r w:rsidRPr="00002119">
              <w:rPr>
                <w:rFonts w:cs="Arial"/>
              </w:rPr>
              <w:t>94.2%</w:t>
            </w:r>
          </w:p>
        </w:tc>
        <w:tc>
          <w:tcPr>
            <w:tcW w:w="1820" w:type="dxa"/>
            <w:noWrap/>
            <w:hideMark/>
          </w:tcPr>
          <w:p w14:paraId="5F88C7B7" w14:textId="77777777" w:rsidR="003A2B26" w:rsidRPr="00002119" w:rsidRDefault="003A2B26" w:rsidP="003A2B26">
            <w:pPr>
              <w:pStyle w:val="NoSpacing"/>
              <w:rPr>
                <w:rFonts w:cs="Arial"/>
              </w:rPr>
            </w:pPr>
            <w:r w:rsidRPr="00002119">
              <w:rPr>
                <w:rFonts w:cs="Arial"/>
              </w:rPr>
              <w:t>82.0%</w:t>
            </w:r>
          </w:p>
        </w:tc>
        <w:tc>
          <w:tcPr>
            <w:tcW w:w="1820" w:type="dxa"/>
            <w:noWrap/>
            <w:hideMark/>
          </w:tcPr>
          <w:p w14:paraId="1D629E5C" w14:textId="77777777" w:rsidR="003A2B26" w:rsidRPr="00002119" w:rsidRDefault="003A2B26" w:rsidP="003A2B26">
            <w:pPr>
              <w:pStyle w:val="NoSpacing"/>
              <w:rPr>
                <w:rFonts w:cs="Arial"/>
              </w:rPr>
            </w:pPr>
            <w:r w:rsidRPr="00002119">
              <w:rPr>
                <w:rFonts w:cs="Arial"/>
              </w:rPr>
              <w:t>68.0%</w:t>
            </w:r>
          </w:p>
        </w:tc>
        <w:tc>
          <w:tcPr>
            <w:tcW w:w="1820" w:type="dxa"/>
            <w:noWrap/>
            <w:hideMark/>
          </w:tcPr>
          <w:p w14:paraId="6B61F1F5" w14:textId="77777777" w:rsidR="003A2B26" w:rsidRPr="00002119" w:rsidRDefault="003A2B26" w:rsidP="003A2B26">
            <w:pPr>
              <w:pStyle w:val="NoSpacing"/>
              <w:rPr>
                <w:rFonts w:cs="Arial"/>
              </w:rPr>
            </w:pPr>
            <w:r w:rsidRPr="00002119">
              <w:rPr>
                <w:rFonts w:cs="Arial"/>
              </w:rPr>
              <w:t>57.6%</w:t>
            </w:r>
          </w:p>
        </w:tc>
        <w:tc>
          <w:tcPr>
            <w:tcW w:w="1820" w:type="dxa"/>
            <w:noWrap/>
            <w:hideMark/>
          </w:tcPr>
          <w:p w14:paraId="278C293C" w14:textId="77777777" w:rsidR="003A2B26" w:rsidRPr="00002119" w:rsidRDefault="003A2B26" w:rsidP="003A2B26">
            <w:pPr>
              <w:pStyle w:val="NoSpacing"/>
              <w:rPr>
                <w:rFonts w:cs="Arial"/>
              </w:rPr>
            </w:pPr>
            <w:r w:rsidRPr="00002119">
              <w:rPr>
                <w:rFonts w:cs="Arial"/>
              </w:rPr>
              <w:t>49.4%</w:t>
            </w:r>
          </w:p>
        </w:tc>
      </w:tr>
      <w:tr w:rsidR="003A2B26" w:rsidRPr="00002119" w14:paraId="50A7E776" w14:textId="77777777" w:rsidTr="003A2B26">
        <w:trPr>
          <w:trHeight w:val="300"/>
        </w:trPr>
        <w:tc>
          <w:tcPr>
            <w:tcW w:w="3120" w:type="dxa"/>
            <w:noWrap/>
            <w:hideMark/>
          </w:tcPr>
          <w:p w14:paraId="4ADA32B8" w14:textId="77777777" w:rsidR="003A2B26" w:rsidRPr="00002119" w:rsidRDefault="003A2B26" w:rsidP="003A2B26">
            <w:pPr>
              <w:pStyle w:val="NoSpacing"/>
              <w:rPr>
                <w:rFonts w:cs="Arial"/>
                <w:b/>
                <w:bCs/>
              </w:rPr>
            </w:pPr>
            <w:r w:rsidRPr="00002119">
              <w:rPr>
                <w:rFonts w:cs="Arial"/>
                <w:b/>
                <w:bCs/>
              </w:rPr>
              <w:t>Portsmouth</w:t>
            </w:r>
          </w:p>
        </w:tc>
        <w:tc>
          <w:tcPr>
            <w:tcW w:w="1820" w:type="dxa"/>
            <w:noWrap/>
            <w:hideMark/>
          </w:tcPr>
          <w:p w14:paraId="2FD89988" w14:textId="77777777" w:rsidR="003A2B26" w:rsidRPr="00002119" w:rsidRDefault="003A2B26" w:rsidP="003A2B26">
            <w:pPr>
              <w:pStyle w:val="NoSpacing"/>
              <w:rPr>
                <w:rFonts w:cs="Arial"/>
              </w:rPr>
            </w:pPr>
            <w:r w:rsidRPr="00002119">
              <w:rPr>
                <w:rFonts w:cs="Arial"/>
              </w:rPr>
              <w:t>92.0%</w:t>
            </w:r>
          </w:p>
        </w:tc>
        <w:tc>
          <w:tcPr>
            <w:tcW w:w="1820" w:type="dxa"/>
            <w:noWrap/>
            <w:hideMark/>
          </w:tcPr>
          <w:p w14:paraId="2386C455" w14:textId="77777777" w:rsidR="003A2B26" w:rsidRPr="00002119" w:rsidRDefault="003A2B26" w:rsidP="003A2B26">
            <w:pPr>
              <w:pStyle w:val="NoSpacing"/>
              <w:rPr>
                <w:rFonts w:cs="Arial"/>
              </w:rPr>
            </w:pPr>
            <w:r w:rsidRPr="00002119">
              <w:rPr>
                <w:rFonts w:cs="Arial"/>
              </w:rPr>
              <w:t>75.0%</w:t>
            </w:r>
          </w:p>
        </w:tc>
        <w:tc>
          <w:tcPr>
            <w:tcW w:w="1820" w:type="dxa"/>
            <w:noWrap/>
            <w:hideMark/>
          </w:tcPr>
          <w:p w14:paraId="0426C720" w14:textId="77777777" w:rsidR="003A2B26" w:rsidRPr="00002119" w:rsidRDefault="003A2B26" w:rsidP="003A2B26">
            <w:pPr>
              <w:pStyle w:val="NoSpacing"/>
              <w:rPr>
                <w:rFonts w:cs="Arial"/>
              </w:rPr>
            </w:pPr>
            <w:r w:rsidRPr="00002119">
              <w:rPr>
                <w:rFonts w:cs="Arial"/>
              </w:rPr>
              <w:t>59.0%</w:t>
            </w:r>
          </w:p>
        </w:tc>
        <w:tc>
          <w:tcPr>
            <w:tcW w:w="1820" w:type="dxa"/>
            <w:noWrap/>
            <w:hideMark/>
          </w:tcPr>
          <w:p w14:paraId="5EB1CCB9" w14:textId="77777777" w:rsidR="003A2B26" w:rsidRPr="00002119" w:rsidRDefault="003A2B26" w:rsidP="003A2B26">
            <w:pPr>
              <w:pStyle w:val="NoSpacing"/>
              <w:rPr>
                <w:rFonts w:cs="Arial"/>
              </w:rPr>
            </w:pPr>
            <w:r w:rsidRPr="00002119">
              <w:rPr>
                <w:rFonts w:cs="Arial"/>
              </w:rPr>
              <w:t>46.3%</w:t>
            </w:r>
          </w:p>
        </w:tc>
        <w:tc>
          <w:tcPr>
            <w:tcW w:w="1820" w:type="dxa"/>
            <w:noWrap/>
            <w:hideMark/>
          </w:tcPr>
          <w:p w14:paraId="6607B497" w14:textId="77777777" w:rsidR="003A2B26" w:rsidRPr="00002119" w:rsidRDefault="003A2B26" w:rsidP="003A2B26">
            <w:pPr>
              <w:pStyle w:val="NoSpacing"/>
              <w:rPr>
                <w:rFonts w:cs="Arial"/>
              </w:rPr>
            </w:pPr>
            <w:r w:rsidRPr="00002119">
              <w:rPr>
                <w:rFonts w:cs="Arial"/>
              </w:rPr>
              <w:t>41.0%</w:t>
            </w:r>
          </w:p>
        </w:tc>
      </w:tr>
      <w:tr w:rsidR="003A2B26" w:rsidRPr="00002119" w14:paraId="6E986828" w14:textId="77777777" w:rsidTr="003A2B26">
        <w:trPr>
          <w:trHeight w:val="300"/>
        </w:trPr>
        <w:tc>
          <w:tcPr>
            <w:tcW w:w="3120" w:type="dxa"/>
            <w:noWrap/>
            <w:hideMark/>
          </w:tcPr>
          <w:p w14:paraId="54677534" w14:textId="77777777" w:rsidR="003A2B26" w:rsidRPr="00002119" w:rsidRDefault="003A2B26" w:rsidP="003A2B26">
            <w:pPr>
              <w:pStyle w:val="NoSpacing"/>
              <w:rPr>
                <w:rFonts w:cs="Arial"/>
                <w:b/>
                <w:bCs/>
              </w:rPr>
            </w:pPr>
            <w:proofErr w:type="spellStart"/>
            <w:r w:rsidRPr="00002119">
              <w:rPr>
                <w:rFonts w:cs="Arial"/>
                <w:b/>
                <w:bCs/>
              </w:rPr>
              <w:t>Rushmoor</w:t>
            </w:r>
            <w:proofErr w:type="spellEnd"/>
          </w:p>
        </w:tc>
        <w:tc>
          <w:tcPr>
            <w:tcW w:w="1820" w:type="dxa"/>
            <w:noWrap/>
            <w:hideMark/>
          </w:tcPr>
          <w:p w14:paraId="200835D7" w14:textId="77777777" w:rsidR="003A2B26" w:rsidRPr="00002119" w:rsidRDefault="003A2B26" w:rsidP="003A2B26">
            <w:pPr>
              <w:pStyle w:val="NoSpacing"/>
              <w:rPr>
                <w:rFonts w:cs="Arial"/>
              </w:rPr>
            </w:pPr>
            <w:r w:rsidRPr="00002119">
              <w:rPr>
                <w:rFonts w:cs="Arial"/>
              </w:rPr>
              <w:t>91.3%</w:t>
            </w:r>
          </w:p>
        </w:tc>
        <w:tc>
          <w:tcPr>
            <w:tcW w:w="1820" w:type="dxa"/>
            <w:noWrap/>
            <w:hideMark/>
          </w:tcPr>
          <w:p w14:paraId="76064CCC" w14:textId="77777777" w:rsidR="003A2B26" w:rsidRPr="00002119" w:rsidRDefault="003A2B26" w:rsidP="003A2B26">
            <w:pPr>
              <w:pStyle w:val="NoSpacing"/>
              <w:rPr>
                <w:rFonts w:cs="Arial"/>
              </w:rPr>
            </w:pPr>
            <w:r w:rsidRPr="00002119">
              <w:rPr>
                <w:rFonts w:cs="Arial"/>
              </w:rPr>
              <w:t>78.3%</w:t>
            </w:r>
          </w:p>
        </w:tc>
        <w:tc>
          <w:tcPr>
            <w:tcW w:w="1820" w:type="dxa"/>
            <w:noWrap/>
            <w:hideMark/>
          </w:tcPr>
          <w:p w14:paraId="6ABD2A30" w14:textId="77777777" w:rsidR="003A2B26" w:rsidRPr="00002119" w:rsidRDefault="003A2B26" w:rsidP="003A2B26">
            <w:pPr>
              <w:pStyle w:val="NoSpacing"/>
              <w:rPr>
                <w:rFonts w:cs="Arial"/>
              </w:rPr>
            </w:pPr>
            <w:r w:rsidRPr="00002119">
              <w:rPr>
                <w:rFonts w:cs="Arial"/>
              </w:rPr>
              <w:t>67.4%</w:t>
            </w:r>
          </w:p>
        </w:tc>
        <w:tc>
          <w:tcPr>
            <w:tcW w:w="1820" w:type="dxa"/>
            <w:noWrap/>
            <w:hideMark/>
          </w:tcPr>
          <w:p w14:paraId="76086BD8" w14:textId="77777777" w:rsidR="003A2B26" w:rsidRPr="00002119" w:rsidRDefault="003A2B26" w:rsidP="003A2B26">
            <w:pPr>
              <w:pStyle w:val="NoSpacing"/>
              <w:rPr>
                <w:rFonts w:cs="Arial"/>
              </w:rPr>
            </w:pPr>
            <w:r w:rsidRPr="00002119">
              <w:rPr>
                <w:rFonts w:cs="Arial"/>
              </w:rPr>
              <w:t>56.5%</w:t>
            </w:r>
          </w:p>
        </w:tc>
        <w:tc>
          <w:tcPr>
            <w:tcW w:w="1820" w:type="dxa"/>
            <w:noWrap/>
            <w:hideMark/>
          </w:tcPr>
          <w:p w14:paraId="3C1E39B3" w14:textId="77777777" w:rsidR="003A2B26" w:rsidRPr="00002119" w:rsidRDefault="003A2B26" w:rsidP="003A2B26">
            <w:pPr>
              <w:pStyle w:val="NoSpacing"/>
              <w:rPr>
                <w:rFonts w:cs="Arial"/>
              </w:rPr>
            </w:pPr>
            <w:r w:rsidRPr="00002119">
              <w:rPr>
                <w:rFonts w:cs="Arial"/>
              </w:rPr>
              <w:t>47.8%</w:t>
            </w:r>
          </w:p>
        </w:tc>
      </w:tr>
      <w:tr w:rsidR="003A2B26" w:rsidRPr="00002119" w14:paraId="2194F9F9" w14:textId="77777777" w:rsidTr="003A2B26">
        <w:trPr>
          <w:trHeight w:val="300"/>
        </w:trPr>
        <w:tc>
          <w:tcPr>
            <w:tcW w:w="3120" w:type="dxa"/>
            <w:noWrap/>
            <w:hideMark/>
          </w:tcPr>
          <w:p w14:paraId="67E0C874" w14:textId="77777777" w:rsidR="003A2B26" w:rsidRPr="00002119" w:rsidRDefault="003A2B26" w:rsidP="003A2B26">
            <w:pPr>
              <w:pStyle w:val="NoSpacing"/>
              <w:rPr>
                <w:rFonts w:cs="Arial"/>
                <w:b/>
                <w:bCs/>
              </w:rPr>
            </w:pPr>
            <w:r w:rsidRPr="00002119">
              <w:rPr>
                <w:rFonts w:cs="Arial"/>
                <w:b/>
                <w:bCs/>
              </w:rPr>
              <w:t>Southampton</w:t>
            </w:r>
          </w:p>
        </w:tc>
        <w:tc>
          <w:tcPr>
            <w:tcW w:w="1820" w:type="dxa"/>
            <w:noWrap/>
            <w:hideMark/>
          </w:tcPr>
          <w:p w14:paraId="35770925" w14:textId="77777777" w:rsidR="003A2B26" w:rsidRPr="00002119" w:rsidRDefault="003A2B26" w:rsidP="003A2B26">
            <w:pPr>
              <w:pStyle w:val="NoSpacing"/>
              <w:rPr>
                <w:rFonts w:cs="Arial"/>
              </w:rPr>
            </w:pPr>
            <w:r w:rsidRPr="00002119">
              <w:rPr>
                <w:rFonts w:cs="Arial"/>
              </w:rPr>
              <w:t>92.8%</w:t>
            </w:r>
          </w:p>
        </w:tc>
        <w:tc>
          <w:tcPr>
            <w:tcW w:w="1820" w:type="dxa"/>
            <w:noWrap/>
            <w:hideMark/>
          </w:tcPr>
          <w:p w14:paraId="32A6A5B6" w14:textId="77777777" w:rsidR="003A2B26" w:rsidRPr="00002119" w:rsidRDefault="003A2B26" w:rsidP="003A2B26">
            <w:pPr>
              <w:pStyle w:val="NoSpacing"/>
              <w:rPr>
                <w:rFonts w:cs="Arial"/>
              </w:rPr>
            </w:pPr>
            <w:r w:rsidRPr="00002119">
              <w:rPr>
                <w:rFonts w:cs="Arial"/>
              </w:rPr>
              <w:t>77.3%</w:t>
            </w:r>
          </w:p>
        </w:tc>
        <w:tc>
          <w:tcPr>
            <w:tcW w:w="1820" w:type="dxa"/>
            <w:noWrap/>
            <w:hideMark/>
          </w:tcPr>
          <w:p w14:paraId="3E3005B8" w14:textId="77777777" w:rsidR="003A2B26" w:rsidRPr="00002119" w:rsidRDefault="003A2B26" w:rsidP="003A2B26">
            <w:pPr>
              <w:pStyle w:val="NoSpacing"/>
              <w:rPr>
                <w:rFonts w:cs="Arial"/>
              </w:rPr>
            </w:pPr>
            <w:r w:rsidRPr="00002119">
              <w:rPr>
                <w:rFonts w:cs="Arial"/>
              </w:rPr>
              <w:t>60.4%</w:t>
            </w:r>
          </w:p>
        </w:tc>
        <w:tc>
          <w:tcPr>
            <w:tcW w:w="1820" w:type="dxa"/>
            <w:noWrap/>
            <w:hideMark/>
          </w:tcPr>
          <w:p w14:paraId="53582C13" w14:textId="77777777" w:rsidR="003A2B26" w:rsidRPr="00002119" w:rsidRDefault="003A2B26" w:rsidP="003A2B26">
            <w:pPr>
              <w:pStyle w:val="NoSpacing"/>
              <w:rPr>
                <w:rFonts w:cs="Arial"/>
              </w:rPr>
            </w:pPr>
            <w:r w:rsidRPr="00002119">
              <w:rPr>
                <w:rFonts w:cs="Arial"/>
              </w:rPr>
              <w:t>48.3%</w:t>
            </w:r>
          </w:p>
        </w:tc>
        <w:tc>
          <w:tcPr>
            <w:tcW w:w="1820" w:type="dxa"/>
            <w:noWrap/>
            <w:hideMark/>
          </w:tcPr>
          <w:p w14:paraId="789FB2A2" w14:textId="77777777" w:rsidR="003A2B26" w:rsidRPr="00002119" w:rsidRDefault="003A2B26" w:rsidP="003A2B26">
            <w:pPr>
              <w:pStyle w:val="NoSpacing"/>
              <w:rPr>
                <w:rFonts w:cs="Arial"/>
              </w:rPr>
            </w:pPr>
            <w:r w:rsidRPr="00002119">
              <w:rPr>
                <w:rFonts w:cs="Arial"/>
              </w:rPr>
              <w:t>42.0%</w:t>
            </w:r>
          </w:p>
        </w:tc>
      </w:tr>
      <w:tr w:rsidR="003A2B26" w:rsidRPr="00002119" w14:paraId="3E3FD673" w14:textId="77777777" w:rsidTr="003A2B26">
        <w:trPr>
          <w:trHeight w:val="300"/>
        </w:trPr>
        <w:tc>
          <w:tcPr>
            <w:tcW w:w="3120" w:type="dxa"/>
            <w:noWrap/>
            <w:hideMark/>
          </w:tcPr>
          <w:p w14:paraId="6B468884" w14:textId="77777777" w:rsidR="003A2B26" w:rsidRPr="00002119" w:rsidRDefault="003A2B26" w:rsidP="003A2B26">
            <w:pPr>
              <w:pStyle w:val="NoSpacing"/>
              <w:rPr>
                <w:rFonts w:cs="Arial"/>
                <w:b/>
                <w:bCs/>
              </w:rPr>
            </w:pPr>
            <w:r w:rsidRPr="00002119">
              <w:rPr>
                <w:rFonts w:cs="Arial"/>
                <w:b/>
                <w:bCs/>
              </w:rPr>
              <w:t>Test Valley</w:t>
            </w:r>
          </w:p>
        </w:tc>
        <w:tc>
          <w:tcPr>
            <w:tcW w:w="1820" w:type="dxa"/>
            <w:noWrap/>
            <w:hideMark/>
          </w:tcPr>
          <w:p w14:paraId="0BF01F9A" w14:textId="77777777" w:rsidR="003A2B26" w:rsidRPr="00002119" w:rsidRDefault="003A2B26" w:rsidP="003A2B26">
            <w:pPr>
              <w:pStyle w:val="NoSpacing"/>
              <w:rPr>
                <w:rFonts w:cs="Arial"/>
              </w:rPr>
            </w:pPr>
            <w:r w:rsidRPr="00002119">
              <w:rPr>
                <w:rFonts w:cs="Arial"/>
              </w:rPr>
              <w:t>94.6%</w:t>
            </w:r>
          </w:p>
        </w:tc>
        <w:tc>
          <w:tcPr>
            <w:tcW w:w="1820" w:type="dxa"/>
            <w:noWrap/>
            <w:hideMark/>
          </w:tcPr>
          <w:p w14:paraId="15F8FCF0" w14:textId="77777777" w:rsidR="003A2B26" w:rsidRPr="00002119" w:rsidRDefault="003A2B26" w:rsidP="003A2B26">
            <w:pPr>
              <w:pStyle w:val="NoSpacing"/>
              <w:rPr>
                <w:rFonts w:cs="Arial"/>
              </w:rPr>
            </w:pPr>
            <w:r w:rsidRPr="00002119">
              <w:rPr>
                <w:rFonts w:cs="Arial"/>
              </w:rPr>
              <w:t>77.6%</w:t>
            </w:r>
          </w:p>
        </w:tc>
        <w:tc>
          <w:tcPr>
            <w:tcW w:w="1820" w:type="dxa"/>
            <w:noWrap/>
            <w:hideMark/>
          </w:tcPr>
          <w:p w14:paraId="0C0C3A30" w14:textId="77777777" w:rsidR="003A2B26" w:rsidRPr="00002119" w:rsidRDefault="003A2B26" w:rsidP="003A2B26">
            <w:pPr>
              <w:pStyle w:val="NoSpacing"/>
              <w:rPr>
                <w:rFonts w:cs="Arial"/>
              </w:rPr>
            </w:pPr>
            <w:r w:rsidRPr="00002119">
              <w:rPr>
                <w:rFonts w:cs="Arial"/>
              </w:rPr>
              <w:t>65.3%</w:t>
            </w:r>
          </w:p>
        </w:tc>
        <w:tc>
          <w:tcPr>
            <w:tcW w:w="1820" w:type="dxa"/>
            <w:noWrap/>
            <w:hideMark/>
          </w:tcPr>
          <w:p w14:paraId="4C21035A" w14:textId="77777777" w:rsidR="003A2B26" w:rsidRPr="00002119" w:rsidRDefault="003A2B26" w:rsidP="003A2B26">
            <w:pPr>
              <w:pStyle w:val="NoSpacing"/>
              <w:rPr>
                <w:rFonts w:cs="Arial"/>
              </w:rPr>
            </w:pPr>
            <w:r w:rsidRPr="00002119">
              <w:rPr>
                <w:rFonts w:cs="Arial"/>
              </w:rPr>
              <w:t>54.4%</w:t>
            </w:r>
          </w:p>
        </w:tc>
        <w:tc>
          <w:tcPr>
            <w:tcW w:w="1820" w:type="dxa"/>
            <w:noWrap/>
            <w:hideMark/>
          </w:tcPr>
          <w:p w14:paraId="298A6B37" w14:textId="77777777" w:rsidR="003A2B26" w:rsidRPr="00002119" w:rsidRDefault="003A2B26" w:rsidP="003A2B26">
            <w:pPr>
              <w:pStyle w:val="NoSpacing"/>
              <w:rPr>
                <w:rFonts w:cs="Arial"/>
              </w:rPr>
            </w:pPr>
            <w:r w:rsidRPr="00002119">
              <w:rPr>
                <w:rFonts w:cs="Arial"/>
              </w:rPr>
              <w:t>48.3%</w:t>
            </w:r>
          </w:p>
        </w:tc>
      </w:tr>
      <w:tr w:rsidR="003A2B26" w:rsidRPr="00002119" w14:paraId="12EC2B99" w14:textId="77777777" w:rsidTr="003A2B26">
        <w:trPr>
          <w:trHeight w:val="300"/>
        </w:trPr>
        <w:tc>
          <w:tcPr>
            <w:tcW w:w="3120" w:type="dxa"/>
            <w:noWrap/>
            <w:hideMark/>
          </w:tcPr>
          <w:p w14:paraId="3212DFD5" w14:textId="77777777" w:rsidR="003A2B26" w:rsidRPr="00002119" w:rsidRDefault="003A2B26" w:rsidP="003A2B26">
            <w:pPr>
              <w:pStyle w:val="NoSpacing"/>
              <w:rPr>
                <w:rFonts w:cs="Arial"/>
                <w:b/>
                <w:bCs/>
              </w:rPr>
            </w:pPr>
            <w:r w:rsidRPr="00002119">
              <w:rPr>
                <w:rFonts w:cs="Arial"/>
                <w:b/>
                <w:bCs/>
              </w:rPr>
              <w:t>Winchester</w:t>
            </w:r>
          </w:p>
        </w:tc>
        <w:tc>
          <w:tcPr>
            <w:tcW w:w="1820" w:type="dxa"/>
            <w:noWrap/>
            <w:hideMark/>
          </w:tcPr>
          <w:p w14:paraId="1921B0FE" w14:textId="77777777" w:rsidR="003A2B26" w:rsidRPr="00002119" w:rsidRDefault="003A2B26" w:rsidP="003A2B26">
            <w:pPr>
              <w:pStyle w:val="NoSpacing"/>
              <w:rPr>
                <w:rFonts w:cs="Arial"/>
              </w:rPr>
            </w:pPr>
            <w:r w:rsidRPr="00002119">
              <w:rPr>
                <w:rFonts w:cs="Arial"/>
              </w:rPr>
              <w:t>91.2%</w:t>
            </w:r>
          </w:p>
        </w:tc>
        <w:tc>
          <w:tcPr>
            <w:tcW w:w="1820" w:type="dxa"/>
            <w:noWrap/>
            <w:hideMark/>
          </w:tcPr>
          <w:p w14:paraId="3C8FC61B" w14:textId="77777777" w:rsidR="003A2B26" w:rsidRPr="00002119" w:rsidRDefault="003A2B26" w:rsidP="003A2B26">
            <w:pPr>
              <w:pStyle w:val="NoSpacing"/>
              <w:rPr>
                <w:rFonts w:cs="Arial"/>
              </w:rPr>
            </w:pPr>
            <w:r w:rsidRPr="00002119">
              <w:rPr>
                <w:rFonts w:cs="Arial"/>
              </w:rPr>
              <w:t>78.8%</w:t>
            </w:r>
          </w:p>
        </w:tc>
        <w:tc>
          <w:tcPr>
            <w:tcW w:w="1820" w:type="dxa"/>
            <w:noWrap/>
            <w:hideMark/>
          </w:tcPr>
          <w:p w14:paraId="72AFDEBC" w14:textId="77777777" w:rsidR="003A2B26" w:rsidRPr="00002119" w:rsidRDefault="003A2B26" w:rsidP="003A2B26">
            <w:pPr>
              <w:pStyle w:val="NoSpacing"/>
              <w:rPr>
                <w:rFonts w:cs="Arial"/>
              </w:rPr>
            </w:pPr>
            <w:r w:rsidRPr="00002119">
              <w:rPr>
                <w:rFonts w:cs="Arial"/>
              </w:rPr>
              <w:t>66.5%</w:t>
            </w:r>
          </w:p>
        </w:tc>
        <w:tc>
          <w:tcPr>
            <w:tcW w:w="1820" w:type="dxa"/>
            <w:noWrap/>
            <w:hideMark/>
          </w:tcPr>
          <w:p w14:paraId="6000C5D6" w14:textId="77777777" w:rsidR="003A2B26" w:rsidRPr="00002119" w:rsidRDefault="003A2B26" w:rsidP="003A2B26">
            <w:pPr>
              <w:pStyle w:val="NoSpacing"/>
              <w:rPr>
                <w:rFonts w:cs="Arial"/>
              </w:rPr>
            </w:pPr>
            <w:r w:rsidRPr="00002119">
              <w:rPr>
                <w:rFonts w:cs="Arial"/>
              </w:rPr>
              <w:t>55.9%</w:t>
            </w:r>
          </w:p>
        </w:tc>
        <w:tc>
          <w:tcPr>
            <w:tcW w:w="1820" w:type="dxa"/>
            <w:noWrap/>
            <w:hideMark/>
          </w:tcPr>
          <w:p w14:paraId="18B2802E" w14:textId="77777777" w:rsidR="003A2B26" w:rsidRPr="00002119" w:rsidRDefault="003A2B26" w:rsidP="003A2B26">
            <w:pPr>
              <w:pStyle w:val="NoSpacing"/>
              <w:rPr>
                <w:rFonts w:cs="Arial"/>
              </w:rPr>
            </w:pPr>
            <w:r w:rsidRPr="00002119">
              <w:rPr>
                <w:rFonts w:cs="Arial"/>
              </w:rPr>
              <w:t>50.0%</w:t>
            </w:r>
          </w:p>
        </w:tc>
      </w:tr>
    </w:tbl>
    <w:p w14:paraId="34CFA92D" w14:textId="3641F4BA" w:rsidR="003A2B26" w:rsidRPr="00002119" w:rsidRDefault="003A2B26" w:rsidP="003A2B26">
      <w:pPr>
        <w:pStyle w:val="NoSpacing"/>
        <w:rPr>
          <w:rFonts w:cs="Arial"/>
        </w:rPr>
      </w:pPr>
    </w:p>
    <w:p w14:paraId="1E4EC218" w14:textId="22C15164" w:rsidR="003A2B26" w:rsidRPr="00002119" w:rsidRDefault="003A2B26" w:rsidP="003A2B26">
      <w:pPr>
        <w:pStyle w:val="NoSpacing"/>
        <w:rPr>
          <w:rFonts w:cs="Arial"/>
        </w:rPr>
      </w:pPr>
      <w:r w:rsidRPr="00002119">
        <w:rPr>
          <w:rFonts w:cs="Arial"/>
        </w:rPr>
        <w:t xml:space="preserve">The </w:t>
      </w:r>
      <w:r w:rsidR="00002119" w:rsidRPr="00002119">
        <w:rPr>
          <w:rFonts w:cs="Arial"/>
        </w:rPr>
        <w:t>table</w:t>
      </w:r>
      <w:r w:rsidRPr="00002119">
        <w:rPr>
          <w:rFonts w:cs="Arial"/>
        </w:rPr>
        <w:t xml:space="preserve"> provides details on the business survival rate for businesses born in 2016.</w:t>
      </w:r>
    </w:p>
    <w:p w14:paraId="1B5655EB" w14:textId="15D06B88" w:rsidR="003A2B26" w:rsidRPr="00002119" w:rsidRDefault="003A2B26" w:rsidP="003A2B26">
      <w:pPr>
        <w:pStyle w:val="NoSpacing"/>
        <w:rPr>
          <w:rFonts w:cs="Arial"/>
        </w:rPr>
      </w:pPr>
      <w:r w:rsidRPr="00002119">
        <w:rPr>
          <w:rFonts w:cs="Arial"/>
        </w:rPr>
        <w:t>Information taken from ONS UK Business Demography, 2020</w:t>
      </w:r>
    </w:p>
    <w:p w14:paraId="77B9F59A" w14:textId="341013CD" w:rsidR="003A2B26" w:rsidRPr="00002119" w:rsidRDefault="003A2B26" w:rsidP="003A2B26">
      <w:pPr>
        <w:pStyle w:val="NoSpacing"/>
        <w:rPr>
          <w:rFonts w:cs="Arial"/>
        </w:rPr>
      </w:pPr>
    </w:p>
    <w:p w14:paraId="7DBE7AE2" w14:textId="4E7B464C" w:rsidR="003A2B26" w:rsidRPr="00002119" w:rsidRDefault="003A2B26" w:rsidP="003A2B26">
      <w:pPr>
        <w:rPr>
          <w:rFonts w:ascii="Arial" w:hAnsi="Arial" w:cs="Arial"/>
        </w:rPr>
      </w:pPr>
      <w:r w:rsidRPr="00002119">
        <w:rPr>
          <w:rFonts w:ascii="Arial" w:hAnsi="Arial" w:cs="Arial"/>
        </w:rPr>
        <w:br w:type="page"/>
      </w:r>
    </w:p>
    <w:p w14:paraId="07F8466A" w14:textId="77777777" w:rsidR="003A2B26" w:rsidRPr="00002119" w:rsidRDefault="003A2B26" w:rsidP="003A2B26">
      <w:pPr>
        <w:pStyle w:val="NoSpacing"/>
        <w:rPr>
          <w:rFonts w:cs="Arial"/>
        </w:rPr>
        <w:sectPr w:rsidR="003A2B26" w:rsidRPr="00002119">
          <w:pgSz w:w="11906" w:h="16838"/>
          <w:pgMar w:top="1440" w:right="1440" w:bottom="1440" w:left="1440" w:header="708" w:footer="708" w:gutter="0"/>
          <w:cols w:space="708"/>
          <w:docGrid w:linePitch="360"/>
        </w:sectPr>
      </w:pPr>
    </w:p>
    <w:p w14:paraId="6A44A620" w14:textId="77777777" w:rsidR="003A2B26" w:rsidRPr="00002119" w:rsidRDefault="003A2B26" w:rsidP="00A05FFF">
      <w:pPr>
        <w:pStyle w:val="Heading1"/>
        <w:rPr>
          <w:rFonts w:cs="Arial"/>
        </w:rPr>
      </w:pPr>
      <w:bookmarkStart w:id="3" w:name="_Toc93060617"/>
      <w:r w:rsidRPr="00002119">
        <w:rPr>
          <w:rFonts w:cs="Arial"/>
        </w:rPr>
        <w:lastRenderedPageBreak/>
        <w:t>Claimant Count Trendline</w:t>
      </w:r>
      <w:bookmarkEnd w:id="3"/>
    </w:p>
    <w:p w14:paraId="501D78CF" w14:textId="66A615A1" w:rsidR="003A2B26" w:rsidRPr="00002119" w:rsidRDefault="003A2B26" w:rsidP="003A2B26">
      <w:pPr>
        <w:pStyle w:val="NoSpacing"/>
        <w:rPr>
          <w:rFonts w:cs="Arial"/>
        </w:rPr>
      </w:pPr>
    </w:p>
    <w:tbl>
      <w:tblPr>
        <w:tblStyle w:val="TableGrid"/>
        <w:tblW w:w="0" w:type="auto"/>
        <w:tblLook w:val="04A0" w:firstRow="1" w:lastRow="0" w:firstColumn="1" w:lastColumn="0" w:noHBand="0" w:noVBand="1"/>
      </w:tblPr>
      <w:tblGrid>
        <w:gridCol w:w="1746"/>
        <w:gridCol w:w="730"/>
        <w:gridCol w:w="689"/>
        <w:gridCol w:w="689"/>
        <w:gridCol w:w="776"/>
        <w:gridCol w:w="717"/>
        <w:gridCol w:w="689"/>
        <w:gridCol w:w="689"/>
        <w:gridCol w:w="689"/>
        <w:gridCol w:w="689"/>
        <w:gridCol w:w="689"/>
        <w:gridCol w:w="689"/>
        <w:gridCol w:w="689"/>
        <w:gridCol w:w="774"/>
        <w:gridCol w:w="689"/>
        <w:gridCol w:w="876"/>
        <w:gridCol w:w="689"/>
        <w:gridCol w:w="750"/>
      </w:tblGrid>
      <w:tr w:rsidR="003A2B26" w:rsidRPr="00002119" w14:paraId="37079264" w14:textId="77777777" w:rsidTr="003A2B26">
        <w:trPr>
          <w:cantSplit/>
          <w:trHeight w:val="2181"/>
        </w:trPr>
        <w:tc>
          <w:tcPr>
            <w:tcW w:w="2620" w:type="dxa"/>
            <w:noWrap/>
            <w:hideMark/>
          </w:tcPr>
          <w:p w14:paraId="0430666E" w14:textId="77777777" w:rsidR="003A2B26" w:rsidRPr="00002119" w:rsidRDefault="003A2B26" w:rsidP="003A2B26">
            <w:pPr>
              <w:pStyle w:val="NoSpacing"/>
              <w:rPr>
                <w:rFonts w:cs="Arial"/>
              </w:rPr>
            </w:pPr>
          </w:p>
        </w:tc>
        <w:tc>
          <w:tcPr>
            <w:tcW w:w="1024" w:type="dxa"/>
            <w:noWrap/>
            <w:textDirection w:val="btLr"/>
            <w:hideMark/>
          </w:tcPr>
          <w:p w14:paraId="4FD64CCC" w14:textId="77777777" w:rsidR="003A2B26" w:rsidRPr="00002119" w:rsidRDefault="003A2B26" w:rsidP="003A2B26">
            <w:pPr>
              <w:pStyle w:val="NoSpacing"/>
              <w:ind w:left="113" w:right="113"/>
              <w:rPr>
                <w:rFonts w:cs="Arial"/>
                <w:b/>
                <w:bCs/>
              </w:rPr>
            </w:pPr>
            <w:r w:rsidRPr="00002119">
              <w:rPr>
                <w:rFonts w:cs="Arial"/>
                <w:b/>
                <w:bCs/>
              </w:rPr>
              <w:t>Hampshire</w:t>
            </w:r>
          </w:p>
        </w:tc>
        <w:tc>
          <w:tcPr>
            <w:tcW w:w="960" w:type="dxa"/>
            <w:noWrap/>
            <w:textDirection w:val="btLr"/>
            <w:hideMark/>
          </w:tcPr>
          <w:p w14:paraId="6B4D08D8" w14:textId="77777777" w:rsidR="003A2B26" w:rsidRPr="00002119" w:rsidRDefault="003A2B26" w:rsidP="003A2B26">
            <w:pPr>
              <w:pStyle w:val="NoSpacing"/>
              <w:ind w:left="113" w:right="113"/>
              <w:rPr>
                <w:rFonts w:cs="Arial"/>
                <w:b/>
                <w:bCs/>
              </w:rPr>
            </w:pPr>
            <w:r w:rsidRPr="00002119">
              <w:rPr>
                <w:rFonts w:cs="Arial"/>
                <w:b/>
                <w:bCs/>
              </w:rPr>
              <w:t>South East</w:t>
            </w:r>
          </w:p>
        </w:tc>
        <w:tc>
          <w:tcPr>
            <w:tcW w:w="960" w:type="dxa"/>
            <w:noWrap/>
            <w:textDirection w:val="btLr"/>
            <w:hideMark/>
          </w:tcPr>
          <w:p w14:paraId="05594567" w14:textId="77777777" w:rsidR="003A2B26" w:rsidRPr="00002119" w:rsidRDefault="003A2B26" w:rsidP="003A2B26">
            <w:pPr>
              <w:pStyle w:val="NoSpacing"/>
              <w:ind w:left="113" w:right="113"/>
              <w:rPr>
                <w:rFonts w:cs="Arial"/>
                <w:b/>
                <w:bCs/>
              </w:rPr>
            </w:pPr>
            <w:r w:rsidRPr="00002119">
              <w:rPr>
                <w:rFonts w:cs="Arial"/>
                <w:b/>
                <w:bCs/>
              </w:rPr>
              <w:t>United Kingdom</w:t>
            </w:r>
          </w:p>
        </w:tc>
        <w:tc>
          <w:tcPr>
            <w:tcW w:w="1096" w:type="dxa"/>
            <w:noWrap/>
            <w:textDirection w:val="btLr"/>
            <w:hideMark/>
          </w:tcPr>
          <w:p w14:paraId="4CC82881" w14:textId="77777777" w:rsidR="003A2B26" w:rsidRPr="00002119" w:rsidRDefault="003A2B26" w:rsidP="003A2B26">
            <w:pPr>
              <w:pStyle w:val="NoSpacing"/>
              <w:ind w:left="113" w:right="113"/>
              <w:rPr>
                <w:rFonts w:cs="Arial"/>
              </w:rPr>
            </w:pPr>
            <w:r w:rsidRPr="00002119">
              <w:rPr>
                <w:rFonts w:cs="Arial"/>
              </w:rPr>
              <w:t>Basingstoke and Deane</w:t>
            </w:r>
          </w:p>
        </w:tc>
        <w:tc>
          <w:tcPr>
            <w:tcW w:w="1003" w:type="dxa"/>
            <w:noWrap/>
            <w:textDirection w:val="btLr"/>
            <w:hideMark/>
          </w:tcPr>
          <w:p w14:paraId="35C6BD86" w14:textId="77777777" w:rsidR="003A2B26" w:rsidRPr="00002119" w:rsidRDefault="003A2B26" w:rsidP="003A2B26">
            <w:pPr>
              <w:pStyle w:val="NoSpacing"/>
              <w:ind w:left="113" w:right="113"/>
              <w:rPr>
                <w:rFonts w:cs="Arial"/>
              </w:rPr>
            </w:pPr>
            <w:r w:rsidRPr="00002119">
              <w:rPr>
                <w:rFonts w:cs="Arial"/>
              </w:rPr>
              <w:t>East Hampshire</w:t>
            </w:r>
          </w:p>
        </w:tc>
        <w:tc>
          <w:tcPr>
            <w:tcW w:w="960" w:type="dxa"/>
            <w:noWrap/>
            <w:textDirection w:val="btLr"/>
            <w:hideMark/>
          </w:tcPr>
          <w:p w14:paraId="24617D4C" w14:textId="77777777" w:rsidR="003A2B26" w:rsidRPr="00002119" w:rsidRDefault="003A2B26" w:rsidP="003A2B26">
            <w:pPr>
              <w:pStyle w:val="NoSpacing"/>
              <w:ind w:left="113" w:right="113"/>
              <w:rPr>
                <w:rFonts w:cs="Arial"/>
              </w:rPr>
            </w:pPr>
            <w:r w:rsidRPr="00002119">
              <w:rPr>
                <w:rFonts w:cs="Arial"/>
              </w:rPr>
              <w:t>Eastleigh</w:t>
            </w:r>
          </w:p>
        </w:tc>
        <w:tc>
          <w:tcPr>
            <w:tcW w:w="960" w:type="dxa"/>
            <w:noWrap/>
            <w:textDirection w:val="btLr"/>
            <w:hideMark/>
          </w:tcPr>
          <w:p w14:paraId="4B108840" w14:textId="77777777" w:rsidR="003A2B26" w:rsidRPr="00002119" w:rsidRDefault="003A2B26" w:rsidP="003A2B26">
            <w:pPr>
              <w:pStyle w:val="NoSpacing"/>
              <w:ind w:left="113" w:right="113"/>
              <w:rPr>
                <w:rFonts w:cs="Arial"/>
              </w:rPr>
            </w:pPr>
            <w:r w:rsidRPr="00002119">
              <w:rPr>
                <w:rFonts w:cs="Arial"/>
              </w:rPr>
              <w:t>Fareham</w:t>
            </w:r>
          </w:p>
        </w:tc>
        <w:tc>
          <w:tcPr>
            <w:tcW w:w="960" w:type="dxa"/>
            <w:noWrap/>
            <w:textDirection w:val="btLr"/>
            <w:hideMark/>
          </w:tcPr>
          <w:p w14:paraId="5447EF91" w14:textId="77777777" w:rsidR="003A2B26" w:rsidRPr="00002119" w:rsidRDefault="003A2B26" w:rsidP="003A2B26">
            <w:pPr>
              <w:pStyle w:val="NoSpacing"/>
              <w:ind w:left="113" w:right="113"/>
              <w:rPr>
                <w:rFonts w:cs="Arial"/>
              </w:rPr>
            </w:pPr>
            <w:r w:rsidRPr="00002119">
              <w:rPr>
                <w:rFonts w:cs="Arial"/>
              </w:rPr>
              <w:t>Gosport</w:t>
            </w:r>
          </w:p>
        </w:tc>
        <w:tc>
          <w:tcPr>
            <w:tcW w:w="960" w:type="dxa"/>
            <w:noWrap/>
            <w:textDirection w:val="btLr"/>
            <w:hideMark/>
          </w:tcPr>
          <w:p w14:paraId="66BE723A" w14:textId="77777777" w:rsidR="003A2B26" w:rsidRPr="00002119" w:rsidRDefault="003A2B26" w:rsidP="003A2B26">
            <w:pPr>
              <w:pStyle w:val="NoSpacing"/>
              <w:ind w:left="113" w:right="113"/>
              <w:rPr>
                <w:rFonts w:cs="Arial"/>
              </w:rPr>
            </w:pPr>
            <w:r w:rsidRPr="00002119">
              <w:rPr>
                <w:rFonts w:cs="Arial"/>
              </w:rPr>
              <w:t>Hart</w:t>
            </w:r>
          </w:p>
        </w:tc>
        <w:tc>
          <w:tcPr>
            <w:tcW w:w="960" w:type="dxa"/>
            <w:noWrap/>
            <w:textDirection w:val="btLr"/>
            <w:hideMark/>
          </w:tcPr>
          <w:p w14:paraId="33311222" w14:textId="77777777" w:rsidR="003A2B26" w:rsidRPr="00002119" w:rsidRDefault="003A2B26" w:rsidP="003A2B26">
            <w:pPr>
              <w:pStyle w:val="NoSpacing"/>
              <w:ind w:left="113" w:right="113"/>
              <w:rPr>
                <w:rFonts w:cs="Arial"/>
              </w:rPr>
            </w:pPr>
            <w:r w:rsidRPr="00002119">
              <w:rPr>
                <w:rFonts w:cs="Arial"/>
              </w:rPr>
              <w:t>Havant</w:t>
            </w:r>
          </w:p>
        </w:tc>
        <w:tc>
          <w:tcPr>
            <w:tcW w:w="960" w:type="dxa"/>
            <w:noWrap/>
            <w:textDirection w:val="btLr"/>
            <w:hideMark/>
          </w:tcPr>
          <w:p w14:paraId="7C916DE0" w14:textId="77777777" w:rsidR="003A2B26" w:rsidRPr="00002119" w:rsidRDefault="003A2B26" w:rsidP="003A2B26">
            <w:pPr>
              <w:pStyle w:val="NoSpacing"/>
              <w:ind w:left="113" w:right="113"/>
              <w:rPr>
                <w:rFonts w:cs="Arial"/>
              </w:rPr>
            </w:pPr>
            <w:r w:rsidRPr="00002119">
              <w:rPr>
                <w:rFonts w:cs="Arial"/>
              </w:rPr>
              <w:t>Isle of Wight</w:t>
            </w:r>
          </w:p>
        </w:tc>
        <w:tc>
          <w:tcPr>
            <w:tcW w:w="960" w:type="dxa"/>
            <w:noWrap/>
            <w:textDirection w:val="btLr"/>
            <w:hideMark/>
          </w:tcPr>
          <w:p w14:paraId="72312E2C" w14:textId="77777777" w:rsidR="003A2B26" w:rsidRPr="00002119" w:rsidRDefault="003A2B26" w:rsidP="003A2B26">
            <w:pPr>
              <w:pStyle w:val="NoSpacing"/>
              <w:ind w:left="113" w:right="113"/>
              <w:rPr>
                <w:rFonts w:cs="Arial"/>
              </w:rPr>
            </w:pPr>
            <w:r w:rsidRPr="00002119">
              <w:rPr>
                <w:rFonts w:cs="Arial"/>
              </w:rPr>
              <w:t>New Forest</w:t>
            </w:r>
          </w:p>
        </w:tc>
        <w:tc>
          <w:tcPr>
            <w:tcW w:w="1093" w:type="dxa"/>
            <w:noWrap/>
            <w:textDirection w:val="btLr"/>
            <w:hideMark/>
          </w:tcPr>
          <w:p w14:paraId="63C53B4E" w14:textId="77777777" w:rsidR="003A2B26" w:rsidRPr="00002119" w:rsidRDefault="003A2B26" w:rsidP="003A2B26">
            <w:pPr>
              <w:pStyle w:val="NoSpacing"/>
              <w:ind w:left="113" w:right="113"/>
              <w:rPr>
                <w:rFonts w:cs="Arial"/>
              </w:rPr>
            </w:pPr>
            <w:r w:rsidRPr="00002119">
              <w:rPr>
                <w:rFonts w:cs="Arial"/>
              </w:rPr>
              <w:t>Portsmouth</w:t>
            </w:r>
          </w:p>
        </w:tc>
        <w:tc>
          <w:tcPr>
            <w:tcW w:w="960" w:type="dxa"/>
            <w:noWrap/>
            <w:textDirection w:val="btLr"/>
            <w:hideMark/>
          </w:tcPr>
          <w:p w14:paraId="2080F9C7" w14:textId="77777777" w:rsidR="003A2B26" w:rsidRPr="00002119" w:rsidRDefault="003A2B26" w:rsidP="003A2B26">
            <w:pPr>
              <w:pStyle w:val="NoSpacing"/>
              <w:ind w:left="113" w:right="113"/>
              <w:rPr>
                <w:rFonts w:cs="Arial"/>
              </w:rPr>
            </w:pPr>
            <w:proofErr w:type="spellStart"/>
            <w:r w:rsidRPr="00002119">
              <w:rPr>
                <w:rFonts w:cs="Arial"/>
              </w:rPr>
              <w:t>Rushmoor</w:t>
            </w:r>
            <w:proofErr w:type="spellEnd"/>
          </w:p>
        </w:tc>
        <w:tc>
          <w:tcPr>
            <w:tcW w:w="1254" w:type="dxa"/>
            <w:noWrap/>
            <w:textDirection w:val="btLr"/>
            <w:hideMark/>
          </w:tcPr>
          <w:p w14:paraId="0EFB03FD" w14:textId="77777777" w:rsidR="003A2B26" w:rsidRPr="00002119" w:rsidRDefault="003A2B26" w:rsidP="003A2B26">
            <w:pPr>
              <w:pStyle w:val="NoSpacing"/>
              <w:ind w:left="113" w:right="113"/>
              <w:rPr>
                <w:rFonts w:cs="Arial"/>
              </w:rPr>
            </w:pPr>
            <w:r w:rsidRPr="00002119">
              <w:rPr>
                <w:rFonts w:cs="Arial"/>
              </w:rPr>
              <w:t>Southampton</w:t>
            </w:r>
          </w:p>
        </w:tc>
        <w:tc>
          <w:tcPr>
            <w:tcW w:w="960" w:type="dxa"/>
            <w:noWrap/>
            <w:textDirection w:val="btLr"/>
            <w:hideMark/>
          </w:tcPr>
          <w:p w14:paraId="4ED4B955" w14:textId="77777777" w:rsidR="003A2B26" w:rsidRPr="00002119" w:rsidRDefault="003A2B26" w:rsidP="003A2B26">
            <w:pPr>
              <w:pStyle w:val="NoSpacing"/>
              <w:ind w:left="113" w:right="113"/>
              <w:rPr>
                <w:rFonts w:cs="Arial"/>
              </w:rPr>
            </w:pPr>
            <w:r w:rsidRPr="00002119">
              <w:rPr>
                <w:rFonts w:cs="Arial"/>
              </w:rPr>
              <w:t>Test Valley</w:t>
            </w:r>
          </w:p>
        </w:tc>
        <w:tc>
          <w:tcPr>
            <w:tcW w:w="1056" w:type="dxa"/>
            <w:noWrap/>
            <w:textDirection w:val="btLr"/>
            <w:hideMark/>
          </w:tcPr>
          <w:p w14:paraId="51D6C31A" w14:textId="77777777" w:rsidR="003A2B26" w:rsidRPr="00002119" w:rsidRDefault="003A2B26" w:rsidP="003A2B26">
            <w:pPr>
              <w:pStyle w:val="NoSpacing"/>
              <w:ind w:left="113" w:right="113"/>
              <w:rPr>
                <w:rFonts w:cs="Arial"/>
              </w:rPr>
            </w:pPr>
            <w:r w:rsidRPr="00002119">
              <w:rPr>
                <w:rFonts w:cs="Arial"/>
              </w:rPr>
              <w:t>Winchester</w:t>
            </w:r>
          </w:p>
        </w:tc>
      </w:tr>
      <w:tr w:rsidR="003A2B26" w:rsidRPr="00002119" w14:paraId="12BDF153" w14:textId="77777777" w:rsidTr="003A2B26">
        <w:trPr>
          <w:trHeight w:val="300"/>
        </w:trPr>
        <w:tc>
          <w:tcPr>
            <w:tcW w:w="2620" w:type="dxa"/>
            <w:noWrap/>
            <w:hideMark/>
          </w:tcPr>
          <w:p w14:paraId="3887C6EB" w14:textId="77777777" w:rsidR="003A2B26" w:rsidRPr="00002119" w:rsidRDefault="003A2B26" w:rsidP="003A2B26">
            <w:pPr>
              <w:pStyle w:val="NoSpacing"/>
              <w:rPr>
                <w:rFonts w:cs="Arial"/>
              </w:rPr>
            </w:pPr>
            <w:r w:rsidRPr="00002119">
              <w:rPr>
                <w:rFonts w:cs="Arial"/>
              </w:rPr>
              <w:t>August 2011</w:t>
            </w:r>
          </w:p>
        </w:tc>
        <w:tc>
          <w:tcPr>
            <w:tcW w:w="1024" w:type="dxa"/>
            <w:noWrap/>
            <w:hideMark/>
          </w:tcPr>
          <w:p w14:paraId="4BE6EEE0" w14:textId="77777777" w:rsidR="003A2B26" w:rsidRPr="00002119" w:rsidRDefault="003A2B26" w:rsidP="003A2B26">
            <w:pPr>
              <w:pStyle w:val="NoSpacing"/>
              <w:rPr>
                <w:rFonts w:cs="Arial"/>
              </w:rPr>
            </w:pPr>
            <w:r w:rsidRPr="00002119">
              <w:rPr>
                <w:rFonts w:cs="Arial"/>
              </w:rPr>
              <w:t>2.0</w:t>
            </w:r>
          </w:p>
        </w:tc>
        <w:tc>
          <w:tcPr>
            <w:tcW w:w="960" w:type="dxa"/>
            <w:noWrap/>
            <w:hideMark/>
          </w:tcPr>
          <w:p w14:paraId="7566E87B" w14:textId="77777777" w:rsidR="003A2B26" w:rsidRPr="00002119" w:rsidRDefault="003A2B26" w:rsidP="003A2B26">
            <w:pPr>
              <w:pStyle w:val="NoSpacing"/>
              <w:rPr>
                <w:rFonts w:cs="Arial"/>
              </w:rPr>
            </w:pPr>
            <w:r w:rsidRPr="00002119">
              <w:rPr>
                <w:rFonts w:cs="Arial"/>
              </w:rPr>
              <w:t>2.5</w:t>
            </w:r>
          </w:p>
        </w:tc>
        <w:tc>
          <w:tcPr>
            <w:tcW w:w="960" w:type="dxa"/>
            <w:noWrap/>
            <w:hideMark/>
          </w:tcPr>
          <w:p w14:paraId="07F1A01D" w14:textId="77777777" w:rsidR="003A2B26" w:rsidRPr="00002119" w:rsidRDefault="003A2B26" w:rsidP="003A2B26">
            <w:pPr>
              <w:pStyle w:val="NoSpacing"/>
              <w:rPr>
                <w:rFonts w:cs="Arial"/>
              </w:rPr>
            </w:pPr>
            <w:r w:rsidRPr="00002119">
              <w:rPr>
                <w:rFonts w:cs="Arial"/>
              </w:rPr>
              <w:t>3.9</w:t>
            </w:r>
          </w:p>
        </w:tc>
        <w:tc>
          <w:tcPr>
            <w:tcW w:w="1096" w:type="dxa"/>
            <w:noWrap/>
            <w:hideMark/>
          </w:tcPr>
          <w:p w14:paraId="5B981B86" w14:textId="77777777" w:rsidR="003A2B26" w:rsidRPr="00002119" w:rsidRDefault="003A2B26" w:rsidP="003A2B26">
            <w:pPr>
              <w:pStyle w:val="NoSpacing"/>
              <w:rPr>
                <w:rFonts w:cs="Arial"/>
              </w:rPr>
            </w:pPr>
            <w:r w:rsidRPr="00002119">
              <w:rPr>
                <w:rFonts w:cs="Arial"/>
              </w:rPr>
              <w:t>2.3</w:t>
            </w:r>
          </w:p>
        </w:tc>
        <w:tc>
          <w:tcPr>
            <w:tcW w:w="1003" w:type="dxa"/>
            <w:noWrap/>
            <w:hideMark/>
          </w:tcPr>
          <w:p w14:paraId="7564DD36" w14:textId="77777777" w:rsidR="003A2B26" w:rsidRPr="00002119" w:rsidRDefault="003A2B26" w:rsidP="003A2B26">
            <w:pPr>
              <w:pStyle w:val="NoSpacing"/>
              <w:rPr>
                <w:rFonts w:cs="Arial"/>
              </w:rPr>
            </w:pPr>
            <w:r w:rsidRPr="00002119">
              <w:rPr>
                <w:rFonts w:cs="Arial"/>
              </w:rPr>
              <w:t>1.5</w:t>
            </w:r>
          </w:p>
        </w:tc>
        <w:tc>
          <w:tcPr>
            <w:tcW w:w="960" w:type="dxa"/>
            <w:noWrap/>
            <w:hideMark/>
          </w:tcPr>
          <w:p w14:paraId="39875249" w14:textId="77777777" w:rsidR="003A2B26" w:rsidRPr="00002119" w:rsidRDefault="003A2B26" w:rsidP="003A2B26">
            <w:pPr>
              <w:pStyle w:val="NoSpacing"/>
              <w:rPr>
                <w:rFonts w:cs="Arial"/>
              </w:rPr>
            </w:pPr>
            <w:r w:rsidRPr="00002119">
              <w:rPr>
                <w:rFonts w:cs="Arial"/>
              </w:rPr>
              <w:t>2.0</w:t>
            </w:r>
          </w:p>
        </w:tc>
        <w:tc>
          <w:tcPr>
            <w:tcW w:w="960" w:type="dxa"/>
            <w:noWrap/>
            <w:hideMark/>
          </w:tcPr>
          <w:p w14:paraId="176C8321" w14:textId="77777777" w:rsidR="003A2B26" w:rsidRPr="00002119" w:rsidRDefault="003A2B26" w:rsidP="003A2B26">
            <w:pPr>
              <w:pStyle w:val="NoSpacing"/>
              <w:rPr>
                <w:rFonts w:cs="Arial"/>
              </w:rPr>
            </w:pPr>
            <w:r w:rsidRPr="00002119">
              <w:rPr>
                <w:rFonts w:cs="Arial"/>
              </w:rPr>
              <w:t>1.8</w:t>
            </w:r>
          </w:p>
        </w:tc>
        <w:tc>
          <w:tcPr>
            <w:tcW w:w="960" w:type="dxa"/>
            <w:noWrap/>
            <w:hideMark/>
          </w:tcPr>
          <w:p w14:paraId="38EF3CD7" w14:textId="77777777" w:rsidR="003A2B26" w:rsidRPr="00002119" w:rsidRDefault="003A2B26" w:rsidP="003A2B26">
            <w:pPr>
              <w:pStyle w:val="NoSpacing"/>
              <w:rPr>
                <w:rFonts w:cs="Arial"/>
              </w:rPr>
            </w:pPr>
            <w:r w:rsidRPr="00002119">
              <w:rPr>
                <w:rFonts w:cs="Arial"/>
              </w:rPr>
              <w:t>2.9</w:t>
            </w:r>
          </w:p>
        </w:tc>
        <w:tc>
          <w:tcPr>
            <w:tcW w:w="960" w:type="dxa"/>
            <w:noWrap/>
            <w:hideMark/>
          </w:tcPr>
          <w:p w14:paraId="4CFDD241" w14:textId="77777777" w:rsidR="003A2B26" w:rsidRPr="00002119" w:rsidRDefault="003A2B26" w:rsidP="003A2B26">
            <w:pPr>
              <w:pStyle w:val="NoSpacing"/>
              <w:rPr>
                <w:rFonts w:cs="Arial"/>
              </w:rPr>
            </w:pPr>
            <w:r w:rsidRPr="00002119">
              <w:rPr>
                <w:rFonts w:cs="Arial"/>
              </w:rPr>
              <w:t>1.3</w:t>
            </w:r>
          </w:p>
        </w:tc>
        <w:tc>
          <w:tcPr>
            <w:tcW w:w="960" w:type="dxa"/>
            <w:noWrap/>
            <w:hideMark/>
          </w:tcPr>
          <w:p w14:paraId="4077F2C3" w14:textId="77777777" w:rsidR="003A2B26" w:rsidRPr="00002119" w:rsidRDefault="003A2B26" w:rsidP="003A2B26">
            <w:pPr>
              <w:pStyle w:val="NoSpacing"/>
              <w:rPr>
                <w:rFonts w:cs="Arial"/>
              </w:rPr>
            </w:pPr>
            <w:r w:rsidRPr="00002119">
              <w:rPr>
                <w:rFonts w:cs="Arial"/>
              </w:rPr>
              <w:t>3.2</w:t>
            </w:r>
          </w:p>
        </w:tc>
        <w:tc>
          <w:tcPr>
            <w:tcW w:w="960" w:type="dxa"/>
            <w:noWrap/>
            <w:hideMark/>
          </w:tcPr>
          <w:p w14:paraId="54A8F2F0" w14:textId="77777777" w:rsidR="003A2B26" w:rsidRPr="00002119" w:rsidRDefault="003A2B26" w:rsidP="003A2B26">
            <w:pPr>
              <w:pStyle w:val="NoSpacing"/>
              <w:rPr>
                <w:rFonts w:cs="Arial"/>
              </w:rPr>
            </w:pPr>
            <w:r w:rsidRPr="00002119">
              <w:rPr>
                <w:rFonts w:cs="Arial"/>
              </w:rPr>
              <w:t>3.4</w:t>
            </w:r>
          </w:p>
        </w:tc>
        <w:tc>
          <w:tcPr>
            <w:tcW w:w="960" w:type="dxa"/>
            <w:noWrap/>
            <w:hideMark/>
          </w:tcPr>
          <w:p w14:paraId="707CC1B1" w14:textId="77777777" w:rsidR="003A2B26" w:rsidRPr="00002119" w:rsidRDefault="003A2B26" w:rsidP="003A2B26">
            <w:pPr>
              <w:pStyle w:val="NoSpacing"/>
              <w:rPr>
                <w:rFonts w:cs="Arial"/>
              </w:rPr>
            </w:pPr>
            <w:r w:rsidRPr="00002119">
              <w:rPr>
                <w:rFonts w:cs="Arial"/>
              </w:rPr>
              <w:t>1.7</w:t>
            </w:r>
          </w:p>
        </w:tc>
        <w:tc>
          <w:tcPr>
            <w:tcW w:w="1093" w:type="dxa"/>
            <w:noWrap/>
            <w:hideMark/>
          </w:tcPr>
          <w:p w14:paraId="7D1FA1B4" w14:textId="77777777" w:rsidR="003A2B26" w:rsidRPr="00002119" w:rsidRDefault="003A2B26" w:rsidP="003A2B26">
            <w:pPr>
              <w:pStyle w:val="NoSpacing"/>
              <w:rPr>
                <w:rFonts w:cs="Arial"/>
              </w:rPr>
            </w:pPr>
            <w:r w:rsidRPr="00002119">
              <w:rPr>
                <w:rFonts w:cs="Arial"/>
              </w:rPr>
              <w:t>3.5</w:t>
            </w:r>
          </w:p>
        </w:tc>
        <w:tc>
          <w:tcPr>
            <w:tcW w:w="960" w:type="dxa"/>
            <w:noWrap/>
            <w:hideMark/>
          </w:tcPr>
          <w:p w14:paraId="418B60B7" w14:textId="77777777" w:rsidR="003A2B26" w:rsidRPr="00002119" w:rsidRDefault="003A2B26" w:rsidP="003A2B26">
            <w:pPr>
              <w:pStyle w:val="NoSpacing"/>
              <w:rPr>
                <w:rFonts w:cs="Arial"/>
              </w:rPr>
            </w:pPr>
            <w:r w:rsidRPr="00002119">
              <w:rPr>
                <w:rFonts w:cs="Arial"/>
              </w:rPr>
              <w:t>2.7</w:t>
            </w:r>
          </w:p>
        </w:tc>
        <w:tc>
          <w:tcPr>
            <w:tcW w:w="1254" w:type="dxa"/>
            <w:noWrap/>
            <w:hideMark/>
          </w:tcPr>
          <w:p w14:paraId="1B0A1CBB" w14:textId="77777777" w:rsidR="003A2B26" w:rsidRPr="00002119" w:rsidRDefault="003A2B26" w:rsidP="003A2B26">
            <w:pPr>
              <w:pStyle w:val="NoSpacing"/>
              <w:rPr>
                <w:rFonts w:cs="Arial"/>
              </w:rPr>
            </w:pPr>
            <w:r w:rsidRPr="00002119">
              <w:rPr>
                <w:rFonts w:cs="Arial"/>
              </w:rPr>
              <w:t>3.4</w:t>
            </w:r>
          </w:p>
        </w:tc>
        <w:tc>
          <w:tcPr>
            <w:tcW w:w="960" w:type="dxa"/>
            <w:noWrap/>
            <w:hideMark/>
          </w:tcPr>
          <w:p w14:paraId="6DFCFA03" w14:textId="77777777" w:rsidR="003A2B26" w:rsidRPr="00002119" w:rsidRDefault="003A2B26" w:rsidP="003A2B26">
            <w:pPr>
              <w:pStyle w:val="NoSpacing"/>
              <w:rPr>
                <w:rFonts w:cs="Arial"/>
              </w:rPr>
            </w:pPr>
            <w:r w:rsidRPr="00002119">
              <w:rPr>
                <w:rFonts w:cs="Arial"/>
              </w:rPr>
              <w:t>1.4</w:t>
            </w:r>
          </w:p>
        </w:tc>
        <w:tc>
          <w:tcPr>
            <w:tcW w:w="1056" w:type="dxa"/>
            <w:noWrap/>
            <w:hideMark/>
          </w:tcPr>
          <w:p w14:paraId="1D103B41" w14:textId="77777777" w:rsidR="003A2B26" w:rsidRPr="00002119" w:rsidRDefault="003A2B26" w:rsidP="003A2B26">
            <w:pPr>
              <w:pStyle w:val="NoSpacing"/>
              <w:rPr>
                <w:rFonts w:cs="Arial"/>
              </w:rPr>
            </w:pPr>
            <w:r w:rsidRPr="00002119">
              <w:rPr>
                <w:rFonts w:cs="Arial"/>
              </w:rPr>
              <w:t>1.3</w:t>
            </w:r>
          </w:p>
        </w:tc>
      </w:tr>
      <w:tr w:rsidR="003A2B26" w:rsidRPr="00002119" w14:paraId="71EA15A8" w14:textId="77777777" w:rsidTr="003A2B26">
        <w:trPr>
          <w:trHeight w:val="300"/>
        </w:trPr>
        <w:tc>
          <w:tcPr>
            <w:tcW w:w="2620" w:type="dxa"/>
            <w:noWrap/>
            <w:hideMark/>
          </w:tcPr>
          <w:p w14:paraId="1BDFC649" w14:textId="77777777" w:rsidR="003A2B26" w:rsidRPr="00002119" w:rsidRDefault="003A2B26" w:rsidP="003A2B26">
            <w:pPr>
              <w:pStyle w:val="NoSpacing"/>
              <w:rPr>
                <w:rFonts w:cs="Arial"/>
              </w:rPr>
            </w:pPr>
            <w:r w:rsidRPr="00002119">
              <w:rPr>
                <w:rFonts w:cs="Arial"/>
              </w:rPr>
              <w:t>September 2011</w:t>
            </w:r>
          </w:p>
        </w:tc>
        <w:tc>
          <w:tcPr>
            <w:tcW w:w="1024" w:type="dxa"/>
            <w:noWrap/>
            <w:hideMark/>
          </w:tcPr>
          <w:p w14:paraId="72C69CC8" w14:textId="77777777" w:rsidR="003A2B26" w:rsidRPr="00002119" w:rsidRDefault="003A2B26" w:rsidP="003A2B26">
            <w:pPr>
              <w:pStyle w:val="NoSpacing"/>
              <w:rPr>
                <w:rFonts w:cs="Arial"/>
              </w:rPr>
            </w:pPr>
            <w:r w:rsidRPr="00002119">
              <w:rPr>
                <w:rFonts w:cs="Arial"/>
              </w:rPr>
              <w:t>2.0</w:t>
            </w:r>
          </w:p>
        </w:tc>
        <w:tc>
          <w:tcPr>
            <w:tcW w:w="960" w:type="dxa"/>
            <w:noWrap/>
            <w:hideMark/>
          </w:tcPr>
          <w:p w14:paraId="4879A2AF" w14:textId="77777777" w:rsidR="003A2B26" w:rsidRPr="00002119" w:rsidRDefault="003A2B26" w:rsidP="003A2B26">
            <w:pPr>
              <w:pStyle w:val="NoSpacing"/>
              <w:rPr>
                <w:rFonts w:cs="Arial"/>
              </w:rPr>
            </w:pPr>
            <w:r w:rsidRPr="00002119">
              <w:rPr>
                <w:rFonts w:cs="Arial"/>
              </w:rPr>
              <w:t>2.5</w:t>
            </w:r>
          </w:p>
        </w:tc>
        <w:tc>
          <w:tcPr>
            <w:tcW w:w="960" w:type="dxa"/>
            <w:noWrap/>
            <w:hideMark/>
          </w:tcPr>
          <w:p w14:paraId="7D63017E" w14:textId="77777777" w:rsidR="003A2B26" w:rsidRPr="00002119" w:rsidRDefault="003A2B26" w:rsidP="003A2B26">
            <w:pPr>
              <w:pStyle w:val="NoSpacing"/>
              <w:rPr>
                <w:rFonts w:cs="Arial"/>
              </w:rPr>
            </w:pPr>
            <w:r w:rsidRPr="00002119">
              <w:rPr>
                <w:rFonts w:cs="Arial"/>
              </w:rPr>
              <w:t>3.9</w:t>
            </w:r>
          </w:p>
        </w:tc>
        <w:tc>
          <w:tcPr>
            <w:tcW w:w="1096" w:type="dxa"/>
            <w:noWrap/>
            <w:hideMark/>
          </w:tcPr>
          <w:p w14:paraId="5A3D2A85" w14:textId="77777777" w:rsidR="003A2B26" w:rsidRPr="00002119" w:rsidRDefault="003A2B26" w:rsidP="003A2B26">
            <w:pPr>
              <w:pStyle w:val="NoSpacing"/>
              <w:rPr>
                <w:rFonts w:cs="Arial"/>
              </w:rPr>
            </w:pPr>
            <w:r w:rsidRPr="00002119">
              <w:rPr>
                <w:rFonts w:cs="Arial"/>
              </w:rPr>
              <w:t>2.2</w:t>
            </w:r>
          </w:p>
        </w:tc>
        <w:tc>
          <w:tcPr>
            <w:tcW w:w="1003" w:type="dxa"/>
            <w:noWrap/>
            <w:hideMark/>
          </w:tcPr>
          <w:p w14:paraId="779511F2" w14:textId="77777777" w:rsidR="003A2B26" w:rsidRPr="00002119" w:rsidRDefault="003A2B26" w:rsidP="003A2B26">
            <w:pPr>
              <w:pStyle w:val="NoSpacing"/>
              <w:rPr>
                <w:rFonts w:cs="Arial"/>
              </w:rPr>
            </w:pPr>
            <w:r w:rsidRPr="00002119">
              <w:rPr>
                <w:rFonts w:cs="Arial"/>
              </w:rPr>
              <w:t>1.5</w:t>
            </w:r>
          </w:p>
        </w:tc>
        <w:tc>
          <w:tcPr>
            <w:tcW w:w="960" w:type="dxa"/>
            <w:noWrap/>
            <w:hideMark/>
          </w:tcPr>
          <w:p w14:paraId="2CDE64C1" w14:textId="77777777" w:rsidR="003A2B26" w:rsidRPr="00002119" w:rsidRDefault="003A2B26" w:rsidP="003A2B26">
            <w:pPr>
              <w:pStyle w:val="NoSpacing"/>
              <w:rPr>
                <w:rFonts w:cs="Arial"/>
              </w:rPr>
            </w:pPr>
            <w:r w:rsidRPr="00002119">
              <w:rPr>
                <w:rFonts w:cs="Arial"/>
              </w:rPr>
              <w:t>2.0</w:t>
            </w:r>
          </w:p>
        </w:tc>
        <w:tc>
          <w:tcPr>
            <w:tcW w:w="960" w:type="dxa"/>
            <w:noWrap/>
            <w:hideMark/>
          </w:tcPr>
          <w:p w14:paraId="6ACC130E" w14:textId="77777777" w:rsidR="003A2B26" w:rsidRPr="00002119" w:rsidRDefault="003A2B26" w:rsidP="003A2B26">
            <w:pPr>
              <w:pStyle w:val="NoSpacing"/>
              <w:rPr>
                <w:rFonts w:cs="Arial"/>
              </w:rPr>
            </w:pPr>
            <w:r w:rsidRPr="00002119">
              <w:rPr>
                <w:rFonts w:cs="Arial"/>
              </w:rPr>
              <w:t>1.8</w:t>
            </w:r>
          </w:p>
        </w:tc>
        <w:tc>
          <w:tcPr>
            <w:tcW w:w="960" w:type="dxa"/>
            <w:noWrap/>
            <w:hideMark/>
          </w:tcPr>
          <w:p w14:paraId="32040336" w14:textId="77777777" w:rsidR="003A2B26" w:rsidRPr="00002119" w:rsidRDefault="003A2B26" w:rsidP="003A2B26">
            <w:pPr>
              <w:pStyle w:val="NoSpacing"/>
              <w:rPr>
                <w:rFonts w:cs="Arial"/>
              </w:rPr>
            </w:pPr>
            <w:r w:rsidRPr="00002119">
              <w:rPr>
                <w:rFonts w:cs="Arial"/>
              </w:rPr>
              <w:t>3.0</w:t>
            </w:r>
          </w:p>
        </w:tc>
        <w:tc>
          <w:tcPr>
            <w:tcW w:w="960" w:type="dxa"/>
            <w:noWrap/>
            <w:hideMark/>
          </w:tcPr>
          <w:p w14:paraId="5EFC03A9" w14:textId="77777777" w:rsidR="003A2B26" w:rsidRPr="00002119" w:rsidRDefault="003A2B26" w:rsidP="003A2B26">
            <w:pPr>
              <w:pStyle w:val="NoSpacing"/>
              <w:rPr>
                <w:rFonts w:cs="Arial"/>
              </w:rPr>
            </w:pPr>
            <w:r w:rsidRPr="00002119">
              <w:rPr>
                <w:rFonts w:cs="Arial"/>
              </w:rPr>
              <w:t>1.3</w:t>
            </w:r>
          </w:p>
        </w:tc>
        <w:tc>
          <w:tcPr>
            <w:tcW w:w="960" w:type="dxa"/>
            <w:noWrap/>
            <w:hideMark/>
          </w:tcPr>
          <w:p w14:paraId="05254A75" w14:textId="77777777" w:rsidR="003A2B26" w:rsidRPr="00002119" w:rsidRDefault="003A2B26" w:rsidP="003A2B26">
            <w:pPr>
              <w:pStyle w:val="NoSpacing"/>
              <w:rPr>
                <w:rFonts w:cs="Arial"/>
              </w:rPr>
            </w:pPr>
            <w:r w:rsidRPr="00002119">
              <w:rPr>
                <w:rFonts w:cs="Arial"/>
              </w:rPr>
              <w:t>3.2</w:t>
            </w:r>
          </w:p>
        </w:tc>
        <w:tc>
          <w:tcPr>
            <w:tcW w:w="960" w:type="dxa"/>
            <w:noWrap/>
            <w:hideMark/>
          </w:tcPr>
          <w:p w14:paraId="02A618BD" w14:textId="77777777" w:rsidR="003A2B26" w:rsidRPr="00002119" w:rsidRDefault="003A2B26" w:rsidP="003A2B26">
            <w:pPr>
              <w:pStyle w:val="NoSpacing"/>
              <w:rPr>
                <w:rFonts w:cs="Arial"/>
              </w:rPr>
            </w:pPr>
            <w:r w:rsidRPr="00002119">
              <w:rPr>
                <w:rFonts w:cs="Arial"/>
              </w:rPr>
              <w:t>3.6</w:t>
            </w:r>
          </w:p>
        </w:tc>
        <w:tc>
          <w:tcPr>
            <w:tcW w:w="960" w:type="dxa"/>
            <w:noWrap/>
            <w:hideMark/>
          </w:tcPr>
          <w:p w14:paraId="390FC0E9" w14:textId="77777777" w:rsidR="003A2B26" w:rsidRPr="00002119" w:rsidRDefault="003A2B26" w:rsidP="003A2B26">
            <w:pPr>
              <w:pStyle w:val="NoSpacing"/>
              <w:rPr>
                <w:rFonts w:cs="Arial"/>
              </w:rPr>
            </w:pPr>
            <w:r w:rsidRPr="00002119">
              <w:rPr>
                <w:rFonts w:cs="Arial"/>
              </w:rPr>
              <w:t>1.7</w:t>
            </w:r>
          </w:p>
        </w:tc>
        <w:tc>
          <w:tcPr>
            <w:tcW w:w="1093" w:type="dxa"/>
            <w:noWrap/>
            <w:hideMark/>
          </w:tcPr>
          <w:p w14:paraId="2C68719B" w14:textId="77777777" w:rsidR="003A2B26" w:rsidRPr="00002119" w:rsidRDefault="003A2B26" w:rsidP="003A2B26">
            <w:pPr>
              <w:pStyle w:val="NoSpacing"/>
              <w:rPr>
                <w:rFonts w:cs="Arial"/>
              </w:rPr>
            </w:pPr>
            <w:r w:rsidRPr="00002119">
              <w:rPr>
                <w:rFonts w:cs="Arial"/>
              </w:rPr>
              <w:t>3.6</w:t>
            </w:r>
          </w:p>
        </w:tc>
        <w:tc>
          <w:tcPr>
            <w:tcW w:w="960" w:type="dxa"/>
            <w:noWrap/>
            <w:hideMark/>
          </w:tcPr>
          <w:p w14:paraId="3DDB1250" w14:textId="77777777" w:rsidR="003A2B26" w:rsidRPr="00002119" w:rsidRDefault="003A2B26" w:rsidP="003A2B26">
            <w:pPr>
              <w:pStyle w:val="NoSpacing"/>
              <w:rPr>
                <w:rFonts w:cs="Arial"/>
              </w:rPr>
            </w:pPr>
            <w:r w:rsidRPr="00002119">
              <w:rPr>
                <w:rFonts w:cs="Arial"/>
              </w:rPr>
              <w:t>2.8</w:t>
            </w:r>
          </w:p>
        </w:tc>
        <w:tc>
          <w:tcPr>
            <w:tcW w:w="1254" w:type="dxa"/>
            <w:noWrap/>
            <w:hideMark/>
          </w:tcPr>
          <w:p w14:paraId="185A5A16" w14:textId="77777777" w:rsidR="003A2B26" w:rsidRPr="00002119" w:rsidRDefault="003A2B26" w:rsidP="003A2B26">
            <w:pPr>
              <w:pStyle w:val="NoSpacing"/>
              <w:rPr>
                <w:rFonts w:cs="Arial"/>
              </w:rPr>
            </w:pPr>
            <w:r w:rsidRPr="00002119">
              <w:rPr>
                <w:rFonts w:cs="Arial"/>
              </w:rPr>
              <w:t>3.5</w:t>
            </w:r>
          </w:p>
        </w:tc>
        <w:tc>
          <w:tcPr>
            <w:tcW w:w="960" w:type="dxa"/>
            <w:noWrap/>
            <w:hideMark/>
          </w:tcPr>
          <w:p w14:paraId="5D3EBB5B" w14:textId="77777777" w:rsidR="003A2B26" w:rsidRPr="00002119" w:rsidRDefault="003A2B26" w:rsidP="003A2B26">
            <w:pPr>
              <w:pStyle w:val="NoSpacing"/>
              <w:rPr>
                <w:rFonts w:cs="Arial"/>
              </w:rPr>
            </w:pPr>
            <w:r w:rsidRPr="00002119">
              <w:rPr>
                <w:rFonts w:cs="Arial"/>
              </w:rPr>
              <w:t>1.4</w:t>
            </w:r>
          </w:p>
        </w:tc>
        <w:tc>
          <w:tcPr>
            <w:tcW w:w="1056" w:type="dxa"/>
            <w:noWrap/>
            <w:hideMark/>
          </w:tcPr>
          <w:p w14:paraId="4AA68932" w14:textId="77777777" w:rsidR="003A2B26" w:rsidRPr="00002119" w:rsidRDefault="003A2B26" w:rsidP="003A2B26">
            <w:pPr>
              <w:pStyle w:val="NoSpacing"/>
              <w:rPr>
                <w:rFonts w:cs="Arial"/>
              </w:rPr>
            </w:pPr>
            <w:r w:rsidRPr="00002119">
              <w:rPr>
                <w:rFonts w:cs="Arial"/>
              </w:rPr>
              <w:t>1.3</w:t>
            </w:r>
          </w:p>
        </w:tc>
      </w:tr>
      <w:tr w:rsidR="003A2B26" w:rsidRPr="00002119" w14:paraId="46FC0CBA" w14:textId="77777777" w:rsidTr="003A2B26">
        <w:trPr>
          <w:trHeight w:val="300"/>
        </w:trPr>
        <w:tc>
          <w:tcPr>
            <w:tcW w:w="2620" w:type="dxa"/>
            <w:noWrap/>
            <w:hideMark/>
          </w:tcPr>
          <w:p w14:paraId="3C4DCDB6" w14:textId="77777777" w:rsidR="003A2B26" w:rsidRPr="00002119" w:rsidRDefault="003A2B26" w:rsidP="003A2B26">
            <w:pPr>
              <w:pStyle w:val="NoSpacing"/>
              <w:rPr>
                <w:rFonts w:cs="Arial"/>
              </w:rPr>
            </w:pPr>
            <w:r w:rsidRPr="00002119">
              <w:rPr>
                <w:rFonts w:cs="Arial"/>
              </w:rPr>
              <w:t>October 2011</w:t>
            </w:r>
          </w:p>
        </w:tc>
        <w:tc>
          <w:tcPr>
            <w:tcW w:w="1024" w:type="dxa"/>
            <w:noWrap/>
            <w:hideMark/>
          </w:tcPr>
          <w:p w14:paraId="0FD98661" w14:textId="77777777" w:rsidR="003A2B26" w:rsidRPr="00002119" w:rsidRDefault="003A2B26" w:rsidP="003A2B26">
            <w:pPr>
              <w:pStyle w:val="NoSpacing"/>
              <w:rPr>
                <w:rFonts w:cs="Arial"/>
              </w:rPr>
            </w:pPr>
            <w:r w:rsidRPr="00002119">
              <w:rPr>
                <w:rFonts w:cs="Arial"/>
              </w:rPr>
              <w:t>2.0</w:t>
            </w:r>
          </w:p>
        </w:tc>
        <w:tc>
          <w:tcPr>
            <w:tcW w:w="960" w:type="dxa"/>
            <w:noWrap/>
            <w:hideMark/>
          </w:tcPr>
          <w:p w14:paraId="2704E0C0" w14:textId="77777777" w:rsidR="003A2B26" w:rsidRPr="00002119" w:rsidRDefault="003A2B26" w:rsidP="003A2B26">
            <w:pPr>
              <w:pStyle w:val="NoSpacing"/>
              <w:rPr>
                <w:rFonts w:cs="Arial"/>
              </w:rPr>
            </w:pPr>
            <w:r w:rsidRPr="00002119">
              <w:rPr>
                <w:rFonts w:cs="Arial"/>
              </w:rPr>
              <w:t>2.5</w:t>
            </w:r>
          </w:p>
        </w:tc>
        <w:tc>
          <w:tcPr>
            <w:tcW w:w="960" w:type="dxa"/>
            <w:noWrap/>
            <w:hideMark/>
          </w:tcPr>
          <w:p w14:paraId="012EF15B" w14:textId="77777777" w:rsidR="003A2B26" w:rsidRPr="00002119" w:rsidRDefault="003A2B26" w:rsidP="003A2B26">
            <w:pPr>
              <w:pStyle w:val="NoSpacing"/>
              <w:rPr>
                <w:rFonts w:cs="Arial"/>
              </w:rPr>
            </w:pPr>
            <w:r w:rsidRPr="00002119">
              <w:rPr>
                <w:rFonts w:cs="Arial"/>
              </w:rPr>
              <w:t>3.8</w:t>
            </w:r>
          </w:p>
        </w:tc>
        <w:tc>
          <w:tcPr>
            <w:tcW w:w="1096" w:type="dxa"/>
            <w:noWrap/>
            <w:hideMark/>
          </w:tcPr>
          <w:p w14:paraId="00EDEE1A" w14:textId="77777777" w:rsidR="003A2B26" w:rsidRPr="00002119" w:rsidRDefault="003A2B26" w:rsidP="003A2B26">
            <w:pPr>
              <w:pStyle w:val="NoSpacing"/>
              <w:rPr>
                <w:rFonts w:cs="Arial"/>
              </w:rPr>
            </w:pPr>
            <w:r w:rsidRPr="00002119">
              <w:rPr>
                <w:rFonts w:cs="Arial"/>
              </w:rPr>
              <w:t>2.1</w:t>
            </w:r>
          </w:p>
        </w:tc>
        <w:tc>
          <w:tcPr>
            <w:tcW w:w="1003" w:type="dxa"/>
            <w:noWrap/>
            <w:hideMark/>
          </w:tcPr>
          <w:p w14:paraId="42D41E35" w14:textId="77777777" w:rsidR="003A2B26" w:rsidRPr="00002119" w:rsidRDefault="003A2B26" w:rsidP="003A2B26">
            <w:pPr>
              <w:pStyle w:val="NoSpacing"/>
              <w:rPr>
                <w:rFonts w:cs="Arial"/>
              </w:rPr>
            </w:pPr>
            <w:r w:rsidRPr="00002119">
              <w:rPr>
                <w:rFonts w:cs="Arial"/>
              </w:rPr>
              <w:t>1.5</w:t>
            </w:r>
          </w:p>
        </w:tc>
        <w:tc>
          <w:tcPr>
            <w:tcW w:w="960" w:type="dxa"/>
            <w:noWrap/>
            <w:hideMark/>
          </w:tcPr>
          <w:p w14:paraId="5E97B685" w14:textId="77777777" w:rsidR="003A2B26" w:rsidRPr="00002119" w:rsidRDefault="003A2B26" w:rsidP="003A2B26">
            <w:pPr>
              <w:pStyle w:val="NoSpacing"/>
              <w:rPr>
                <w:rFonts w:cs="Arial"/>
              </w:rPr>
            </w:pPr>
            <w:r w:rsidRPr="00002119">
              <w:rPr>
                <w:rFonts w:cs="Arial"/>
              </w:rPr>
              <w:t>2.0</w:t>
            </w:r>
          </w:p>
        </w:tc>
        <w:tc>
          <w:tcPr>
            <w:tcW w:w="960" w:type="dxa"/>
            <w:noWrap/>
            <w:hideMark/>
          </w:tcPr>
          <w:p w14:paraId="7D42070C" w14:textId="77777777" w:rsidR="003A2B26" w:rsidRPr="00002119" w:rsidRDefault="003A2B26" w:rsidP="003A2B26">
            <w:pPr>
              <w:pStyle w:val="NoSpacing"/>
              <w:rPr>
                <w:rFonts w:cs="Arial"/>
              </w:rPr>
            </w:pPr>
            <w:r w:rsidRPr="00002119">
              <w:rPr>
                <w:rFonts w:cs="Arial"/>
              </w:rPr>
              <w:t>1.8</w:t>
            </w:r>
          </w:p>
        </w:tc>
        <w:tc>
          <w:tcPr>
            <w:tcW w:w="960" w:type="dxa"/>
            <w:noWrap/>
            <w:hideMark/>
          </w:tcPr>
          <w:p w14:paraId="6915456D" w14:textId="77777777" w:rsidR="003A2B26" w:rsidRPr="00002119" w:rsidRDefault="003A2B26" w:rsidP="003A2B26">
            <w:pPr>
              <w:pStyle w:val="NoSpacing"/>
              <w:rPr>
                <w:rFonts w:cs="Arial"/>
              </w:rPr>
            </w:pPr>
            <w:r w:rsidRPr="00002119">
              <w:rPr>
                <w:rFonts w:cs="Arial"/>
              </w:rPr>
              <w:t>3.1</w:t>
            </w:r>
          </w:p>
        </w:tc>
        <w:tc>
          <w:tcPr>
            <w:tcW w:w="960" w:type="dxa"/>
            <w:noWrap/>
            <w:hideMark/>
          </w:tcPr>
          <w:p w14:paraId="7015605B" w14:textId="77777777" w:rsidR="003A2B26" w:rsidRPr="00002119" w:rsidRDefault="003A2B26" w:rsidP="003A2B26">
            <w:pPr>
              <w:pStyle w:val="NoSpacing"/>
              <w:rPr>
                <w:rFonts w:cs="Arial"/>
              </w:rPr>
            </w:pPr>
            <w:r w:rsidRPr="00002119">
              <w:rPr>
                <w:rFonts w:cs="Arial"/>
              </w:rPr>
              <w:t>1.3</w:t>
            </w:r>
          </w:p>
        </w:tc>
        <w:tc>
          <w:tcPr>
            <w:tcW w:w="960" w:type="dxa"/>
            <w:noWrap/>
            <w:hideMark/>
          </w:tcPr>
          <w:p w14:paraId="7F1E6343" w14:textId="77777777" w:rsidR="003A2B26" w:rsidRPr="00002119" w:rsidRDefault="003A2B26" w:rsidP="003A2B26">
            <w:pPr>
              <w:pStyle w:val="NoSpacing"/>
              <w:rPr>
                <w:rFonts w:cs="Arial"/>
              </w:rPr>
            </w:pPr>
            <w:r w:rsidRPr="00002119">
              <w:rPr>
                <w:rFonts w:cs="Arial"/>
              </w:rPr>
              <w:t>3.2</w:t>
            </w:r>
          </w:p>
        </w:tc>
        <w:tc>
          <w:tcPr>
            <w:tcW w:w="960" w:type="dxa"/>
            <w:noWrap/>
            <w:hideMark/>
          </w:tcPr>
          <w:p w14:paraId="4BD30A3C" w14:textId="77777777" w:rsidR="003A2B26" w:rsidRPr="00002119" w:rsidRDefault="003A2B26" w:rsidP="003A2B26">
            <w:pPr>
              <w:pStyle w:val="NoSpacing"/>
              <w:rPr>
                <w:rFonts w:cs="Arial"/>
              </w:rPr>
            </w:pPr>
            <w:r w:rsidRPr="00002119">
              <w:rPr>
                <w:rFonts w:cs="Arial"/>
              </w:rPr>
              <w:t>3.8</w:t>
            </w:r>
          </w:p>
        </w:tc>
        <w:tc>
          <w:tcPr>
            <w:tcW w:w="960" w:type="dxa"/>
            <w:noWrap/>
            <w:hideMark/>
          </w:tcPr>
          <w:p w14:paraId="7A3C743D" w14:textId="77777777" w:rsidR="003A2B26" w:rsidRPr="00002119" w:rsidRDefault="003A2B26" w:rsidP="003A2B26">
            <w:pPr>
              <w:pStyle w:val="NoSpacing"/>
              <w:rPr>
                <w:rFonts w:cs="Arial"/>
              </w:rPr>
            </w:pPr>
            <w:r w:rsidRPr="00002119">
              <w:rPr>
                <w:rFonts w:cs="Arial"/>
              </w:rPr>
              <w:t>1.8</w:t>
            </w:r>
          </w:p>
        </w:tc>
        <w:tc>
          <w:tcPr>
            <w:tcW w:w="1093" w:type="dxa"/>
            <w:noWrap/>
            <w:hideMark/>
          </w:tcPr>
          <w:p w14:paraId="7C443D32" w14:textId="77777777" w:rsidR="003A2B26" w:rsidRPr="00002119" w:rsidRDefault="003A2B26" w:rsidP="003A2B26">
            <w:pPr>
              <w:pStyle w:val="NoSpacing"/>
              <w:rPr>
                <w:rFonts w:cs="Arial"/>
              </w:rPr>
            </w:pPr>
            <w:r w:rsidRPr="00002119">
              <w:rPr>
                <w:rFonts w:cs="Arial"/>
              </w:rPr>
              <w:t>3.6</w:t>
            </w:r>
          </w:p>
        </w:tc>
        <w:tc>
          <w:tcPr>
            <w:tcW w:w="960" w:type="dxa"/>
            <w:noWrap/>
            <w:hideMark/>
          </w:tcPr>
          <w:p w14:paraId="60EC9CE0" w14:textId="77777777" w:rsidR="003A2B26" w:rsidRPr="00002119" w:rsidRDefault="003A2B26" w:rsidP="003A2B26">
            <w:pPr>
              <w:pStyle w:val="NoSpacing"/>
              <w:rPr>
                <w:rFonts w:cs="Arial"/>
              </w:rPr>
            </w:pPr>
            <w:r w:rsidRPr="00002119">
              <w:rPr>
                <w:rFonts w:cs="Arial"/>
              </w:rPr>
              <w:t>2.7</w:t>
            </w:r>
          </w:p>
        </w:tc>
        <w:tc>
          <w:tcPr>
            <w:tcW w:w="1254" w:type="dxa"/>
            <w:noWrap/>
            <w:hideMark/>
          </w:tcPr>
          <w:p w14:paraId="704B2500" w14:textId="77777777" w:rsidR="003A2B26" w:rsidRPr="00002119" w:rsidRDefault="003A2B26" w:rsidP="003A2B26">
            <w:pPr>
              <w:pStyle w:val="NoSpacing"/>
              <w:rPr>
                <w:rFonts w:cs="Arial"/>
              </w:rPr>
            </w:pPr>
            <w:r w:rsidRPr="00002119">
              <w:rPr>
                <w:rFonts w:cs="Arial"/>
              </w:rPr>
              <w:t>3.5</w:t>
            </w:r>
          </w:p>
        </w:tc>
        <w:tc>
          <w:tcPr>
            <w:tcW w:w="960" w:type="dxa"/>
            <w:noWrap/>
            <w:hideMark/>
          </w:tcPr>
          <w:p w14:paraId="0DD752DC" w14:textId="77777777" w:rsidR="003A2B26" w:rsidRPr="00002119" w:rsidRDefault="003A2B26" w:rsidP="003A2B26">
            <w:pPr>
              <w:pStyle w:val="NoSpacing"/>
              <w:rPr>
                <w:rFonts w:cs="Arial"/>
              </w:rPr>
            </w:pPr>
            <w:r w:rsidRPr="00002119">
              <w:rPr>
                <w:rFonts w:cs="Arial"/>
              </w:rPr>
              <w:t>1.5</w:t>
            </w:r>
          </w:p>
        </w:tc>
        <w:tc>
          <w:tcPr>
            <w:tcW w:w="1056" w:type="dxa"/>
            <w:noWrap/>
            <w:hideMark/>
          </w:tcPr>
          <w:p w14:paraId="18927E18" w14:textId="77777777" w:rsidR="003A2B26" w:rsidRPr="00002119" w:rsidRDefault="003A2B26" w:rsidP="003A2B26">
            <w:pPr>
              <w:pStyle w:val="NoSpacing"/>
              <w:rPr>
                <w:rFonts w:cs="Arial"/>
              </w:rPr>
            </w:pPr>
            <w:r w:rsidRPr="00002119">
              <w:rPr>
                <w:rFonts w:cs="Arial"/>
              </w:rPr>
              <w:t>1.3</w:t>
            </w:r>
          </w:p>
        </w:tc>
      </w:tr>
      <w:tr w:rsidR="003A2B26" w:rsidRPr="00002119" w14:paraId="6B1F3ED7" w14:textId="77777777" w:rsidTr="003A2B26">
        <w:trPr>
          <w:trHeight w:val="300"/>
        </w:trPr>
        <w:tc>
          <w:tcPr>
            <w:tcW w:w="2620" w:type="dxa"/>
            <w:noWrap/>
            <w:hideMark/>
          </w:tcPr>
          <w:p w14:paraId="4E810347" w14:textId="77777777" w:rsidR="003A2B26" w:rsidRPr="00002119" w:rsidRDefault="003A2B26" w:rsidP="003A2B26">
            <w:pPr>
              <w:pStyle w:val="NoSpacing"/>
              <w:rPr>
                <w:rFonts w:cs="Arial"/>
              </w:rPr>
            </w:pPr>
            <w:r w:rsidRPr="00002119">
              <w:rPr>
                <w:rFonts w:cs="Arial"/>
              </w:rPr>
              <w:t>November 2011</w:t>
            </w:r>
          </w:p>
        </w:tc>
        <w:tc>
          <w:tcPr>
            <w:tcW w:w="1024" w:type="dxa"/>
            <w:noWrap/>
            <w:hideMark/>
          </w:tcPr>
          <w:p w14:paraId="46678E1D" w14:textId="77777777" w:rsidR="003A2B26" w:rsidRPr="00002119" w:rsidRDefault="003A2B26" w:rsidP="003A2B26">
            <w:pPr>
              <w:pStyle w:val="NoSpacing"/>
              <w:rPr>
                <w:rFonts w:cs="Arial"/>
              </w:rPr>
            </w:pPr>
            <w:r w:rsidRPr="00002119">
              <w:rPr>
                <w:rFonts w:cs="Arial"/>
              </w:rPr>
              <w:t>2.0</w:t>
            </w:r>
          </w:p>
        </w:tc>
        <w:tc>
          <w:tcPr>
            <w:tcW w:w="960" w:type="dxa"/>
            <w:noWrap/>
            <w:hideMark/>
          </w:tcPr>
          <w:p w14:paraId="0DC3C7C7" w14:textId="77777777" w:rsidR="003A2B26" w:rsidRPr="00002119" w:rsidRDefault="003A2B26" w:rsidP="003A2B26">
            <w:pPr>
              <w:pStyle w:val="NoSpacing"/>
              <w:rPr>
                <w:rFonts w:cs="Arial"/>
              </w:rPr>
            </w:pPr>
            <w:r w:rsidRPr="00002119">
              <w:rPr>
                <w:rFonts w:cs="Arial"/>
              </w:rPr>
              <w:t>2.5</w:t>
            </w:r>
          </w:p>
        </w:tc>
        <w:tc>
          <w:tcPr>
            <w:tcW w:w="960" w:type="dxa"/>
            <w:noWrap/>
            <w:hideMark/>
          </w:tcPr>
          <w:p w14:paraId="2AD3DD95" w14:textId="77777777" w:rsidR="003A2B26" w:rsidRPr="00002119" w:rsidRDefault="003A2B26" w:rsidP="003A2B26">
            <w:pPr>
              <w:pStyle w:val="NoSpacing"/>
              <w:rPr>
                <w:rFonts w:cs="Arial"/>
              </w:rPr>
            </w:pPr>
            <w:r w:rsidRPr="00002119">
              <w:rPr>
                <w:rFonts w:cs="Arial"/>
              </w:rPr>
              <w:t>3.8</w:t>
            </w:r>
          </w:p>
        </w:tc>
        <w:tc>
          <w:tcPr>
            <w:tcW w:w="1096" w:type="dxa"/>
            <w:noWrap/>
            <w:hideMark/>
          </w:tcPr>
          <w:p w14:paraId="1CE87120" w14:textId="77777777" w:rsidR="003A2B26" w:rsidRPr="00002119" w:rsidRDefault="003A2B26" w:rsidP="003A2B26">
            <w:pPr>
              <w:pStyle w:val="NoSpacing"/>
              <w:rPr>
                <w:rFonts w:cs="Arial"/>
              </w:rPr>
            </w:pPr>
            <w:r w:rsidRPr="00002119">
              <w:rPr>
                <w:rFonts w:cs="Arial"/>
              </w:rPr>
              <w:t>2.0</w:t>
            </w:r>
          </w:p>
        </w:tc>
        <w:tc>
          <w:tcPr>
            <w:tcW w:w="1003" w:type="dxa"/>
            <w:noWrap/>
            <w:hideMark/>
          </w:tcPr>
          <w:p w14:paraId="1C48A3DB" w14:textId="77777777" w:rsidR="003A2B26" w:rsidRPr="00002119" w:rsidRDefault="003A2B26" w:rsidP="003A2B26">
            <w:pPr>
              <w:pStyle w:val="NoSpacing"/>
              <w:rPr>
                <w:rFonts w:cs="Arial"/>
              </w:rPr>
            </w:pPr>
            <w:r w:rsidRPr="00002119">
              <w:rPr>
                <w:rFonts w:cs="Arial"/>
              </w:rPr>
              <w:t>1.5</w:t>
            </w:r>
          </w:p>
        </w:tc>
        <w:tc>
          <w:tcPr>
            <w:tcW w:w="960" w:type="dxa"/>
            <w:noWrap/>
            <w:hideMark/>
          </w:tcPr>
          <w:p w14:paraId="29C2CA1F" w14:textId="77777777" w:rsidR="003A2B26" w:rsidRPr="00002119" w:rsidRDefault="003A2B26" w:rsidP="003A2B26">
            <w:pPr>
              <w:pStyle w:val="NoSpacing"/>
              <w:rPr>
                <w:rFonts w:cs="Arial"/>
              </w:rPr>
            </w:pPr>
            <w:r w:rsidRPr="00002119">
              <w:rPr>
                <w:rFonts w:cs="Arial"/>
              </w:rPr>
              <w:t>2.0</w:t>
            </w:r>
          </w:p>
        </w:tc>
        <w:tc>
          <w:tcPr>
            <w:tcW w:w="960" w:type="dxa"/>
            <w:noWrap/>
            <w:hideMark/>
          </w:tcPr>
          <w:p w14:paraId="30D0DEA1" w14:textId="77777777" w:rsidR="003A2B26" w:rsidRPr="00002119" w:rsidRDefault="003A2B26" w:rsidP="003A2B26">
            <w:pPr>
              <w:pStyle w:val="NoSpacing"/>
              <w:rPr>
                <w:rFonts w:cs="Arial"/>
              </w:rPr>
            </w:pPr>
            <w:r w:rsidRPr="00002119">
              <w:rPr>
                <w:rFonts w:cs="Arial"/>
              </w:rPr>
              <w:t>1.7</w:t>
            </w:r>
          </w:p>
        </w:tc>
        <w:tc>
          <w:tcPr>
            <w:tcW w:w="960" w:type="dxa"/>
            <w:noWrap/>
            <w:hideMark/>
          </w:tcPr>
          <w:p w14:paraId="57F99862" w14:textId="77777777" w:rsidR="003A2B26" w:rsidRPr="00002119" w:rsidRDefault="003A2B26" w:rsidP="003A2B26">
            <w:pPr>
              <w:pStyle w:val="NoSpacing"/>
              <w:rPr>
                <w:rFonts w:cs="Arial"/>
              </w:rPr>
            </w:pPr>
            <w:r w:rsidRPr="00002119">
              <w:rPr>
                <w:rFonts w:cs="Arial"/>
              </w:rPr>
              <w:t>2.9</w:t>
            </w:r>
          </w:p>
        </w:tc>
        <w:tc>
          <w:tcPr>
            <w:tcW w:w="960" w:type="dxa"/>
            <w:noWrap/>
            <w:hideMark/>
          </w:tcPr>
          <w:p w14:paraId="1D57D5E6" w14:textId="77777777" w:rsidR="003A2B26" w:rsidRPr="00002119" w:rsidRDefault="003A2B26" w:rsidP="003A2B26">
            <w:pPr>
              <w:pStyle w:val="NoSpacing"/>
              <w:rPr>
                <w:rFonts w:cs="Arial"/>
              </w:rPr>
            </w:pPr>
            <w:r w:rsidRPr="00002119">
              <w:rPr>
                <w:rFonts w:cs="Arial"/>
              </w:rPr>
              <w:t>1.2</w:t>
            </w:r>
          </w:p>
        </w:tc>
        <w:tc>
          <w:tcPr>
            <w:tcW w:w="960" w:type="dxa"/>
            <w:noWrap/>
            <w:hideMark/>
          </w:tcPr>
          <w:p w14:paraId="4DB59A6B" w14:textId="77777777" w:rsidR="003A2B26" w:rsidRPr="00002119" w:rsidRDefault="003A2B26" w:rsidP="003A2B26">
            <w:pPr>
              <w:pStyle w:val="NoSpacing"/>
              <w:rPr>
                <w:rFonts w:cs="Arial"/>
              </w:rPr>
            </w:pPr>
            <w:r w:rsidRPr="00002119">
              <w:rPr>
                <w:rFonts w:cs="Arial"/>
              </w:rPr>
              <w:t>3.3</w:t>
            </w:r>
          </w:p>
        </w:tc>
        <w:tc>
          <w:tcPr>
            <w:tcW w:w="960" w:type="dxa"/>
            <w:noWrap/>
            <w:hideMark/>
          </w:tcPr>
          <w:p w14:paraId="4AF1C7BF" w14:textId="77777777" w:rsidR="003A2B26" w:rsidRPr="00002119" w:rsidRDefault="003A2B26" w:rsidP="003A2B26">
            <w:pPr>
              <w:pStyle w:val="NoSpacing"/>
              <w:rPr>
                <w:rFonts w:cs="Arial"/>
              </w:rPr>
            </w:pPr>
            <w:r w:rsidRPr="00002119">
              <w:rPr>
                <w:rFonts w:cs="Arial"/>
              </w:rPr>
              <w:t>4.2</w:t>
            </w:r>
          </w:p>
        </w:tc>
        <w:tc>
          <w:tcPr>
            <w:tcW w:w="960" w:type="dxa"/>
            <w:noWrap/>
            <w:hideMark/>
          </w:tcPr>
          <w:p w14:paraId="3888D22A" w14:textId="77777777" w:rsidR="003A2B26" w:rsidRPr="00002119" w:rsidRDefault="003A2B26" w:rsidP="003A2B26">
            <w:pPr>
              <w:pStyle w:val="NoSpacing"/>
              <w:rPr>
                <w:rFonts w:cs="Arial"/>
              </w:rPr>
            </w:pPr>
            <w:r w:rsidRPr="00002119">
              <w:rPr>
                <w:rFonts w:cs="Arial"/>
              </w:rPr>
              <w:t>1.7</w:t>
            </w:r>
          </w:p>
        </w:tc>
        <w:tc>
          <w:tcPr>
            <w:tcW w:w="1093" w:type="dxa"/>
            <w:noWrap/>
            <w:hideMark/>
          </w:tcPr>
          <w:p w14:paraId="73F35EAF" w14:textId="77777777" w:rsidR="003A2B26" w:rsidRPr="00002119" w:rsidRDefault="003A2B26" w:rsidP="003A2B26">
            <w:pPr>
              <w:pStyle w:val="NoSpacing"/>
              <w:rPr>
                <w:rFonts w:cs="Arial"/>
              </w:rPr>
            </w:pPr>
            <w:r w:rsidRPr="00002119">
              <w:rPr>
                <w:rFonts w:cs="Arial"/>
              </w:rPr>
              <w:t>3.6</w:t>
            </w:r>
          </w:p>
        </w:tc>
        <w:tc>
          <w:tcPr>
            <w:tcW w:w="960" w:type="dxa"/>
            <w:noWrap/>
            <w:hideMark/>
          </w:tcPr>
          <w:p w14:paraId="5A846013" w14:textId="77777777" w:rsidR="003A2B26" w:rsidRPr="00002119" w:rsidRDefault="003A2B26" w:rsidP="003A2B26">
            <w:pPr>
              <w:pStyle w:val="NoSpacing"/>
              <w:rPr>
                <w:rFonts w:cs="Arial"/>
              </w:rPr>
            </w:pPr>
            <w:r w:rsidRPr="00002119">
              <w:rPr>
                <w:rFonts w:cs="Arial"/>
              </w:rPr>
              <w:t>2.6</w:t>
            </w:r>
          </w:p>
        </w:tc>
        <w:tc>
          <w:tcPr>
            <w:tcW w:w="1254" w:type="dxa"/>
            <w:noWrap/>
            <w:hideMark/>
          </w:tcPr>
          <w:p w14:paraId="2366A686" w14:textId="77777777" w:rsidR="003A2B26" w:rsidRPr="00002119" w:rsidRDefault="003A2B26" w:rsidP="003A2B26">
            <w:pPr>
              <w:pStyle w:val="NoSpacing"/>
              <w:rPr>
                <w:rFonts w:cs="Arial"/>
              </w:rPr>
            </w:pPr>
            <w:r w:rsidRPr="00002119">
              <w:rPr>
                <w:rFonts w:cs="Arial"/>
              </w:rPr>
              <w:t>3.5</w:t>
            </w:r>
          </w:p>
        </w:tc>
        <w:tc>
          <w:tcPr>
            <w:tcW w:w="960" w:type="dxa"/>
            <w:noWrap/>
            <w:hideMark/>
          </w:tcPr>
          <w:p w14:paraId="340F328E" w14:textId="77777777" w:rsidR="003A2B26" w:rsidRPr="00002119" w:rsidRDefault="003A2B26" w:rsidP="003A2B26">
            <w:pPr>
              <w:pStyle w:val="NoSpacing"/>
              <w:rPr>
                <w:rFonts w:cs="Arial"/>
              </w:rPr>
            </w:pPr>
            <w:r w:rsidRPr="00002119">
              <w:rPr>
                <w:rFonts w:cs="Arial"/>
              </w:rPr>
              <w:t>1.6</w:t>
            </w:r>
          </w:p>
        </w:tc>
        <w:tc>
          <w:tcPr>
            <w:tcW w:w="1056" w:type="dxa"/>
            <w:noWrap/>
            <w:hideMark/>
          </w:tcPr>
          <w:p w14:paraId="46133D30" w14:textId="77777777" w:rsidR="003A2B26" w:rsidRPr="00002119" w:rsidRDefault="003A2B26" w:rsidP="003A2B26">
            <w:pPr>
              <w:pStyle w:val="NoSpacing"/>
              <w:rPr>
                <w:rFonts w:cs="Arial"/>
              </w:rPr>
            </w:pPr>
            <w:r w:rsidRPr="00002119">
              <w:rPr>
                <w:rFonts w:cs="Arial"/>
              </w:rPr>
              <w:t>1.3</w:t>
            </w:r>
          </w:p>
        </w:tc>
      </w:tr>
      <w:tr w:rsidR="003A2B26" w:rsidRPr="00002119" w14:paraId="724C57A8" w14:textId="77777777" w:rsidTr="003A2B26">
        <w:trPr>
          <w:trHeight w:val="300"/>
        </w:trPr>
        <w:tc>
          <w:tcPr>
            <w:tcW w:w="2620" w:type="dxa"/>
            <w:noWrap/>
            <w:hideMark/>
          </w:tcPr>
          <w:p w14:paraId="28BAA73B" w14:textId="77777777" w:rsidR="003A2B26" w:rsidRPr="00002119" w:rsidRDefault="003A2B26" w:rsidP="003A2B26">
            <w:pPr>
              <w:pStyle w:val="NoSpacing"/>
              <w:rPr>
                <w:rFonts w:cs="Arial"/>
              </w:rPr>
            </w:pPr>
            <w:r w:rsidRPr="00002119">
              <w:rPr>
                <w:rFonts w:cs="Arial"/>
              </w:rPr>
              <w:t>December 2011</w:t>
            </w:r>
          </w:p>
        </w:tc>
        <w:tc>
          <w:tcPr>
            <w:tcW w:w="1024" w:type="dxa"/>
            <w:noWrap/>
            <w:hideMark/>
          </w:tcPr>
          <w:p w14:paraId="1BAE5648" w14:textId="77777777" w:rsidR="003A2B26" w:rsidRPr="00002119" w:rsidRDefault="003A2B26" w:rsidP="003A2B26">
            <w:pPr>
              <w:pStyle w:val="NoSpacing"/>
              <w:rPr>
                <w:rFonts w:cs="Arial"/>
              </w:rPr>
            </w:pPr>
            <w:r w:rsidRPr="00002119">
              <w:rPr>
                <w:rFonts w:cs="Arial"/>
              </w:rPr>
              <w:t>2.0</w:t>
            </w:r>
          </w:p>
        </w:tc>
        <w:tc>
          <w:tcPr>
            <w:tcW w:w="960" w:type="dxa"/>
            <w:noWrap/>
            <w:hideMark/>
          </w:tcPr>
          <w:p w14:paraId="0A30C574" w14:textId="77777777" w:rsidR="003A2B26" w:rsidRPr="00002119" w:rsidRDefault="003A2B26" w:rsidP="003A2B26">
            <w:pPr>
              <w:pStyle w:val="NoSpacing"/>
              <w:rPr>
                <w:rFonts w:cs="Arial"/>
              </w:rPr>
            </w:pPr>
            <w:r w:rsidRPr="00002119">
              <w:rPr>
                <w:rFonts w:cs="Arial"/>
              </w:rPr>
              <w:t>2.5</w:t>
            </w:r>
          </w:p>
        </w:tc>
        <w:tc>
          <w:tcPr>
            <w:tcW w:w="960" w:type="dxa"/>
            <w:noWrap/>
            <w:hideMark/>
          </w:tcPr>
          <w:p w14:paraId="0C139696" w14:textId="77777777" w:rsidR="003A2B26" w:rsidRPr="00002119" w:rsidRDefault="003A2B26" w:rsidP="003A2B26">
            <w:pPr>
              <w:pStyle w:val="NoSpacing"/>
              <w:rPr>
                <w:rFonts w:cs="Arial"/>
              </w:rPr>
            </w:pPr>
            <w:r w:rsidRPr="00002119">
              <w:rPr>
                <w:rFonts w:cs="Arial"/>
              </w:rPr>
              <w:t>3.8</w:t>
            </w:r>
          </w:p>
        </w:tc>
        <w:tc>
          <w:tcPr>
            <w:tcW w:w="1096" w:type="dxa"/>
            <w:noWrap/>
            <w:hideMark/>
          </w:tcPr>
          <w:p w14:paraId="6684A8BE" w14:textId="77777777" w:rsidR="003A2B26" w:rsidRPr="00002119" w:rsidRDefault="003A2B26" w:rsidP="003A2B26">
            <w:pPr>
              <w:pStyle w:val="NoSpacing"/>
              <w:rPr>
                <w:rFonts w:cs="Arial"/>
              </w:rPr>
            </w:pPr>
            <w:r w:rsidRPr="00002119">
              <w:rPr>
                <w:rFonts w:cs="Arial"/>
              </w:rPr>
              <w:t>2.0</w:t>
            </w:r>
          </w:p>
        </w:tc>
        <w:tc>
          <w:tcPr>
            <w:tcW w:w="1003" w:type="dxa"/>
            <w:noWrap/>
            <w:hideMark/>
          </w:tcPr>
          <w:p w14:paraId="0A4A8055" w14:textId="77777777" w:rsidR="003A2B26" w:rsidRPr="00002119" w:rsidRDefault="003A2B26" w:rsidP="003A2B26">
            <w:pPr>
              <w:pStyle w:val="NoSpacing"/>
              <w:rPr>
                <w:rFonts w:cs="Arial"/>
              </w:rPr>
            </w:pPr>
            <w:r w:rsidRPr="00002119">
              <w:rPr>
                <w:rFonts w:cs="Arial"/>
              </w:rPr>
              <w:t>1.4</w:t>
            </w:r>
          </w:p>
        </w:tc>
        <w:tc>
          <w:tcPr>
            <w:tcW w:w="960" w:type="dxa"/>
            <w:noWrap/>
            <w:hideMark/>
          </w:tcPr>
          <w:p w14:paraId="6729E14B" w14:textId="77777777" w:rsidR="003A2B26" w:rsidRPr="00002119" w:rsidRDefault="003A2B26" w:rsidP="003A2B26">
            <w:pPr>
              <w:pStyle w:val="NoSpacing"/>
              <w:rPr>
                <w:rFonts w:cs="Arial"/>
              </w:rPr>
            </w:pPr>
            <w:r w:rsidRPr="00002119">
              <w:rPr>
                <w:rFonts w:cs="Arial"/>
              </w:rPr>
              <w:t>2.1</w:t>
            </w:r>
          </w:p>
        </w:tc>
        <w:tc>
          <w:tcPr>
            <w:tcW w:w="960" w:type="dxa"/>
            <w:noWrap/>
            <w:hideMark/>
          </w:tcPr>
          <w:p w14:paraId="4CB4DEB9" w14:textId="77777777" w:rsidR="003A2B26" w:rsidRPr="00002119" w:rsidRDefault="003A2B26" w:rsidP="003A2B26">
            <w:pPr>
              <w:pStyle w:val="NoSpacing"/>
              <w:rPr>
                <w:rFonts w:cs="Arial"/>
              </w:rPr>
            </w:pPr>
            <w:r w:rsidRPr="00002119">
              <w:rPr>
                <w:rFonts w:cs="Arial"/>
              </w:rPr>
              <w:t>1.7</w:t>
            </w:r>
          </w:p>
        </w:tc>
        <w:tc>
          <w:tcPr>
            <w:tcW w:w="960" w:type="dxa"/>
            <w:noWrap/>
            <w:hideMark/>
          </w:tcPr>
          <w:p w14:paraId="51D14F4D" w14:textId="77777777" w:rsidR="003A2B26" w:rsidRPr="00002119" w:rsidRDefault="003A2B26" w:rsidP="003A2B26">
            <w:pPr>
              <w:pStyle w:val="NoSpacing"/>
              <w:rPr>
                <w:rFonts w:cs="Arial"/>
              </w:rPr>
            </w:pPr>
            <w:r w:rsidRPr="00002119">
              <w:rPr>
                <w:rFonts w:cs="Arial"/>
              </w:rPr>
              <w:t>3.1</w:t>
            </w:r>
          </w:p>
        </w:tc>
        <w:tc>
          <w:tcPr>
            <w:tcW w:w="960" w:type="dxa"/>
            <w:noWrap/>
            <w:hideMark/>
          </w:tcPr>
          <w:p w14:paraId="65DC0C9F" w14:textId="77777777" w:rsidR="003A2B26" w:rsidRPr="00002119" w:rsidRDefault="003A2B26" w:rsidP="003A2B26">
            <w:pPr>
              <w:pStyle w:val="NoSpacing"/>
              <w:rPr>
                <w:rFonts w:cs="Arial"/>
              </w:rPr>
            </w:pPr>
            <w:r w:rsidRPr="00002119">
              <w:rPr>
                <w:rFonts w:cs="Arial"/>
              </w:rPr>
              <w:t>1.2</w:t>
            </w:r>
          </w:p>
        </w:tc>
        <w:tc>
          <w:tcPr>
            <w:tcW w:w="960" w:type="dxa"/>
            <w:noWrap/>
            <w:hideMark/>
          </w:tcPr>
          <w:p w14:paraId="45DD0CD3" w14:textId="77777777" w:rsidR="003A2B26" w:rsidRPr="00002119" w:rsidRDefault="003A2B26" w:rsidP="003A2B26">
            <w:pPr>
              <w:pStyle w:val="NoSpacing"/>
              <w:rPr>
                <w:rFonts w:cs="Arial"/>
              </w:rPr>
            </w:pPr>
            <w:r w:rsidRPr="00002119">
              <w:rPr>
                <w:rFonts w:cs="Arial"/>
              </w:rPr>
              <w:t>3.4</w:t>
            </w:r>
          </w:p>
        </w:tc>
        <w:tc>
          <w:tcPr>
            <w:tcW w:w="960" w:type="dxa"/>
            <w:noWrap/>
            <w:hideMark/>
          </w:tcPr>
          <w:p w14:paraId="4C41C50E" w14:textId="77777777" w:rsidR="003A2B26" w:rsidRPr="00002119" w:rsidRDefault="003A2B26" w:rsidP="003A2B26">
            <w:pPr>
              <w:pStyle w:val="NoSpacing"/>
              <w:rPr>
                <w:rFonts w:cs="Arial"/>
              </w:rPr>
            </w:pPr>
            <w:r w:rsidRPr="00002119">
              <w:rPr>
                <w:rFonts w:cs="Arial"/>
              </w:rPr>
              <w:t>4.5</w:t>
            </w:r>
          </w:p>
        </w:tc>
        <w:tc>
          <w:tcPr>
            <w:tcW w:w="960" w:type="dxa"/>
            <w:noWrap/>
            <w:hideMark/>
          </w:tcPr>
          <w:p w14:paraId="12319217" w14:textId="77777777" w:rsidR="003A2B26" w:rsidRPr="00002119" w:rsidRDefault="003A2B26" w:rsidP="003A2B26">
            <w:pPr>
              <w:pStyle w:val="NoSpacing"/>
              <w:rPr>
                <w:rFonts w:cs="Arial"/>
              </w:rPr>
            </w:pPr>
            <w:r w:rsidRPr="00002119">
              <w:rPr>
                <w:rFonts w:cs="Arial"/>
              </w:rPr>
              <w:t>1.8</w:t>
            </w:r>
          </w:p>
        </w:tc>
        <w:tc>
          <w:tcPr>
            <w:tcW w:w="1093" w:type="dxa"/>
            <w:noWrap/>
            <w:hideMark/>
          </w:tcPr>
          <w:p w14:paraId="12BE3454" w14:textId="77777777" w:rsidR="003A2B26" w:rsidRPr="00002119" w:rsidRDefault="003A2B26" w:rsidP="003A2B26">
            <w:pPr>
              <w:pStyle w:val="NoSpacing"/>
              <w:rPr>
                <w:rFonts w:cs="Arial"/>
              </w:rPr>
            </w:pPr>
            <w:r w:rsidRPr="00002119">
              <w:rPr>
                <w:rFonts w:cs="Arial"/>
              </w:rPr>
              <w:t>3.7</w:t>
            </w:r>
          </w:p>
        </w:tc>
        <w:tc>
          <w:tcPr>
            <w:tcW w:w="960" w:type="dxa"/>
            <w:noWrap/>
            <w:hideMark/>
          </w:tcPr>
          <w:p w14:paraId="25EA484B" w14:textId="77777777" w:rsidR="003A2B26" w:rsidRPr="00002119" w:rsidRDefault="003A2B26" w:rsidP="003A2B26">
            <w:pPr>
              <w:pStyle w:val="NoSpacing"/>
              <w:rPr>
                <w:rFonts w:cs="Arial"/>
              </w:rPr>
            </w:pPr>
            <w:r w:rsidRPr="00002119">
              <w:rPr>
                <w:rFonts w:cs="Arial"/>
              </w:rPr>
              <w:t>2.5</w:t>
            </w:r>
          </w:p>
        </w:tc>
        <w:tc>
          <w:tcPr>
            <w:tcW w:w="1254" w:type="dxa"/>
            <w:noWrap/>
            <w:hideMark/>
          </w:tcPr>
          <w:p w14:paraId="27E42D8E" w14:textId="77777777" w:rsidR="003A2B26" w:rsidRPr="00002119" w:rsidRDefault="003A2B26" w:rsidP="003A2B26">
            <w:pPr>
              <w:pStyle w:val="NoSpacing"/>
              <w:rPr>
                <w:rFonts w:cs="Arial"/>
              </w:rPr>
            </w:pPr>
            <w:r w:rsidRPr="00002119">
              <w:rPr>
                <w:rFonts w:cs="Arial"/>
              </w:rPr>
              <w:t>3.5</w:t>
            </w:r>
          </w:p>
        </w:tc>
        <w:tc>
          <w:tcPr>
            <w:tcW w:w="960" w:type="dxa"/>
            <w:noWrap/>
            <w:hideMark/>
          </w:tcPr>
          <w:p w14:paraId="77B45EEC" w14:textId="77777777" w:rsidR="003A2B26" w:rsidRPr="00002119" w:rsidRDefault="003A2B26" w:rsidP="003A2B26">
            <w:pPr>
              <w:pStyle w:val="NoSpacing"/>
              <w:rPr>
                <w:rFonts w:cs="Arial"/>
              </w:rPr>
            </w:pPr>
            <w:r w:rsidRPr="00002119">
              <w:rPr>
                <w:rFonts w:cs="Arial"/>
              </w:rPr>
              <w:t>1.6</w:t>
            </w:r>
          </w:p>
        </w:tc>
        <w:tc>
          <w:tcPr>
            <w:tcW w:w="1056" w:type="dxa"/>
            <w:noWrap/>
            <w:hideMark/>
          </w:tcPr>
          <w:p w14:paraId="5DAA88BB" w14:textId="77777777" w:rsidR="003A2B26" w:rsidRPr="00002119" w:rsidRDefault="003A2B26" w:rsidP="003A2B26">
            <w:pPr>
              <w:pStyle w:val="NoSpacing"/>
              <w:rPr>
                <w:rFonts w:cs="Arial"/>
              </w:rPr>
            </w:pPr>
            <w:r w:rsidRPr="00002119">
              <w:rPr>
                <w:rFonts w:cs="Arial"/>
              </w:rPr>
              <w:t>1.2</w:t>
            </w:r>
          </w:p>
        </w:tc>
      </w:tr>
      <w:tr w:rsidR="003A2B26" w:rsidRPr="00002119" w14:paraId="1CDDA116" w14:textId="77777777" w:rsidTr="003A2B26">
        <w:trPr>
          <w:trHeight w:val="300"/>
        </w:trPr>
        <w:tc>
          <w:tcPr>
            <w:tcW w:w="2620" w:type="dxa"/>
            <w:noWrap/>
            <w:hideMark/>
          </w:tcPr>
          <w:p w14:paraId="75CBAD2E" w14:textId="77777777" w:rsidR="003A2B26" w:rsidRPr="00002119" w:rsidRDefault="003A2B26" w:rsidP="003A2B26">
            <w:pPr>
              <w:pStyle w:val="NoSpacing"/>
              <w:rPr>
                <w:rFonts w:cs="Arial"/>
              </w:rPr>
            </w:pPr>
            <w:r w:rsidRPr="00002119">
              <w:rPr>
                <w:rFonts w:cs="Arial"/>
              </w:rPr>
              <w:t>January 2012</w:t>
            </w:r>
          </w:p>
        </w:tc>
        <w:tc>
          <w:tcPr>
            <w:tcW w:w="1024" w:type="dxa"/>
            <w:noWrap/>
            <w:hideMark/>
          </w:tcPr>
          <w:p w14:paraId="21BFC64F" w14:textId="77777777" w:rsidR="003A2B26" w:rsidRPr="00002119" w:rsidRDefault="003A2B26" w:rsidP="003A2B26">
            <w:pPr>
              <w:pStyle w:val="NoSpacing"/>
              <w:rPr>
                <w:rFonts w:cs="Arial"/>
              </w:rPr>
            </w:pPr>
            <w:r w:rsidRPr="00002119">
              <w:rPr>
                <w:rFonts w:cs="Arial"/>
              </w:rPr>
              <w:t>2.1</w:t>
            </w:r>
          </w:p>
        </w:tc>
        <w:tc>
          <w:tcPr>
            <w:tcW w:w="960" w:type="dxa"/>
            <w:noWrap/>
            <w:hideMark/>
          </w:tcPr>
          <w:p w14:paraId="55277D45" w14:textId="77777777" w:rsidR="003A2B26" w:rsidRPr="00002119" w:rsidRDefault="003A2B26" w:rsidP="003A2B26">
            <w:pPr>
              <w:pStyle w:val="NoSpacing"/>
              <w:rPr>
                <w:rFonts w:cs="Arial"/>
              </w:rPr>
            </w:pPr>
            <w:r w:rsidRPr="00002119">
              <w:rPr>
                <w:rFonts w:cs="Arial"/>
              </w:rPr>
              <w:t>2.7</w:t>
            </w:r>
          </w:p>
        </w:tc>
        <w:tc>
          <w:tcPr>
            <w:tcW w:w="960" w:type="dxa"/>
            <w:noWrap/>
            <w:hideMark/>
          </w:tcPr>
          <w:p w14:paraId="66FD9F39" w14:textId="77777777" w:rsidR="003A2B26" w:rsidRPr="00002119" w:rsidRDefault="003A2B26" w:rsidP="003A2B26">
            <w:pPr>
              <w:pStyle w:val="NoSpacing"/>
              <w:rPr>
                <w:rFonts w:cs="Arial"/>
              </w:rPr>
            </w:pPr>
            <w:r w:rsidRPr="00002119">
              <w:rPr>
                <w:rFonts w:cs="Arial"/>
              </w:rPr>
              <w:t>4.0</w:t>
            </w:r>
          </w:p>
        </w:tc>
        <w:tc>
          <w:tcPr>
            <w:tcW w:w="1096" w:type="dxa"/>
            <w:noWrap/>
            <w:hideMark/>
          </w:tcPr>
          <w:p w14:paraId="2AD241C6" w14:textId="77777777" w:rsidR="003A2B26" w:rsidRPr="00002119" w:rsidRDefault="003A2B26" w:rsidP="003A2B26">
            <w:pPr>
              <w:pStyle w:val="NoSpacing"/>
              <w:rPr>
                <w:rFonts w:cs="Arial"/>
              </w:rPr>
            </w:pPr>
            <w:r w:rsidRPr="00002119">
              <w:rPr>
                <w:rFonts w:cs="Arial"/>
              </w:rPr>
              <w:t>2.1</w:t>
            </w:r>
          </w:p>
        </w:tc>
        <w:tc>
          <w:tcPr>
            <w:tcW w:w="1003" w:type="dxa"/>
            <w:noWrap/>
            <w:hideMark/>
          </w:tcPr>
          <w:p w14:paraId="5F320A44" w14:textId="77777777" w:rsidR="003A2B26" w:rsidRPr="00002119" w:rsidRDefault="003A2B26" w:rsidP="003A2B26">
            <w:pPr>
              <w:pStyle w:val="NoSpacing"/>
              <w:rPr>
                <w:rFonts w:cs="Arial"/>
              </w:rPr>
            </w:pPr>
            <w:r w:rsidRPr="00002119">
              <w:rPr>
                <w:rFonts w:cs="Arial"/>
              </w:rPr>
              <w:t>1.6</w:t>
            </w:r>
          </w:p>
        </w:tc>
        <w:tc>
          <w:tcPr>
            <w:tcW w:w="960" w:type="dxa"/>
            <w:noWrap/>
            <w:hideMark/>
          </w:tcPr>
          <w:p w14:paraId="1DC0BB88" w14:textId="77777777" w:rsidR="003A2B26" w:rsidRPr="00002119" w:rsidRDefault="003A2B26" w:rsidP="003A2B26">
            <w:pPr>
              <w:pStyle w:val="NoSpacing"/>
              <w:rPr>
                <w:rFonts w:cs="Arial"/>
              </w:rPr>
            </w:pPr>
            <w:r w:rsidRPr="00002119">
              <w:rPr>
                <w:rFonts w:cs="Arial"/>
              </w:rPr>
              <w:t>2.1</w:t>
            </w:r>
          </w:p>
        </w:tc>
        <w:tc>
          <w:tcPr>
            <w:tcW w:w="960" w:type="dxa"/>
            <w:noWrap/>
            <w:hideMark/>
          </w:tcPr>
          <w:p w14:paraId="05E7084E" w14:textId="77777777" w:rsidR="003A2B26" w:rsidRPr="00002119" w:rsidRDefault="003A2B26" w:rsidP="003A2B26">
            <w:pPr>
              <w:pStyle w:val="NoSpacing"/>
              <w:rPr>
                <w:rFonts w:cs="Arial"/>
              </w:rPr>
            </w:pPr>
            <w:r w:rsidRPr="00002119">
              <w:rPr>
                <w:rFonts w:cs="Arial"/>
              </w:rPr>
              <w:t>1.8</w:t>
            </w:r>
          </w:p>
        </w:tc>
        <w:tc>
          <w:tcPr>
            <w:tcW w:w="960" w:type="dxa"/>
            <w:noWrap/>
            <w:hideMark/>
          </w:tcPr>
          <w:p w14:paraId="0B365F26" w14:textId="77777777" w:rsidR="003A2B26" w:rsidRPr="00002119" w:rsidRDefault="003A2B26" w:rsidP="003A2B26">
            <w:pPr>
              <w:pStyle w:val="NoSpacing"/>
              <w:rPr>
                <w:rFonts w:cs="Arial"/>
              </w:rPr>
            </w:pPr>
            <w:r w:rsidRPr="00002119">
              <w:rPr>
                <w:rFonts w:cs="Arial"/>
              </w:rPr>
              <w:t>3.3</w:t>
            </w:r>
          </w:p>
        </w:tc>
        <w:tc>
          <w:tcPr>
            <w:tcW w:w="960" w:type="dxa"/>
            <w:noWrap/>
            <w:hideMark/>
          </w:tcPr>
          <w:p w14:paraId="3FECDADE" w14:textId="77777777" w:rsidR="003A2B26" w:rsidRPr="00002119" w:rsidRDefault="003A2B26" w:rsidP="003A2B26">
            <w:pPr>
              <w:pStyle w:val="NoSpacing"/>
              <w:rPr>
                <w:rFonts w:cs="Arial"/>
              </w:rPr>
            </w:pPr>
            <w:r w:rsidRPr="00002119">
              <w:rPr>
                <w:rFonts w:cs="Arial"/>
              </w:rPr>
              <w:t>1.3</w:t>
            </w:r>
          </w:p>
        </w:tc>
        <w:tc>
          <w:tcPr>
            <w:tcW w:w="960" w:type="dxa"/>
            <w:noWrap/>
            <w:hideMark/>
          </w:tcPr>
          <w:p w14:paraId="7C955AF9" w14:textId="77777777" w:rsidR="003A2B26" w:rsidRPr="00002119" w:rsidRDefault="003A2B26" w:rsidP="003A2B26">
            <w:pPr>
              <w:pStyle w:val="NoSpacing"/>
              <w:rPr>
                <w:rFonts w:cs="Arial"/>
              </w:rPr>
            </w:pPr>
            <w:r w:rsidRPr="00002119">
              <w:rPr>
                <w:rFonts w:cs="Arial"/>
              </w:rPr>
              <w:t>3.7</w:t>
            </w:r>
          </w:p>
        </w:tc>
        <w:tc>
          <w:tcPr>
            <w:tcW w:w="960" w:type="dxa"/>
            <w:noWrap/>
            <w:hideMark/>
          </w:tcPr>
          <w:p w14:paraId="08D00AFB" w14:textId="77777777" w:rsidR="003A2B26" w:rsidRPr="00002119" w:rsidRDefault="003A2B26" w:rsidP="003A2B26">
            <w:pPr>
              <w:pStyle w:val="NoSpacing"/>
              <w:rPr>
                <w:rFonts w:cs="Arial"/>
              </w:rPr>
            </w:pPr>
            <w:r w:rsidRPr="00002119">
              <w:rPr>
                <w:rFonts w:cs="Arial"/>
              </w:rPr>
              <w:t>4.8</w:t>
            </w:r>
          </w:p>
        </w:tc>
        <w:tc>
          <w:tcPr>
            <w:tcW w:w="960" w:type="dxa"/>
            <w:noWrap/>
            <w:hideMark/>
          </w:tcPr>
          <w:p w14:paraId="3041F0DD" w14:textId="77777777" w:rsidR="003A2B26" w:rsidRPr="00002119" w:rsidRDefault="003A2B26" w:rsidP="003A2B26">
            <w:pPr>
              <w:pStyle w:val="NoSpacing"/>
              <w:rPr>
                <w:rFonts w:cs="Arial"/>
              </w:rPr>
            </w:pPr>
            <w:r w:rsidRPr="00002119">
              <w:rPr>
                <w:rFonts w:cs="Arial"/>
              </w:rPr>
              <w:t>2.0</w:t>
            </w:r>
          </w:p>
        </w:tc>
        <w:tc>
          <w:tcPr>
            <w:tcW w:w="1093" w:type="dxa"/>
            <w:noWrap/>
            <w:hideMark/>
          </w:tcPr>
          <w:p w14:paraId="6CC2122B" w14:textId="77777777" w:rsidR="003A2B26" w:rsidRPr="00002119" w:rsidRDefault="003A2B26" w:rsidP="003A2B26">
            <w:pPr>
              <w:pStyle w:val="NoSpacing"/>
              <w:rPr>
                <w:rFonts w:cs="Arial"/>
              </w:rPr>
            </w:pPr>
            <w:r w:rsidRPr="00002119">
              <w:rPr>
                <w:rFonts w:cs="Arial"/>
              </w:rPr>
              <w:t>3.9</w:t>
            </w:r>
          </w:p>
        </w:tc>
        <w:tc>
          <w:tcPr>
            <w:tcW w:w="960" w:type="dxa"/>
            <w:noWrap/>
            <w:hideMark/>
          </w:tcPr>
          <w:p w14:paraId="6C3FEB30" w14:textId="77777777" w:rsidR="003A2B26" w:rsidRPr="00002119" w:rsidRDefault="003A2B26" w:rsidP="003A2B26">
            <w:pPr>
              <w:pStyle w:val="NoSpacing"/>
              <w:rPr>
                <w:rFonts w:cs="Arial"/>
              </w:rPr>
            </w:pPr>
            <w:r w:rsidRPr="00002119">
              <w:rPr>
                <w:rFonts w:cs="Arial"/>
              </w:rPr>
              <w:t>2.6</w:t>
            </w:r>
          </w:p>
        </w:tc>
        <w:tc>
          <w:tcPr>
            <w:tcW w:w="1254" w:type="dxa"/>
            <w:noWrap/>
            <w:hideMark/>
          </w:tcPr>
          <w:p w14:paraId="6B2E7C1B" w14:textId="77777777" w:rsidR="003A2B26" w:rsidRPr="00002119" w:rsidRDefault="003A2B26" w:rsidP="003A2B26">
            <w:pPr>
              <w:pStyle w:val="NoSpacing"/>
              <w:rPr>
                <w:rFonts w:cs="Arial"/>
              </w:rPr>
            </w:pPr>
            <w:r w:rsidRPr="00002119">
              <w:rPr>
                <w:rFonts w:cs="Arial"/>
              </w:rPr>
              <w:t>3.6</w:t>
            </w:r>
          </w:p>
        </w:tc>
        <w:tc>
          <w:tcPr>
            <w:tcW w:w="960" w:type="dxa"/>
            <w:noWrap/>
            <w:hideMark/>
          </w:tcPr>
          <w:p w14:paraId="715C18C2" w14:textId="77777777" w:rsidR="003A2B26" w:rsidRPr="00002119" w:rsidRDefault="003A2B26" w:rsidP="003A2B26">
            <w:pPr>
              <w:pStyle w:val="NoSpacing"/>
              <w:rPr>
                <w:rFonts w:cs="Arial"/>
              </w:rPr>
            </w:pPr>
            <w:r w:rsidRPr="00002119">
              <w:rPr>
                <w:rFonts w:cs="Arial"/>
              </w:rPr>
              <w:t>1.6</w:t>
            </w:r>
          </w:p>
        </w:tc>
        <w:tc>
          <w:tcPr>
            <w:tcW w:w="1056" w:type="dxa"/>
            <w:noWrap/>
            <w:hideMark/>
          </w:tcPr>
          <w:p w14:paraId="752EBB8A" w14:textId="77777777" w:rsidR="003A2B26" w:rsidRPr="00002119" w:rsidRDefault="003A2B26" w:rsidP="003A2B26">
            <w:pPr>
              <w:pStyle w:val="NoSpacing"/>
              <w:rPr>
                <w:rFonts w:cs="Arial"/>
              </w:rPr>
            </w:pPr>
            <w:r w:rsidRPr="00002119">
              <w:rPr>
                <w:rFonts w:cs="Arial"/>
              </w:rPr>
              <w:t>1.4</w:t>
            </w:r>
          </w:p>
        </w:tc>
      </w:tr>
      <w:tr w:rsidR="003A2B26" w:rsidRPr="00002119" w14:paraId="5019455A" w14:textId="77777777" w:rsidTr="003A2B26">
        <w:trPr>
          <w:trHeight w:val="300"/>
        </w:trPr>
        <w:tc>
          <w:tcPr>
            <w:tcW w:w="2620" w:type="dxa"/>
            <w:noWrap/>
            <w:hideMark/>
          </w:tcPr>
          <w:p w14:paraId="7D797785" w14:textId="77777777" w:rsidR="003A2B26" w:rsidRPr="00002119" w:rsidRDefault="003A2B26" w:rsidP="003A2B26">
            <w:pPr>
              <w:pStyle w:val="NoSpacing"/>
              <w:rPr>
                <w:rFonts w:cs="Arial"/>
              </w:rPr>
            </w:pPr>
            <w:r w:rsidRPr="00002119">
              <w:rPr>
                <w:rFonts w:cs="Arial"/>
              </w:rPr>
              <w:t>February 2012</w:t>
            </w:r>
          </w:p>
        </w:tc>
        <w:tc>
          <w:tcPr>
            <w:tcW w:w="1024" w:type="dxa"/>
            <w:noWrap/>
            <w:hideMark/>
          </w:tcPr>
          <w:p w14:paraId="37EB21CD" w14:textId="77777777" w:rsidR="003A2B26" w:rsidRPr="00002119" w:rsidRDefault="003A2B26" w:rsidP="003A2B26">
            <w:pPr>
              <w:pStyle w:val="NoSpacing"/>
              <w:rPr>
                <w:rFonts w:cs="Arial"/>
              </w:rPr>
            </w:pPr>
            <w:r w:rsidRPr="00002119">
              <w:rPr>
                <w:rFonts w:cs="Arial"/>
              </w:rPr>
              <w:t>2.2</w:t>
            </w:r>
          </w:p>
        </w:tc>
        <w:tc>
          <w:tcPr>
            <w:tcW w:w="960" w:type="dxa"/>
            <w:noWrap/>
            <w:hideMark/>
          </w:tcPr>
          <w:p w14:paraId="527C924F" w14:textId="77777777" w:rsidR="003A2B26" w:rsidRPr="00002119" w:rsidRDefault="003A2B26" w:rsidP="003A2B26">
            <w:pPr>
              <w:pStyle w:val="NoSpacing"/>
              <w:rPr>
                <w:rFonts w:cs="Arial"/>
              </w:rPr>
            </w:pPr>
            <w:r w:rsidRPr="00002119">
              <w:rPr>
                <w:rFonts w:cs="Arial"/>
              </w:rPr>
              <w:t>2.8</w:t>
            </w:r>
          </w:p>
        </w:tc>
        <w:tc>
          <w:tcPr>
            <w:tcW w:w="960" w:type="dxa"/>
            <w:noWrap/>
            <w:hideMark/>
          </w:tcPr>
          <w:p w14:paraId="1005BC91" w14:textId="77777777" w:rsidR="003A2B26" w:rsidRPr="00002119" w:rsidRDefault="003A2B26" w:rsidP="003A2B26">
            <w:pPr>
              <w:pStyle w:val="NoSpacing"/>
              <w:rPr>
                <w:rFonts w:cs="Arial"/>
              </w:rPr>
            </w:pPr>
            <w:r w:rsidRPr="00002119">
              <w:rPr>
                <w:rFonts w:cs="Arial"/>
              </w:rPr>
              <w:t>4.1</w:t>
            </w:r>
          </w:p>
        </w:tc>
        <w:tc>
          <w:tcPr>
            <w:tcW w:w="1096" w:type="dxa"/>
            <w:noWrap/>
            <w:hideMark/>
          </w:tcPr>
          <w:p w14:paraId="471FAE50" w14:textId="77777777" w:rsidR="003A2B26" w:rsidRPr="00002119" w:rsidRDefault="003A2B26" w:rsidP="003A2B26">
            <w:pPr>
              <w:pStyle w:val="NoSpacing"/>
              <w:rPr>
                <w:rFonts w:cs="Arial"/>
              </w:rPr>
            </w:pPr>
            <w:r w:rsidRPr="00002119">
              <w:rPr>
                <w:rFonts w:cs="Arial"/>
              </w:rPr>
              <w:t>2.2</w:t>
            </w:r>
          </w:p>
        </w:tc>
        <w:tc>
          <w:tcPr>
            <w:tcW w:w="1003" w:type="dxa"/>
            <w:noWrap/>
            <w:hideMark/>
          </w:tcPr>
          <w:p w14:paraId="256F1046" w14:textId="77777777" w:rsidR="003A2B26" w:rsidRPr="00002119" w:rsidRDefault="003A2B26" w:rsidP="003A2B26">
            <w:pPr>
              <w:pStyle w:val="NoSpacing"/>
              <w:rPr>
                <w:rFonts w:cs="Arial"/>
              </w:rPr>
            </w:pPr>
            <w:r w:rsidRPr="00002119">
              <w:rPr>
                <w:rFonts w:cs="Arial"/>
              </w:rPr>
              <w:t>1.6</w:t>
            </w:r>
          </w:p>
        </w:tc>
        <w:tc>
          <w:tcPr>
            <w:tcW w:w="960" w:type="dxa"/>
            <w:noWrap/>
            <w:hideMark/>
          </w:tcPr>
          <w:p w14:paraId="30D025C5" w14:textId="77777777" w:rsidR="003A2B26" w:rsidRPr="00002119" w:rsidRDefault="003A2B26" w:rsidP="003A2B26">
            <w:pPr>
              <w:pStyle w:val="NoSpacing"/>
              <w:rPr>
                <w:rFonts w:cs="Arial"/>
              </w:rPr>
            </w:pPr>
            <w:r w:rsidRPr="00002119">
              <w:rPr>
                <w:rFonts w:cs="Arial"/>
              </w:rPr>
              <w:t>2.2</w:t>
            </w:r>
          </w:p>
        </w:tc>
        <w:tc>
          <w:tcPr>
            <w:tcW w:w="960" w:type="dxa"/>
            <w:noWrap/>
            <w:hideMark/>
          </w:tcPr>
          <w:p w14:paraId="3C45D653" w14:textId="77777777" w:rsidR="003A2B26" w:rsidRPr="00002119" w:rsidRDefault="003A2B26" w:rsidP="003A2B26">
            <w:pPr>
              <w:pStyle w:val="NoSpacing"/>
              <w:rPr>
                <w:rFonts w:cs="Arial"/>
              </w:rPr>
            </w:pPr>
            <w:r w:rsidRPr="00002119">
              <w:rPr>
                <w:rFonts w:cs="Arial"/>
              </w:rPr>
              <w:t>2.0</w:t>
            </w:r>
          </w:p>
        </w:tc>
        <w:tc>
          <w:tcPr>
            <w:tcW w:w="960" w:type="dxa"/>
            <w:noWrap/>
            <w:hideMark/>
          </w:tcPr>
          <w:p w14:paraId="5E3C0D3C" w14:textId="77777777" w:rsidR="003A2B26" w:rsidRPr="00002119" w:rsidRDefault="003A2B26" w:rsidP="003A2B26">
            <w:pPr>
              <w:pStyle w:val="NoSpacing"/>
              <w:rPr>
                <w:rFonts w:cs="Arial"/>
              </w:rPr>
            </w:pPr>
            <w:r w:rsidRPr="00002119">
              <w:rPr>
                <w:rFonts w:cs="Arial"/>
              </w:rPr>
              <w:t>3.5</w:t>
            </w:r>
          </w:p>
        </w:tc>
        <w:tc>
          <w:tcPr>
            <w:tcW w:w="960" w:type="dxa"/>
            <w:noWrap/>
            <w:hideMark/>
          </w:tcPr>
          <w:p w14:paraId="40D4A3E5" w14:textId="77777777" w:rsidR="003A2B26" w:rsidRPr="00002119" w:rsidRDefault="003A2B26" w:rsidP="003A2B26">
            <w:pPr>
              <w:pStyle w:val="NoSpacing"/>
              <w:rPr>
                <w:rFonts w:cs="Arial"/>
              </w:rPr>
            </w:pPr>
            <w:r w:rsidRPr="00002119">
              <w:rPr>
                <w:rFonts w:cs="Arial"/>
              </w:rPr>
              <w:t>1.4</w:t>
            </w:r>
          </w:p>
        </w:tc>
        <w:tc>
          <w:tcPr>
            <w:tcW w:w="960" w:type="dxa"/>
            <w:noWrap/>
            <w:hideMark/>
          </w:tcPr>
          <w:p w14:paraId="38A04DA7" w14:textId="77777777" w:rsidR="003A2B26" w:rsidRPr="00002119" w:rsidRDefault="003A2B26" w:rsidP="003A2B26">
            <w:pPr>
              <w:pStyle w:val="NoSpacing"/>
              <w:rPr>
                <w:rFonts w:cs="Arial"/>
              </w:rPr>
            </w:pPr>
            <w:r w:rsidRPr="00002119">
              <w:rPr>
                <w:rFonts w:cs="Arial"/>
              </w:rPr>
              <w:t>3.9</w:t>
            </w:r>
          </w:p>
        </w:tc>
        <w:tc>
          <w:tcPr>
            <w:tcW w:w="960" w:type="dxa"/>
            <w:noWrap/>
            <w:hideMark/>
          </w:tcPr>
          <w:p w14:paraId="78CFC1C0" w14:textId="77777777" w:rsidR="003A2B26" w:rsidRPr="00002119" w:rsidRDefault="003A2B26" w:rsidP="003A2B26">
            <w:pPr>
              <w:pStyle w:val="NoSpacing"/>
              <w:rPr>
                <w:rFonts w:cs="Arial"/>
              </w:rPr>
            </w:pPr>
            <w:r w:rsidRPr="00002119">
              <w:rPr>
                <w:rFonts w:cs="Arial"/>
              </w:rPr>
              <w:t>5.0</w:t>
            </w:r>
          </w:p>
        </w:tc>
        <w:tc>
          <w:tcPr>
            <w:tcW w:w="960" w:type="dxa"/>
            <w:noWrap/>
            <w:hideMark/>
          </w:tcPr>
          <w:p w14:paraId="5548EAE5" w14:textId="77777777" w:rsidR="003A2B26" w:rsidRPr="00002119" w:rsidRDefault="003A2B26" w:rsidP="003A2B26">
            <w:pPr>
              <w:pStyle w:val="NoSpacing"/>
              <w:rPr>
                <w:rFonts w:cs="Arial"/>
              </w:rPr>
            </w:pPr>
            <w:r w:rsidRPr="00002119">
              <w:rPr>
                <w:rFonts w:cs="Arial"/>
              </w:rPr>
              <w:t>2.1</w:t>
            </w:r>
          </w:p>
        </w:tc>
        <w:tc>
          <w:tcPr>
            <w:tcW w:w="1093" w:type="dxa"/>
            <w:noWrap/>
            <w:hideMark/>
          </w:tcPr>
          <w:p w14:paraId="69682EAD" w14:textId="77777777" w:rsidR="003A2B26" w:rsidRPr="00002119" w:rsidRDefault="003A2B26" w:rsidP="003A2B26">
            <w:pPr>
              <w:pStyle w:val="NoSpacing"/>
              <w:rPr>
                <w:rFonts w:cs="Arial"/>
              </w:rPr>
            </w:pPr>
            <w:r w:rsidRPr="00002119">
              <w:rPr>
                <w:rFonts w:cs="Arial"/>
              </w:rPr>
              <w:t>4.0</w:t>
            </w:r>
          </w:p>
        </w:tc>
        <w:tc>
          <w:tcPr>
            <w:tcW w:w="960" w:type="dxa"/>
            <w:noWrap/>
            <w:hideMark/>
          </w:tcPr>
          <w:p w14:paraId="5CD39ABB" w14:textId="77777777" w:rsidR="003A2B26" w:rsidRPr="00002119" w:rsidRDefault="003A2B26" w:rsidP="003A2B26">
            <w:pPr>
              <w:pStyle w:val="NoSpacing"/>
              <w:rPr>
                <w:rFonts w:cs="Arial"/>
              </w:rPr>
            </w:pPr>
            <w:r w:rsidRPr="00002119">
              <w:rPr>
                <w:rFonts w:cs="Arial"/>
              </w:rPr>
              <w:t>2.8</w:t>
            </w:r>
          </w:p>
        </w:tc>
        <w:tc>
          <w:tcPr>
            <w:tcW w:w="1254" w:type="dxa"/>
            <w:noWrap/>
            <w:hideMark/>
          </w:tcPr>
          <w:p w14:paraId="3CE3E9C0" w14:textId="77777777" w:rsidR="003A2B26" w:rsidRPr="00002119" w:rsidRDefault="003A2B26" w:rsidP="003A2B26">
            <w:pPr>
              <w:pStyle w:val="NoSpacing"/>
              <w:rPr>
                <w:rFonts w:cs="Arial"/>
              </w:rPr>
            </w:pPr>
            <w:r w:rsidRPr="00002119">
              <w:rPr>
                <w:rFonts w:cs="Arial"/>
              </w:rPr>
              <w:t>3.7</w:t>
            </w:r>
          </w:p>
        </w:tc>
        <w:tc>
          <w:tcPr>
            <w:tcW w:w="960" w:type="dxa"/>
            <w:noWrap/>
            <w:hideMark/>
          </w:tcPr>
          <w:p w14:paraId="0E8B4138" w14:textId="77777777" w:rsidR="003A2B26" w:rsidRPr="00002119" w:rsidRDefault="003A2B26" w:rsidP="003A2B26">
            <w:pPr>
              <w:pStyle w:val="NoSpacing"/>
              <w:rPr>
                <w:rFonts w:cs="Arial"/>
              </w:rPr>
            </w:pPr>
            <w:r w:rsidRPr="00002119">
              <w:rPr>
                <w:rFonts w:cs="Arial"/>
              </w:rPr>
              <w:t>1.7</w:t>
            </w:r>
          </w:p>
        </w:tc>
        <w:tc>
          <w:tcPr>
            <w:tcW w:w="1056" w:type="dxa"/>
            <w:noWrap/>
            <w:hideMark/>
          </w:tcPr>
          <w:p w14:paraId="0F51CC5A" w14:textId="77777777" w:rsidR="003A2B26" w:rsidRPr="00002119" w:rsidRDefault="003A2B26" w:rsidP="003A2B26">
            <w:pPr>
              <w:pStyle w:val="NoSpacing"/>
              <w:rPr>
                <w:rFonts w:cs="Arial"/>
              </w:rPr>
            </w:pPr>
            <w:r w:rsidRPr="00002119">
              <w:rPr>
                <w:rFonts w:cs="Arial"/>
              </w:rPr>
              <w:t>1.4</w:t>
            </w:r>
          </w:p>
        </w:tc>
      </w:tr>
      <w:tr w:rsidR="003A2B26" w:rsidRPr="00002119" w14:paraId="3F38F92C" w14:textId="77777777" w:rsidTr="003A2B26">
        <w:trPr>
          <w:trHeight w:val="300"/>
        </w:trPr>
        <w:tc>
          <w:tcPr>
            <w:tcW w:w="2620" w:type="dxa"/>
            <w:noWrap/>
            <w:hideMark/>
          </w:tcPr>
          <w:p w14:paraId="7486716C" w14:textId="77777777" w:rsidR="003A2B26" w:rsidRPr="00002119" w:rsidRDefault="003A2B26" w:rsidP="003A2B26">
            <w:pPr>
              <w:pStyle w:val="NoSpacing"/>
              <w:rPr>
                <w:rFonts w:cs="Arial"/>
              </w:rPr>
            </w:pPr>
            <w:r w:rsidRPr="00002119">
              <w:rPr>
                <w:rFonts w:cs="Arial"/>
              </w:rPr>
              <w:t>March 2012</w:t>
            </w:r>
          </w:p>
        </w:tc>
        <w:tc>
          <w:tcPr>
            <w:tcW w:w="1024" w:type="dxa"/>
            <w:noWrap/>
            <w:hideMark/>
          </w:tcPr>
          <w:p w14:paraId="64BA335E" w14:textId="77777777" w:rsidR="003A2B26" w:rsidRPr="00002119" w:rsidRDefault="003A2B26" w:rsidP="003A2B26">
            <w:pPr>
              <w:pStyle w:val="NoSpacing"/>
              <w:rPr>
                <w:rFonts w:cs="Arial"/>
              </w:rPr>
            </w:pPr>
            <w:r w:rsidRPr="00002119">
              <w:rPr>
                <w:rFonts w:cs="Arial"/>
              </w:rPr>
              <w:t>2.2</w:t>
            </w:r>
          </w:p>
        </w:tc>
        <w:tc>
          <w:tcPr>
            <w:tcW w:w="960" w:type="dxa"/>
            <w:noWrap/>
            <w:hideMark/>
          </w:tcPr>
          <w:p w14:paraId="56519628" w14:textId="77777777" w:rsidR="003A2B26" w:rsidRPr="00002119" w:rsidRDefault="003A2B26" w:rsidP="003A2B26">
            <w:pPr>
              <w:pStyle w:val="NoSpacing"/>
              <w:rPr>
                <w:rFonts w:cs="Arial"/>
              </w:rPr>
            </w:pPr>
            <w:r w:rsidRPr="00002119">
              <w:rPr>
                <w:rFonts w:cs="Arial"/>
              </w:rPr>
              <w:t>2.7</w:t>
            </w:r>
          </w:p>
        </w:tc>
        <w:tc>
          <w:tcPr>
            <w:tcW w:w="960" w:type="dxa"/>
            <w:noWrap/>
            <w:hideMark/>
          </w:tcPr>
          <w:p w14:paraId="12FA63C9" w14:textId="77777777" w:rsidR="003A2B26" w:rsidRPr="00002119" w:rsidRDefault="003A2B26" w:rsidP="003A2B26">
            <w:pPr>
              <w:pStyle w:val="NoSpacing"/>
              <w:rPr>
                <w:rFonts w:cs="Arial"/>
              </w:rPr>
            </w:pPr>
            <w:r w:rsidRPr="00002119">
              <w:rPr>
                <w:rFonts w:cs="Arial"/>
              </w:rPr>
              <w:t>4.1</w:t>
            </w:r>
          </w:p>
        </w:tc>
        <w:tc>
          <w:tcPr>
            <w:tcW w:w="1096" w:type="dxa"/>
            <w:noWrap/>
            <w:hideMark/>
          </w:tcPr>
          <w:p w14:paraId="2AD2D509" w14:textId="77777777" w:rsidR="003A2B26" w:rsidRPr="00002119" w:rsidRDefault="003A2B26" w:rsidP="003A2B26">
            <w:pPr>
              <w:pStyle w:val="NoSpacing"/>
              <w:rPr>
                <w:rFonts w:cs="Arial"/>
              </w:rPr>
            </w:pPr>
            <w:r w:rsidRPr="00002119">
              <w:rPr>
                <w:rFonts w:cs="Arial"/>
              </w:rPr>
              <w:t>2.3</w:t>
            </w:r>
          </w:p>
        </w:tc>
        <w:tc>
          <w:tcPr>
            <w:tcW w:w="1003" w:type="dxa"/>
            <w:noWrap/>
            <w:hideMark/>
          </w:tcPr>
          <w:p w14:paraId="75438AE4" w14:textId="77777777" w:rsidR="003A2B26" w:rsidRPr="00002119" w:rsidRDefault="003A2B26" w:rsidP="003A2B26">
            <w:pPr>
              <w:pStyle w:val="NoSpacing"/>
              <w:rPr>
                <w:rFonts w:cs="Arial"/>
              </w:rPr>
            </w:pPr>
            <w:r w:rsidRPr="00002119">
              <w:rPr>
                <w:rFonts w:cs="Arial"/>
              </w:rPr>
              <w:t>1.6</w:t>
            </w:r>
          </w:p>
        </w:tc>
        <w:tc>
          <w:tcPr>
            <w:tcW w:w="960" w:type="dxa"/>
            <w:noWrap/>
            <w:hideMark/>
          </w:tcPr>
          <w:p w14:paraId="3B3437C0" w14:textId="77777777" w:rsidR="003A2B26" w:rsidRPr="00002119" w:rsidRDefault="003A2B26" w:rsidP="003A2B26">
            <w:pPr>
              <w:pStyle w:val="NoSpacing"/>
              <w:rPr>
                <w:rFonts w:cs="Arial"/>
              </w:rPr>
            </w:pPr>
            <w:r w:rsidRPr="00002119">
              <w:rPr>
                <w:rFonts w:cs="Arial"/>
              </w:rPr>
              <w:t>2.2</w:t>
            </w:r>
          </w:p>
        </w:tc>
        <w:tc>
          <w:tcPr>
            <w:tcW w:w="960" w:type="dxa"/>
            <w:noWrap/>
            <w:hideMark/>
          </w:tcPr>
          <w:p w14:paraId="5D4BA261" w14:textId="77777777" w:rsidR="003A2B26" w:rsidRPr="00002119" w:rsidRDefault="003A2B26" w:rsidP="003A2B26">
            <w:pPr>
              <w:pStyle w:val="NoSpacing"/>
              <w:rPr>
                <w:rFonts w:cs="Arial"/>
              </w:rPr>
            </w:pPr>
            <w:r w:rsidRPr="00002119">
              <w:rPr>
                <w:rFonts w:cs="Arial"/>
              </w:rPr>
              <w:t>2.0</w:t>
            </w:r>
          </w:p>
        </w:tc>
        <w:tc>
          <w:tcPr>
            <w:tcW w:w="960" w:type="dxa"/>
            <w:noWrap/>
            <w:hideMark/>
          </w:tcPr>
          <w:p w14:paraId="39A15714" w14:textId="77777777" w:rsidR="003A2B26" w:rsidRPr="00002119" w:rsidRDefault="003A2B26" w:rsidP="003A2B26">
            <w:pPr>
              <w:pStyle w:val="NoSpacing"/>
              <w:rPr>
                <w:rFonts w:cs="Arial"/>
              </w:rPr>
            </w:pPr>
            <w:r w:rsidRPr="00002119">
              <w:rPr>
                <w:rFonts w:cs="Arial"/>
              </w:rPr>
              <w:t>3.4</w:t>
            </w:r>
          </w:p>
        </w:tc>
        <w:tc>
          <w:tcPr>
            <w:tcW w:w="960" w:type="dxa"/>
            <w:noWrap/>
            <w:hideMark/>
          </w:tcPr>
          <w:p w14:paraId="7D966D0F" w14:textId="77777777" w:rsidR="003A2B26" w:rsidRPr="00002119" w:rsidRDefault="003A2B26" w:rsidP="003A2B26">
            <w:pPr>
              <w:pStyle w:val="NoSpacing"/>
              <w:rPr>
                <w:rFonts w:cs="Arial"/>
              </w:rPr>
            </w:pPr>
            <w:r w:rsidRPr="00002119">
              <w:rPr>
                <w:rFonts w:cs="Arial"/>
              </w:rPr>
              <w:t>1.3</w:t>
            </w:r>
          </w:p>
        </w:tc>
        <w:tc>
          <w:tcPr>
            <w:tcW w:w="960" w:type="dxa"/>
            <w:noWrap/>
            <w:hideMark/>
          </w:tcPr>
          <w:p w14:paraId="0EE2CDA4" w14:textId="77777777" w:rsidR="003A2B26" w:rsidRPr="00002119" w:rsidRDefault="003A2B26" w:rsidP="003A2B26">
            <w:pPr>
              <w:pStyle w:val="NoSpacing"/>
              <w:rPr>
                <w:rFonts w:cs="Arial"/>
              </w:rPr>
            </w:pPr>
            <w:r w:rsidRPr="00002119">
              <w:rPr>
                <w:rFonts w:cs="Arial"/>
              </w:rPr>
              <w:t>3.8</w:t>
            </w:r>
          </w:p>
        </w:tc>
        <w:tc>
          <w:tcPr>
            <w:tcW w:w="960" w:type="dxa"/>
            <w:noWrap/>
            <w:hideMark/>
          </w:tcPr>
          <w:p w14:paraId="2DF7C35A" w14:textId="77777777" w:rsidR="003A2B26" w:rsidRPr="00002119" w:rsidRDefault="003A2B26" w:rsidP="003A2B26">
            <w:pPr>
              <w:pStyle w:val="NoSpacing"/>
              <w:rPr>
                <w:rFonts w:cs="Arial"/>
              </w:rPr>
            </w:pPr>
            <w:r w:rsidRPr="00002119">
              <w:rPr>
                <w:rFonts w:cs="Arial"/>
              </w:rPr>
              <w:t>4.8</w:t>
            </w:r>
          </w:p>
        </w:tc>
        <w:tc>
          <w:tcPr>
            <w:tcW w:w="960" w:type="dxa"/>
            <w:noWrap/>
            <w:hideMark/>
          </w:tcPr>
          <w:p w14:paraId="150E2512" w14:textId="77777777" w:rsidR="003A2B26" w:rsidRPr="00002119" w:rsidRDefault="003A2B26" w:rsidP="003A2B26">
            <w:pPr>
              <w:pStyle w:val="NoSpacing"/>
              <w:rPr>
                <w:rFonts w:cs="Arial"/>
              </w:rPr>
            </w:pPr>
            <w:r w:rsidRPr="00002119">
              <w:rPr>
                <w:rFonts w:cs="Arial"/>
              </w:rPr>
              <w:t>2.1</w:t>
            </w:r>
          </w:p>
        </w:tc>
        <w:tc>
          <w:tcPr>
            <w:tcW w:w="1093" w:type="dxa"/>
            <w:noWrap/>
            <w:hideMark/>
          </w:tcPr>
          <w:p w14:paraId="5AB0E10E" w14:textId="77777777" w:rsidR="003A2B26" w:rsidRPr="00002119" w:rsidRDefault="003A2B26" w:rsidP="003A2B26">
            <w:pPr>
              <w:pStyle w:val="NoSpacing"/>
              <w:rPr>
                <w:rFonts w:cs="Arial"/>
              </w:rPr>
            </w:pPr>
            <w:r w:rsidRPr="00002119">
              <w:rPr>
                <w:rFonts w:cs="Arial"/>
              </w:rPr>
              <w:t>3.9</w:t>
            </w:r>
          </w:p>
        </w:tc>
        <w:tc>
          <w:tcPr>
            <w:tcW w:w="960" w:type="dxa"/>
            <w:noWrap/>
            <w:hideMark/>
          </w:tcPr>
          <w:p w14:paraId="4EB6B4CB" w14:textId="77777777" w:rsidR="003A2B26" w:rsidRPr="00002119" w:rsidRDefault="003A2B26" w:rsidP="003A2B26">
            <w:pPr>
              <w:pStyle w:val="NoSpacing"/>
              <w:rPr>
                <w:rFonts w:cs="Arial"/>
              </w:rPr>
            </w:pPr>
            <w:r w:rsidRPr="00002119">
              <w:rPr>
                <w:rFonts w:cs="Arial"/>
              </w:rPr>
              <w:t>2.7</w:t>
            </w:r>
          </w:p>
        </w:tc>
        <w:tc>
          <w:tcPr>
            <w:tcW w:w="1254" w:type="dxa"/>
            <w:noWrap/>
            <w:hideMark/>
          </w:tcPr>
          <w:p w14:paraId="5242C05D" w14:textId="77777777" w:rsidR="003A2B26" w:rsidRPr="00002119" w:rsidRDefault="003A2B26" w:rsidP="003A2B26">
            <w:pPr>
              <w:pStyle w:val="NoSpacing"/>
              <w:rPr>
                <w:rFonts w:cs="Arial"/>
              </w:rPr>
            </w:pPr>
            <w:r w:rsidRPr="00002119">
              <w:rPr>
                <w:rFonts w:cs="Arial"/>
              </w:rPr>
              <w:t>3.8</w:t>
            </w:r>
          </w:p>
        </w:tc>
        <w:tc>
          <w:tcPr>
            <w:tcW w:w="960" w:type="dxa"/>
            <w:noWrap/>
            <w:hideMark/>
          </w:tcPr>
          <w:p w14:paraId="65DA89D9" w14:textId="77777777" w:rsidR="003A2B26" w:rsidRPr="00002119" w:rsidRDefault="003A2B26" w:rsidP="003A2B26">
            <w:pPr>
              <w:pStyle w:val="NoSpacing"/>
              <w:rPr>
                <w:rFonts w:cs="Arial"/>
              </w:rPr>
            </w:pPr>
            <w:r w:rsidRPr="00002119">
              <w:rPr>
                <w:rFonts w:cs="Arial"/>
              </w:rPr>
              <w:t>1.7</w:t>
            </w:r>
          </w:p>
        </w:tc>
        <w:tc>
          <w:tcPr>
            <w:tcW w:w="1056" w:type="dxa"/>
            <w:noWrap/>
            <w:hideMark/>
          </w:tcPr>
          <w:p w14:paraId="0BE7306A" w14:textId="77777777" w:rsidR="003A2B26" w:rsidRPr="00002119" w:rsidRDefault="003A2B26" w:rsidP="003A2B26">
            <w:pPr>
              <w:pStyle w:val="NoSpacing"/>
              <w:rPr>
                <w:rFonts w:cs="Arial"/>
              </w:rPr>
            </w:pPr>
            <w:r w:rsidRPr="00002119">
              <w:rPr>
                <w:rFonts w:cs="Arial"/>
              </w:rPr>
              <w:t>1.4</w:t>
            </w:r>
          </w:p>
        </w:tc>
      </w:tr>
      <w:tr w:rsidR="003A2B26" w:rsidRPr="00002119" w14:paraId="34453E17" w14:textId="77777777" w:rsidTr="003A2B26">
        <w:trPr>
          <w:trHeight w:val="300"/>
        </w:trPr>
        <w:tc>
          <w:tcPr>
            <w:tcW w:w="2620" w:type="dxa"/>
            <w:noWrap/>
            <w:hideMark/>
          </w:tcPr>
          <w:p w14:paraId="07BBDC56" w14:textId="77777777" w:rsidR="003A2B26" w:rsidRPr="00002119" w:rsidRDefault="003A2B26" w:rsidP="003A2B26">
            <w:pPr>
              <w:pStyle w:val="NoSpacing"/>
              <w:rPr>
                <w:rFonts w:cs="Arial"/>
              </w:rPr>
            </w:pPr>
            <w:r w:rsidRPr="00002119">
              <w:rPr>
                <w:rFonts w:cs="Arial"/>
              </w:rPr>
              <w:t>April 2012</w:t>
            </w:r>
          </w:p>
        </w:tc>
        <w:tc>
          <w:tcPr>
            <w:tcW w:w="1024" w:type="dxa"/>
            <w:noWrap/>
            <w:hideMark/>
          </w:tcPr>
          <w:p w14:paraId="4D00906E" w14:textId="77777777" w:rsidR="003A2B26" w:rsidRPr="00002119" w:rsidRDefault="003A2B26" w:rsidP="003A2B26">
            <w:pPr>
              <w:pStyle w:val="NoSpacing"/>
              <w:rPr>
                <w:rFonts w:cs="Arial"/>
              </w:rPr>
            </w:pPr>
            <w:r w:rsidRPr="00002119">
              <w:rPr>
                <w:rFonts w:cs="Arial"/>
              </w:rPr>
              <w:t>2.1</w:t>
            </w:r>
          </w:p>
        </w:tc>
        <w:tc>
          <w:tcPr>
            <w:tcW w:w="960" w:type="dxa"/>
            <w:noWrap/>
            <w:hideMark/>
          </w:tcPr>
          <w:p w14:paraId="29B1A6DA" w14:textId="77777777" w:rsidR="003A2B26" w:rsidRPr="00002119" w:rsidRDefault="003A2B26" w:rsidP="003A2B26">
            <w:pPr>
              <w:pStyle w:val="NoSpacing"/>
              <w:rPr>
                <w:rFonts w:cs="Arial"/>
              </w:rPr>
            </w:pPr>
            <w:r w:rsidRPr="00002119">
              <w:rPr>
                <w:rFonts w:cs="Arial"/>
              </w:rPr>
              <w:t>2.6</w:t>
            </w:r>
          </w:p>
        </w:tc>
        <w:tc>
          <w:tcPr>
            <w:tcW w:w="960" w:type="dxa"/>
            <w:noWrap/>
            <w:hideMark/>
          </w:tcPr>
          <w:p w14:paraId="1F5AB956" w14:textId="77777777" w:rsidR="003A2B26" w:rsidRPr="00002119" w:rsidRDefault="003A2B26" w:rsidP="003A2B26">
            <w:pPr>
              <w:pStyle w:val="NoSpacing"/>
              <w:rPr>
                <w:rFonts w:cs="Arial"/>
              </w:rPr>
            </w:pPr>
            <w:r w:rsidRPr="00002119">
              <w:rPr>
                <w:rFonts w:cs="Arial"/>
              </w:rPr>
              <w:t>4.0</w:t>
            </w:r>
          </w:p>
        </w:tc>
        <w:tc>
          <w:tcPr>
            <w:tcW w:w="1096" w:type="dxa"/>
            <w:noWrap/>
            <w:hideMark/>
          </w:tcPr>
          <w:p w14:paraId="7684DE4C" w14:textId="77777777" w:rsidR="003A2B26" w:rsidRPr="00002119" w:rsidRDefault="003A2B26" w:rsidP="003A2B26">
            <w:pPr>
              <w:pStyle w:val="NoSpacing"/>
              <w:rPr>
                <w:rFonts w:cs="Arial"/>
              </w:rPr>
            </w:pPr>
            <w:r w:rsidRPr="00002119">
              <w:rPr>
                <w:rFonts w:cs="Arial"/>
              </w:rPr>
              <w:t>2.1</w:t>
            </w:r>
          </w:p>
        </w:tc>
        <w:tc>
          <w:tcPr>
            <w:tcW w:w="1003" w:type="dxa"/>
            <w:noWrap/>
            <w:hideMark/>
          </w:tcPr>
          <w:p w14:paraId="62510371" w14:textId="77777777" w:rsidR="003A2B26" w:rsidRPr="00002119" w:rsidRDefault="003A2B26" w:rsidP="003A2B26">
            <w:pPr>
              <w:pStyle w:val="NoSpacing"/>
              <w:rPr>
                <w:rFonts w:cs="Arial"/>
              </w:rPr>
            </w:pPr>
            <w:r w:rsidRPr="00002119">
              <w:rPr>
                <w:rFonts w:cs="Arial"/>
              </w:rPr>
              <w:t>1.5</w:t>
            </w:r>
          </w:p>
        </w:tc>
        <w:tc>
          <w:tcPr>
            <w:tcW w:w="960" w:type="dxa"/>
            <w:noWrap/>
            <w:hideMark/>
          </w:tcPr>
          <w:p w14:paraId="58FDED60" w14:textId="77777777" w:rsidR="003A2B26" w:rsidRPr="00002119" w:rsidRDefault="003A2B26" w:rsidP="003A2B26">
            <w:pPr>
              <w:pStyle w:val="NoSpacing"/>
              <w:rPr>
                <w:rFonts w:cs="Arial"/>
              </w:rPr>
            </w:pPr>
            <w:r w:rsidRPr="00002119">
              <w:rPr>
                <w:rFonts w:cs="Arial"/>
              </w:rPr>
              <w:t>2.0</w:t>
            </w:r>
          </w:p>
        </w:tc>
        <w:tc>
          <w:tcPr>
            <w:tcW w:w="960" w:type="dxa"/>
            <w:noWrap/>
            <w:hideMark/>
          </w:tcPr>
          <w:p w14:paraId="20886839" w14:textId="77777777" w:rsidR="003A2B26" w:rsidRPr="00002119" w:rsidRDefault="003A2B26" w:rsidP="003A2B26">
            <w:pPr>
              <w:pStyle w:val="NoSpacing"/>
              <w:rPr>
                <w:rFonts w:cs="Arial"/>
              </w:rPr>
            </w:pPr>
            <w:r w:rsidRPr="00002119">
              <w:rPr>
                <w:rFonts w:cs="Arial"/>
              </w:rPr>
              <w:t>1.9</w:t>
            </w:r>
          </w:p>
        </w:tc>
        <w:tc>
          <w:tcPr>
            <w:tcW w:w="960" w:type="dxa"/>
            <w:noWrap/>
            <w:hideMark/>
          </w:tcPr>
          <w:p w14:paraId="2C131F36" w14:textId="77777777" w:rsidR="003A2B26" w:rsidRPr="00002119" w:rsidRDefault="003A2B26" w:rsidP="003A2B26">
            <w:pPr>
              <w:pStyle w:val="NoSpacing"/>
              <w:rPr>
                <w:rFonts w:cs="Arial"/>
              </w:rPr>
            </w:pPr>
            <w:r w:rsidRPr="00002119">
              <w:rPr>
                <w:rFonts w:cs="Arial"/>
              </w:rPr>
              <w:t>3.2</w:t>
            </w:r>
          </w:p>
        </w:tc>
        <w:tc>
          <w:tcPr>
            <w:tcW w:w="960" w:type="dxa"/>
            <w:noWrap/>
            <w:hideMark/>
          </w:tcPr>
          <w:p w14:paraId="74A11F8C" w14:textId="77777777" w:rsidR="003A2B26" w:rsidRPr="00002119" w:rsidRDefault="003A2B26" w:rsidP="003A2B26">
            <w:pPr>
              <w:pStyle w:val="NoSpacing"/>
              <w:rPr>
                <w:rFonts w:cs="Arial"/>
              </w:rPr>
            </w:pPr>
            <w:r w:rsidRPr="00002119">
              <w:rPr>
                <w:rFonts w:cs="Arial"/>
              </w:rPr>
              <w:t>1.2</w:t>
            </w:r>
          </w:p>
        </w:tc>
        <w:tc>
          <w:tcPr>
            <w:tcW w:w="960" w:type="dxa"/>
            <w:noWrap/>
            <w:hideMark/>
          </w:tcPr>
          <w:p w14:paraId="64444241" w14:textId="77777777" w:rsidR="003A2B26" w:rsidRPr="00002119" w:rsidRDefault="003A2B26" w:rsidP="003A2B26">
            <w:pPr>
              <w:pStyle w:val="NoSpacing"/>
              <w:rPr>
                <w:rFonts w:cs="Arial"/>
              </w:rPr>
            </w:pPr>
            <w:r w:rsidRPr="00002119">
              <w:rPr>
                <w:rFonts w:cs="Arial"/>
              </w:rPr>
              <w:t>3.7</w:t>
            </w:r>
          </w:p>
        </w:tc>
        <w:tc>
          <w:tcPr>
            <w:tcW w:w="960" w:type="dxa"/>
            <w:noWrap/>
            <w:hideMark/>
          </w:tcPr>
          <w:p w14:paraId="29AEB652" w14:textId="77777777" w:rsidR="003A2B26" w:rsidRPr="00002119" w:rsidRDefault="003A2B26" w:rsidP="003A2B26">
            <w:pPr>
              <w:pStyle w:val="NoSpacing"/>
              <w:rPr>
                <w:rFonts w:cs="Arial"/>
              </w:rPr>
            </w:pPr>
            <w:r w:rsidRPr="00002119">
              <w:rPr>
                <w:rFonts w:cs="Arial"/>
              </w:rPr>
              <w:t>4.0</w:t>
            </w:r>
          </w:p>
        </w:tc>
        <w:tc>
          <w:tcPr>
            <w:tcW w:w="960" w:type="dxa"/>
            <w:noWrap/>
            <w:hideMark/>
          </w:tcPr>
          <w:p w14:paraId="2E95212F" w14:textId="77777777" w:rsidR="003A2B26" w:rsidRPr="00002119" w:rsidRDefault="003A2B26" w:rsidP="003A2B26">
            <w:pPr>
              <w:pStyle w:val="NoSpacing"/>
              <w:rPr>
                <w:rFonts w:cs="Arial"/>
              </w:rPr>
            </w:pPr>
            <w:r w:rsidRPr="00002119">
              <w:rPr>
                <w:rFonts w:cs="Arial"/>
              </w:rPr>
              <w:t>1.9</w:t>
            </w:r>
          </w:p>
        </w:tc>
        <w:tc>
          <w:tcPr>
            <w:tcW w:w="1093" w:type="dxa"/>
            <w:noWrap/>
            <w:hideMark/>
          </w:tcPr>
          <w:p w14:paraId="2A26E729" w14:textId="77777777" w:rsidR="003A2B26" w:rsidRPr="00002119" w:rsidRDefault="003A2B26" w:rsidP="003A2B26">
            <w:pPr>
              <w:pStyle w:val="NoSpacing"/>
              <w:rPr>
                <w:rFonts w:cs="Arial"/>
              </w:rPr>
            </w:pPr>
            <w:r w:rsidRPr="00002119">
              <w:rPr>
                <w:rFonts w:cs="Arial"/>
              </w:rPr>
              <w:t>3.8</w:t>
            </w:r>
          </w:p>
        </w:tc>
        <w:tc>
          <w:tcPr>
            <w:tcW w:w="960" w:type="dxa"/>
            <w:noWrap/>
            <w:hideMark/>
          </w:tcPr>
          <w:p w14:paraId="317ED6A1" w14:textId="77777777" w:rsidR="003A2B26" w:rsidRPr="00002119" w:rsidRDefault="003A2B26" w:rsidP="003A2B26">
            <w:pPr>
              <w:pStyle w:val="NoSpacing"/>
              <w:rPr>
                <w:rFonts w:cs="Arial"/>
              </w:rPr>
            </w:pPr>
            <w:r w:rsidRPr="00002119">
              <w:rPr>
                <w:rFonts w:cs="Arial"/>
              </w:rPr>
              <w:t>2.6</w:t>
            </w:r>
          </w:p>
        </w:tc>
        <w:tc>
          <w:tcPr>
            <w:tcW w:w="1254" w:type="dxa"/>
            <w:noWrap/>
            <w:hideMark/>
          </w:tcPr>
          <w:p w14:paraId="69FCA3F2" w14:textId="77777777" w:rsidR="003A2B26" w:rsidRPr="00002119" w:rsidRDefault="003A2B26" w:rsidP="003A2B26">
            <w:pPr>
              <w:pStyle w:val="NoSpacing"/>
              <w:rPr>
                <w:rFonts w:cs="Arial"/>
              </w:rPr>
            </w:pPr>
            <w:r w:rsidRPr="00002119">
              <w:rPr>
                <w:rFonts w:cs="Arial"/>
              </w:rPr>
              <w:t>3.5</w:t>
            </w:r>
          </w:p>
        </w:tc>
        <w:tc>
          <w:tcPr>
            <w:tcW w:w="960" w:type="dxa"/>
            <w:noWrap/>
            <w:hideMark/>
          </w:tcPr>
          <w:p w14:paraId="1C2A635E" w14:textId="77777777" w:rsidR="003A2B26" w:rsidRPr="00002119" w:rsidRDefault="003A2B26" w:rsidP="003A2B26">
            <w:pPr>
              <w:pStyle w:val="NoSpacing"/>
              <w:rPr>
                <w:rFonts w:cs="Arial"/>
              </w:rPr>
            </w:pPr>
            <w:r w:rsidRPr="00002119">
              <w:rPr>
                <w:rFonts w:cs="Arial"/>
              </w:rPr>
              <w:t>1.5</w:t>
            </w:r>
          </w:p>
        </w:tc>
        <w:tc>
          <w:tcPr>
            <w:tcW w:w="1056" w:type="dxa"/>
            <w:noWrap/>
            <w:hideMark/>
          </w:tcPr>
          <w:p w14:paraId="2132C892" w14:textId="77777777" w:rsidR="003A2B26" w:rsidRPr="00002119" w:rsidRDefault="003A2B26" w:rsidP="003A2B26">
            <w:pPr>
              <w:pStyle w:val="NoSpacing"/>
              <w:rPr>
                <w:rFonts w:cs="Arial"/>
              </w:rPr>
            </w:pPr>
            <w:r w:rsidRPr="00002119">
              <w:rPr>
                <w:rFonts w:cs="Arial"/>
              </w:rPr>
              <w:t>1.3</w:t>
            </w:r>
          </w:p>
        </w:tc>
      </w:tr>
      <w:tr w:rsidR="003A2B26" w:rsidRPr="00002119" w14:paraId="09DFA2A4" w14:textId="77777777" w:rsidTr="003A2B26">
        <w:trPr>
          <w:trHeight w:val="300"/>
        </w:trPr>
        <w:tc>
          <w:tcPr>
            <w:tcW w:w="2620" w:type="dxa"/>
            <w:noWrap/>
            <w:hideMark/>
          </w:tcPr>
          <w:p w14:paraId="5F6BC2E8" w14:textId="77777777" w:rsidR="003A2B26" w:rsidRPr="00002119" w:rsidRDefault="003A2B26" w:rsidP="003A2B26">
            <w:pPr>
              <w:pStyle w:val="NoSpacing"/>
              <w:rPr>
                <w:rFonts w:cs="Arial"/>
              </w:rPr>
            </w:pPr>
            <w:r w:rsidRPr="00002119">
              <w:rPr>
                <w:rFonts w:cs="Arial"/>
              </w:rPr>
              <w:t>May 2012</w:t>
            </w:r>
          </w:p>
        </w:tc>
        <w:tc>
          <w:tcPr>
            <w:tcW w:w="1024" w:type="dxa"/>
            <w:noWrap/>
            <w:hideMark/>
          </w:tcPr>
          <w:p w14:paraId="44213438" w14:textId="77777777" w:rsidR="003A2B26" w:rsidRPr="00002119" w:rsidRDefault="003A2B26" w:rsidP="003A2B26">
            <w:pPr>
              <w:pStyle w:val="NoSpacing"/>
              <w:rPr>
                <w:rFonts w:cs="Arial"/>
              </w:rPr>
            </w:pPr>
            <w:r w:rsidRPr="00002119">
              <w:rPr>
                <w:rFonts w:cs="Arial"/>
              </w:rPr>
              <w:t>2.0</w:t>
            </w:r>
          </w:p>
        </w:tc>
        <w:tc>
          <w:tcPr>
            <w:tcW w:w="960" w:type="dxa"/>
            <w:noWrap/>
            <w:hideMark/>
          </w:tcPr>
          <w:p w14:paraId="48DD1E70" w14:textId="77777777" w:rsidR="003A2B26" w:rsidRPr="00002119" w:rsidRDefault="003A2B26" w:rsidP="003A2B26">
            <w:pPr>
              <w:pStyle w:val="NoSpacing"/>
              <w:rPr>
                <w:rFonts w:cs="Arial"/>
              </w:rPr>
            </w:pPr>
            <w:r w:rsidRPr="00002119">
              <w:rPr>
                <w:rFonts w:cs="Arial"/>
              </w:rPr>
              <w:t>2.6</w:t>
            </w:r>
          </w:p>
        </w:tc>
        <w:tc>
          <w:tcPr>
            <w:tcW w:w="960" w:type="dxa"/>
            <w:noWrap/>
            <w:hideMark/>
          </w:tcPr>
          <w:p w14:paraId="65E57D36" w14:textId="77777777" w:rsidR="003A2B26" w:rsidRPr="00002119" w:rsidRDefault="003A2B26" w:rsidP="003A2B26">
            <w:pPr>
              <w:pStyle w:val="NoSpacing"/>
              <w:rPr>
                <w:rFonts w:cs="Arial"/>
              </w:rPr>
            </w:pPr>
            <w:r w:rsidRPr="00002119">
              <w:rPr>
                <w:rFonts w:cs="Arial"/>
              </w:rPr>
              <w:t>3.9</w:t>
            </w:r>
          </w:p>
        </w:tc>
        <w:tc>
          <w:tcPr>
            <w:tcW w:w="1096" w:type="dxa"/>
            <w:noWrap/>
            <w:hideMark/>
          </w:tcPr>
          <w:p w14:paraId="3001683F" w14:textId="77777777" w:rsidR="003A2B26" w:rsidRPr="00002119" w:rsidRDefault="003A2B26" w:rsidP="003A2B26">
            <w:pPr>
              <w:pStyle w:val="NoSpacing"/>
              <w:rPr>
                <w:rFonts w:cs="Arial"/>
              </w:rPr>
            </w:pPr>
            <w:r w:rsidRPr="00002119">
              <w:rPr>
                <w:rFonts w:cs="Arial"/>
              </w:rPr>
              <w:t>2.2</w:t>
            </w:r>
          </w:p>
        </w:tc>
        <w:tc>
          <w:tcPr>
            <w:tcW w:w="1003" w:type="dxa"/>
            <w:noWrap/>
            <w:hideMark/>
          </w:tcPr>
          <w:p w14:paraId="4108F461" w14:textId="77777777" w:rsidR="003A2B26" w:rsidRPr="00002119" w:rsidRDefault="003A2B26" w:rsidP="003A2B26">
            <w:pPr>
              <w:pStyle w:val="NoSpacing"/>
              <w:rPr>
                <w:rFonts w:cs="Arial"/>
              </w:rPr>
            </w:pPr>
            <w:r w:rsidRPr="00002119">
              <w:rPr>
                <w:rFonts w:cs="Arial"/>
              </w:rPr>
              <w:t>1.4</w:t>
            </w:r>
          </w:p>
        </w:tc>
        <w:tc>
          <w:tcPr>
            <w:tcW w:w="960" w:type="dxa"/>
            <w:noWrap/>
            <w:hideMark/>
          </w:tcPr>
          <w:p w14:paraId="0F940F9F" w14:textId="77777777" w:rsidR="003A2B26" w:rsidRPr="00002119" w:rsidRDefault="003A2B26" w:rsidP="003A2B26">
            <w:pPr>
              <w:pStyle w:val="NoSpacing"/>
              <w:rPr>
                <w:rFonts w:cs="Arial"/>
              </w:rPr>
            </w:pPr>
            <w:r w:rsidRPr="00002119">
              <w:rPr>
                <w:rFonts w:cs="Arial"/>
              </w:rPr>
              <w:t>1.9</w:t>
            </w:r>
          </w:p>
        </w:tc>
        <w:tc>
          <w:tcPr>
            <w:tcW w:w="960" w:type="dxa"/>
            <w:noWrap/>
            <w:hideMark/>
          </w:tcPr>
          <w:p w14:paraId="3E280D32" w14:textId="77777777" w:rsidR="003A2B26" w:rsidRPr="00002119" w:rsidRDefault="003A2B26" w:rsidP="003A2B26">
            <w:pPr>
              <w:pStyle w:val="NoSpacing"/>
              <w:rPr>
                <w:rFonts w:cs="Arial"/>
              </w:rPr>
            </w:pPr>
            <w:r w:rsidRPr="00002119">
              <w:rPr>
                <w:rFonts w:cs="Arial"/>
              </w:rPr>
              <w:t>1.9</w:t>
            </w:r>
          </w:p>
        </w:tc>
        <w:tc>
          <w:tcPr>
            <w:tcW w:w="960" w:type="dxa"/>
            <w:noWrap/>
            <w:hideMark/>
          </w:tcPr>
          <w:p w14:paraId="218F071D" w14:textId="77777777" w:rsidR="003A2B26" w:rsidRPr="00002119" w:rsidRDefault="003A2B26" w:rsidP="003A2B26">
            <w:pPr>
              <w:pStyle w:val="NoSpacing"/>
              <w:rPr>
                <w:rFonts w:cs="Arial"/>
              </w:rPr>
            </w:pPr>
            <w:r w:rsidRPr="00002119">
              <w:rPr>
                <w:rFonts w:cs="Arial"/>
              </w:rPr>
              <w:t>3.1</w:t>
            </w:r>
          </w:p>
        </w:tc>
        <w:tc>
          <w:tcPr>
            <w:tcW w:w="960" w:type="dxa"/>
            <w:noWrap/>
            <w:hideMark/>
          </w:tcPr>
          <w:p w14:paraId="0710B61C" w14:textId="77777777" w:rsidR="003A2B26" w:rsidRPr="00002119" w:rsidRDefault="003A2B26" w:rsidP="003A2B26">
            <w:pPr>
              <w:pStyle w:val="NoSpacing"/>
              <w:rPr>
                <w:rFonts w:cs="Arial"/>
              </w:rPr>
            </w:pPr>
            <w:r w:rsidRPr="00002119">
              <w:rPr>
                <w:rFonts w:cs="Arial"/>
              </w:rPr>
              <w:t>1.2</w:t>
            </w:r>
          </w:p>
        </w:tc>
        <w:tc>
          <w:tcPr>
            <w:tcW w:w="960" w:type="dxa"/>
            <w:noWrap/>
            <w:hideMark/>
          </w:tcPr>
          <w:p w14:paraId="27270A18" w14:textId="77777777" w:rsidR="003A2B26" w:rsidRPr="00002119" w:rsidRDefault="003A2B26" w:rsidP="003A2B26">
            <w:pPr>
              <w:pStyle w:val="NoSpacing"/>
              <w:rPr>
                <w:rFonts w:cs="Arial"/>
              </w:rPr>
            </w:pPr>
            <w:r w:rsidRPr="00002119">
              <w:rPr>
                <w:rFonts w:cs="Arial"/>
              </w:rPr>
              <w:t>3.5</w:t>
            </w:r>
          </w:p>
        </w:tc>
        <w:tc>
          <w:tcPr>
            <w:tcW w:w="960" w:type="dxa"/>
            <w:noWrap/>
            <w:hideMark/>
          </w:tcPr>
          <w:p w14:paraId="1FBAFDDB" w14:textId="77777777" w:rsidR="003A2B26" w:rsidRPr="00002119" w:rsidRDefault="003A2B26" w:rsidP="003A2B26">
            <w:pPr>
              <w:pStyle w:val="NoSpacing"/>
              <w:rPr>
                <w:rFonts w:cs="Arial"/>
              </w:rPr>
            </w:pPr>
            <w:r w:rsidRPr="00002119">
              <w:rPr>
                <w:rFonts w:cs="Arial"/>
              </w:rPr>
              <w:t>3.8</w:t>
            </w:r>
          </w:p>
        </w:tc>
        <w:tc>
          <w:tcPr>
            <w:tcW w:w="960" w:type="dxa"/>
            <w:noWrap/>
            <w:hideMark/>
          </w:tcPr>
          <w:p w14:paraId="63A98ACE" w14:textId="77777777" w:rsidR="003A2B26" w:rsidRPr="00002119" w:rsidRDefault="003A2B26" w:rsidP="003A2B26">
            <w:pPr>
              <w:pStyle w:val="NoSpacing"/>
              <w:rPr>
                <w:rFonts w:cs="Arial"/>
              </w:rPr>
            </w:pPr>
            <w:r w:rsidRPr="00002119">
              <w:rPr>
                <w:rFonts w:cs="Arial"/>
              </w:rPr>
              <w:t>1.9</w:t>
            </w:r>
          </w:p>
        </w:tc>
        <w:tc>
          <w:tcPr>
            <w:tcW w:w="1093" w:type="dxa"/>
            <w:noWrap/>
            <w:hideMark/>
          </w:tcPr>
          <w:p w14:paraId="7A3EEF47" w14:textId="77777777" w:rsidR="003A2B26" w:rsidRPr="00002119" w:rsidRDefault="003A2B26" w:rsidP="003A2B26">
            <w:pPr>
              <w:pStyle w:val="NoSpacing"/>
              <w:rPr>
                <w:rFonts w:cs="Arial"/>
              </w:rPr>
            </w:pPr>
            <w:r w:rsidRPr="00002119">
              <w:rPr>
                <w:rFonts w:cs="Arial"/>
              </w:rPr>
              <w:t>3.7</w:t>
            </w:r>
          </w:p>
        </w:tc>
        <w:tc>
          <w:tcPr>
            <w:tcW w:w="960" w:type="dxa"/>
            <w:noWrap/>
            <w:hideMark/>
          </w:tcPr>
          <w:p w14:paraId="5B6E6CF4" w14:textId="77777777" w:rsidR="003A2B26" w:rsidRPr="00002119" w:rsidRDefault="003A2B26" w:rsidP="003A2B26">
            <w:pPr>
              <w:pStyle w:val="NoSpacing"/>
              <w:rPr>
                <w:rFonts w:cs="Arial"/>
              </w:rPr>
            </w:pPr>
            <w:r w:rsidRPr="00002119">
              <w:rPr>
                <w:rFonts w:cs="Arial"/>
              </w:rPr>
              <w:t>2.5</w:t>
            </w:r>
          </w:p>
        </w:tc>
        <w:tc>
          <w:tcPr>
            <w:tcW w:w="1254" w:type="dxa"/>
            <w:noWrap/>
            <w:hideMark/>
          </w:tcPr>
          <w:p w14:paraId="3656B7B7" w14:textId="77777777" w:rsidR="003A2B26" w:rsidRPr="00002119" w:rsidRDefault="003A2B26" w:rsidP="003A2B26">
            <w:pPr>
              <w:pStyle w:val="NoSpacing"/>
              <w:rPr>
                <w:rFonts w:cs="Arial"/>
              </w:rPr>
            </w:pPr>
            <w:r w:rsidRPr="00002119">
              <w:rPr>
                <w:rFonts w:cs="Arial"/>
              </w:rPr>
              <w:t>3.4</w:t>
            </w:r>
          </w:p>
        </w:tc>
        <w:tc>
          <w:tcPr>
            <w:tcW w:w="960" w:type="dxa"/>
            <w:noWrap/>
            <w:hideMark/>
          </w:tcPr>
          <w:p w14:paraId="37D2B09C" w14:textId="77777777" w:rsidR="003A2B26" w:rsidRPr="00002119" w:rsidRDefault="003A2B26" w:rsidP="003A2B26">
            <w:pPr>
              <w:pStyle w:val="NoSpacing"/>
              <w:rPr>
                <w:rFonts w:cs="Arial"/>
              </w:rPr>
            </w:pPr>
            <w:r w:rsidRPr="00002119">
              <w:rPr>
                <w:rFonts w:cs="Arial"/>
              </w:rPr>
              <w:t>1.6</w:t>
            </w:r>
          </w:p>
        </w:tc>
        <w:tc>
          <w:tcPr>
            <w:tcW w:w="1056" w:type="dxa"/>
            <w:noWrap/>
            <w:hideMark/>
          </w:tcPr>
          <w:p w14:paraId="28CE354D" w14:textId="77777777" w:rsidR="003A2B26" w:rsidRPr="00002119" w:rsidRDefault="003A2B26" w:rsidP="003A2B26">
            <w:pPr>
              <w:pStyle w:val="NoSpacing"/>
              <w:rPr>
                <w:rFonts w:cs="Arial"/>
              </w:rPr>
            </w:pPr>
            <w:r w:rsidRPr="00002119">
              <w:rPr>
                <w:rFonts w:cs="Arial"/>
              </w:rPr>
              <w:t>1.3</w:t>
            </w:r>
          </w:p>
        </w:tc>
      </w:tr>
      <w:tr w:rsidR="003A2B26" w:rsidRPr="00002119" w14:paraId="58C489D4" w14:textId="77777777" w:rsidTr="003A2B26">
        <w:trPr>
          <w:trHeight w:val="300"/>
        </w:trPr>
        <w:tc>
          <w:tcPr>
            <w:tcW w:w="2620" w:type="dxa"/>
            <w:noWrap/>
            <w:hideMark/>
          </w:tcPr>
          <w:p w14:paraId="636F34FC" w14:textId="77777777" w:rsidR="003A2B26" w:rsidRPr="00002119" w:rsidRDefault="003A2B26" w:rsidP="003A2B26">
            <w:pPr>
              <w:pStyle w:val="NoSpacing"/>
              <w:rPr>
                <w:rFonts w:cs="Arial"/>
              </w:rPr>
            </w:pPr>
            <w:r w:rsidRPr="00002119">
              <w:rPr>
                <w:rFonts w:cs="Arial"/>
              </w:rPr>
              <w:t>June 2012</w:t>
            </w:r>
          </w:p>
        </w:tc>
        <w:tc>
          <w:tcPr>
            <w:tcW w:w="1024" w:type="dxa"/>
            <w:noWrap/>
            <w:hideMark/>
          </w:tcPr>
          <w:p w14:paraId="3C50855C" w14:textId="77777777" w:rsidR="003A2B26" w:rsidRPr="00002119" w:rsidRDefault="003A2B26" w:rsidP="003A2B26">
            <w:pPr>
              <w:pStyle w:val="NoSpacing"/>
              <w:rPr>
                <w:rFonts w:cs="Arial"/>
              </w:rPr>
            </w:pPr>
            <w:r w:rsidRPr="00002119">
              <w:rPr>
                <w:rFonts w:cs="Arial"/>
              </w:rPr>
              <w:t>2.0</w:t>
            </w:r>
          </w:p>
        </w:tc>
        <w:tc>
          <w:tcPr>
            <w:tcW w:w="960" w:type="dxa"/>
            <w:noWrap/>
            <w:hideMark/>
          </w:tcPr>
          <w:p w14:paraId="7818DDC8" w14:textId="77777777" w:rsidR="003A2B26" w:rsidRPr="00002119" w:rsidRDefault="003A2B26" w:rsidP="003A2B26">
            <w:pPr>
              <w:pStyle w:val="NoSpacing"/>
              <w:rPr>
                <w:rFonts w:cs="Arial"/>
              </w:rPr>
            </w:pPr>
            <w:r w:rsidRPr="00002119">
              <w:rPr>
                <w:rFonts w:cs="Arial"/>
              </w:rPr>
              <w:t>2.5</w:t>
            </w:r>
          </w:p>
        </w:tc>
        <w:tc>
          <w:tcPr>
            <w:tcW w:w="960" w:type="dxa"/>
            <w:noWrap/>
            <w:hideMark/>
          </w:tcPr>
          <w:p w14:paraId="6D0126CF" w14:textId="77777777" w:rsidR="003A2B26" w:rsidRPr="00002119" w:rsidRDefault="003A2B26" w:rsidP="003A2B26">
            <w:pPr>
              <w:pStyle w:val="NoSpacing"/>
              <w:rPr>
                <w:rFonts w:cs="Arial"/>
              </w:rPr>
            </w:pPr>
            <w:r w:rsidRPr="00002119">
              <w:rPr>
                <w:rFonts w:cs="Arial"/>
              </w:rPr>
              <w:t>3.8</w:t>
            </w:r>
          </w:p>
        </w:tc>
        <w:tc>
          <w:tcPr>
            <w:tcW w:w="1096" w:type="dxa"/>
            <w:noWrap/>
            <w:hideMark/>
          </w:tcPr>
          <w:p w14:paraId="603AB56E" w14:textId="77777777" w:rsidR="003A2B26" w:rsidRPr="00002119" w:rsidRDefault="003A2B26" w:rsidP="003A2B26">
            <w:pPr>
              <w:pStyle w:val="NoSpacing"/>
              <w:rPr>
                <w:rFonts w:cs="Arial"/>
              </w:rPr>
            </w:pPr>
            <w:r w:rsidRPr="00002119">
              <w:rPr>
                <w:rFonts w:cs="Arial"/>
              </w:rPr>
              <w:t>2.1</w:t>
            </w:r>
          </w:p>
        </w:tc>
        <w:tc>
          <w:tcPr>
            <w:tcW w:w="1003" w:type="dxa"/>
            <w:noWrap/>
            <w:hideMark/>
          </w:tcPr>
          <w:p w14:paraId="474F1BE5" w14:textId="77777777" w:rsidR="003A2B26" w:rsidRPr="00002119" w:rsidRDefault="003A2B26" w:rsidP="003A2B26">
            <w:pPr>
              <w:pStyle w:val="NoSpacing"/>
              <w:rPr>
                <w:rFonts w:cs="Arial"/>
              </w:rPr>
            </w:pPr>
            <w:r w:rsidRPr="00002119">
              <w:rPr>
                <w:rFonts w:cs="Arial"/>
              </w:rPr>
              <w:t>1.3</w:t>
            </w:r>
          </w:p>
        </w:tc>
        <w:tc>
          <w:tcPr>
            <w:tcW w:w="960" w:type="dxa"/>
            <w:noWrap/>
            <w:hideMark/>
          </w:tcPr>
          <w:p w14:paraId="40EDFF5A" w14:textId="77777777" w:rsidR="003A2B26" w:rsidRPr="00002119" w:rsidRDefault="003A2B26" w:rsidP="003A2B26">
            <w:pPr>
              <w:pStyle w:val="NoSpacing"/>
              <w:rPr>
                <w:rFonts w:cs="Arial"/>
              </w:rPr>
            </w:pPr>
            <w:r w:rsidRPr="00002119">
              <w:rPr>
                <w:rFonts w:cs="Arial"/>
              </w:rPr>
              <w:t>1.9</w:t>
            </w:r>
          </w:p>
        </w:tc>
        <w:tc>
          <w:tcPr>
            <w:tcW w:w="960" w:type="dxa"/>
            <w:noWrap/>
            <w:hideMark/>
          </w:tcPr>
          <w:p w14:paraId="0569ED66" w14:textId="77777777" w:rsidR="003A2B26" w:rsidRPr="00002119" w:rsidRDefault="003A2B26" w:rsidP="003A2B26">
            <w:pPr>
              <w:pStyle w:val="NoSpacing"/>
              <w:rPr>
                <w:rFonts w:cs="Arial"/>
              </w:rPr>
            </w:pPr>
            <w:r w:rsidRPr="00002119">
              <w:rPr>
                <w:rFonts w:cs="Arial"/>
              </w:rPr>
              <w:t>1.8</w:t>
            </w:r>
          </w:p>
        </w:tc>
        <w:tc>
          <w:tcPr>
            <w:tcW w:w="960" w:type="dxa"/>
            <w:noWrap/>
            <w:hideMark/>
          </w:tcPr>
          <w:p w14:paraId="4BC52364" w14:textId="77777777" w:rsidR="003A2B26" w:rsidRPr="00002119" w:rsidRDefault="003A2B26" w:rsidP="003A2B26">
            <w:pPr>
              <w:pStyle w:val="NoSpacing"/>
              <w:rPr>
                <w:rFonts w:cs="Arial"/>
              </w:rPr>
            </w:pPr>
            <w:r w:rsidRPr="00002119">
              <w:rPr>
                <w:rFonts w:cs="Arial"/>
              </w:rPr>
              <w:t>2.9</w:t>
            </w:r>
          </w:p>
        </w:tc>
        <w:tc>
          <w:tcPr>
            <w:tcW w:w="960" w:type="dxa"/>
            <w:noWrap/>
            <w:hideMark/>
          </w:tcPr>
          <w:p w14:paraId="64EB9C27" w14:textId="77777777" w:rsidR="003A2B26" w:rsidRPr="00002119" w:rsidRDefault="003A2B26" w:rsidP="003A2B26">
            <w:pPr>
              <w:pStyle w:val="NoSpacing"/>
              <w:rPr>
                <w:rFonts w:cs="Arial"/>
              </w:rPr>
            </w:pPr>
            <w:r w:rsidRPr="00002119">
              <w:rPr>
                <w:rFonts w:cs="Arial"/>
              </w:rPr>
              <w:t>1.2</w:t>
            </w:r>
          </w:p>
        </w:tc>
        <w:tc>
          <w:tcPr>
            <w:tcW w:w="960" w:type="dxa"/>
            <w:noWrap/>
            <w:hideMark/>
          </w:tcPr>
          <w:p w14:paraId="3DD2626E" w14:textId="77777777" w:rsidR="003A2B26" w:rsidRPr="00002119" w:rsidRDefault="003A2B26" w:rsidP="003A2B26">
            <w:pPr>
              <w:pStyle w:val="NoSpacing"/>
              <w:rPr>
                <w:rFonts w:cs="Arial"/>
              </w:rPr>
            </w:pPr>
            <w:r w:rsidRPr="00002119">
              <w:rPr>
                <w:rFonts w:cs="Arial"/>
              </w:rPr>
              <w:t>3.4</w:t>
            </w:r>
          </w:p>
        </w:tc>
        <w:tc>
          <w:tcPr>
            <w:tcW w:w="960" w:type="dxa"/>
            <w:noWrap/>
            <w:hideMark/>
          </w:tcPr>
          <w:p w14:paraId="4B16DCC5" w14:textId="77777777" w:rsidR="003A2B26" w:rsidRPr="00002119" w:rsidRDefault="003A2B26" w:rsidP="003A2B26">
            <w:pPr>
              <w:pStyle w:val="NoSpacing"/>
              <w:rPr>
                <w:rFonts w:cs="Arial"/>
              </w:rPr>
            </w:pPr>
            <w:r w:rsidRPr="00002119">
              <w:rPr>
                <w:rFonts w:cs="Arial"/>
              </w:rPr>
              <w:t>3.7</w:t>
            </w:r>
          </w:p>
        </w:tc>
        <w:tc>
          <w:tcPr>
            <w:tcW w:w="960" w:type="dxa"/>
            <w:noWrap/>
            <w:hideMark/>
          </w:tcPr>
          <w:p w14:paraId="47203DFE" w14:textId="77777777" w:rsidR="003A2B26" w:rsidRPr="00002119" w:rsidRDefault="003A2B26" w:rsidP="003A2B26">
            <w:pPr>
              <w:pStyle w:val="NoSpacing"/>
              <w:rPr>
                <w:rFonts w:cs="Arial"/>
              </w:rPr>
            </w:pPr>
            <w:r w:rsidRPr="00002119">
              <w:rPr>
                <w:rFonts w:cs="Arial"/>
              </w:rPr>
              <w:t>1.9</w:t>
            </w:r>
          </w:p>
        </w:tc>
        <w:tc>
          <w:tcPr>
            <w:tcW w:w="1093" w:type="dxa"/>
            <w:noWrap/>
            <w:hideMark/>
          </w:tcPr>
          <w:p w14:paraId="3AF71D9A" w14:textId="77777777" w:rsidR="003A2B26" w:rsidRPr="00002119" w:rsidRDefault="003A2B26" w:rsidP="003A2B26">
            <w:pPr>
              <w:pStyle w:val="NoSpacing"/>
              <w:rPr>
                <w:rFonts w:cs="Arial"/>
              </w:rPr>
            </w:pPr>
            <w:r w:rsidRPr="00002119">
              <w:rPr>
                <w:rFonts w:cs="Arial"/>
              </w:rPr>
              <w:t>3.7</w:t>
            </w:r>
          </w:p>
        </w:tc>
        <w:tc>
          <w:tcPr>
            <w:tcW w:w="960" w:type="dxa"/>
            <w:noWrap/>
            <w:hideMark/>
          </w:tcPr>
          <w:p w14:paraId="35377F1A" w14:textId="77777777" w:rsidR="003A2B26" w:rsidRPr="00002119" w:rsidRDefault="003A2B26" w:rsidP="003A2B26">
            <w:pPr>
              <w:pStyle w:val="NoSpacing"/>
              <w:rPr>
                <w:rFonts w:cs="Arial"/>
              </w:rPr>
            </w:pPr>
            <w:r w:rsidRPr="00002119">
              <w:rPr>
                <w:rFonts w:cs="Arial"/>
              </w:rPr>
              <w:t>2.4</w:t>
            </w:r>
          </w:p>
        </w:tc>
        <w:tc>
          <w:tcPr>
            <w:tcW w:w="1254" w:type="dxa"/>
            <w:noWrap/>
            <w:hideMark/>
          </w:tcPr>
          <w:p w14:paraId="2D13E056" w14:textId="77777777" w:rsidR="003A2B26" w:rsidRPr="00002119" w:rsidRDefault="003A2B26" w:rsidP="003A2B26">
            <w:pPr>
              <w:pStyle w:val="NoSpacing"/>
              <w:rPr>
                <w:rFonts w:cs="Arial"/>
              </w:rPr>
            </w:pPr>
            <w:r w:rsidRPr="00002119">
              <w:rPr>
                <w:rFonts w:cs="Arial"/>
              </w:rPr>
              <w:t>3.3</w:t>
            </w:r>
          </w:p>
        </w:tc>
        <w:tc>
          <w:tcPr>
            <w:tcW w:w="960" w:type="dxa"/>
            <w:noWrap/>
            <w:hideMark/>
          </w:tcPr>
          <w:p w14:paraId="6E921F8D" w14:textId="77777777" w:rsidR="003A2B26" w:rsidRPr="00002119" w:rsidRDefault="003A2B26" w:rsidP="003A2B26">
            <w:pPr>
              <w:pStyle w:val="NoSpacing"/>
              <w:rPr>
                <w:rFonts w:cs="Arial"/>
              </w:rPr>
            </w:pPr>
            <w:r w:rsidRPr="00002119">
              <w:rPr>
                <w:rFonts w:cs="Arial"/>
              </w:rPr>
              <w:t>1.5</w:t>
            </w:r>
          </w:p>
        </w:tc>
        <w:tc>
          <w:tcPr>
            <w:tcW w:w="1056" w:type="dxa"/>
            <w:noWrap/>
            <w:hideMark/>
          </w:tcPr>
          <w:p w14:paraId="76D15C08" w14:textId="77777777" w:rsidR="003A2B26" w:rsidRPr="00002119" w:rsidRDefault="003A2B26" w:rsidP="003A2B26">
            <w:pPr>
              <w:pStyle w:val="NoSpacing"/>
              <w:rPr>
                <w:rFonts w:cs="Arial"/>
              </w:rPr>
            </w:pPr>
            <w:r w:rsidRPr="00002119">
              <w:rPr>
                <w:rFonts w:cs="Arial"/>
              </w:rPr>
              <w:t>1.3</w:t>
            </w:r>
          </w:p>
        </w:tc>
      </w:tr>
      <w:tr w:rsidR="003A2B26" w:rsidRPr="00002119" w14:paraId="2E9C9167" w14:textId="77777777" w:rsidTr="003A2B26">
        <w:trPr>
          <w:trHeight w:val="300"/>
        </w:trPr>
        <w:tc>
          <w:tcPr>
            <w:tcW w:w="2620" w:type="dxa"/>
            <w:noWrap/>
            <w:hideMark/>
          </w:tcPr>
          <w:p w14:paraId="06E86BA7" w14:textId="77777777" w:rsidR="003A2B26" w:rsidRPr="00002119" w:rsidRDefault="003A2B26" w:rsidP="003A2B26">
            <w:pPr>
              <w:pStyle w:val="NoSpacing"/>
              <w:rPr>
                <w:rFonts w:cs="Arial"/>
              </w:rPr>
            </w:pPr>
            <w:r w:rsidRPr="00002119">
              <w:rPr>
                <w:rFonts w:cs="Arial"/>
              </w:rPr>
              <w:t>July 2012</w:t>
            </w:r>
          </w:p>
        </w:tc>
        <w:tc>
          <w:tcPr>
            <w:tcW w:w="1024" w:type="dxa"/>
            <w:noWrap/>
            <w:hideMark/>
          </w:tcPr>
          <w:p w14:paraId="1D768CC8" w14:textId="77777777" w:rsidR="003A2B26" w:rsidRPr="00002119" w:rsidRDefault="003A2B26" w:rsidP="003A2B26">
            <w:pPr>
              <w:pStyle w:val="NoSpacing"/>
              <w:rPr>
                <w:rFonts w:cs="Arial"/>
              </w:rPr>
            </w:pPr>
            <w:r w:rsidRPr="00002119">
              <w:rPr>
                <w:rFonts w:cs="Arial"/>
              </w:rPr>
              <w:t>1.9</w:t>
            </w:r>
          </w:p>
        </w:tc>
        <w:tc>
          <w:tcPr>
            <w:tcW w:w="960" w:type="dxa"/>
            <w:noWrap/>
            <w:hideMark/>
          </w:tcPr>
          <w:p w14:paraId="6803A773" w14:textId="77777777" w:rsidR="003A2B26" w:rsidRPr="00002119" w:rsidRDefault="003A2B26" w:rsidP="003A2B26">
            <w:pPr>
              <w:pStyle w:val="NoSpacing"/>
              <w:rPr>
                <w:rFonts w:cs="Arial"/>
              </w:rPr>
            </w:pPr>
            <w:r w:rsidRPr="00002119">
              <w:rPr>
                <w:rFonts w:cs="Arial"/>
              </w:rPr>
              <w:t>2.5</w:t>
            </w:r>
          </w:p>
        </w:tc>
        <w:tc>
          <w:tcPr>
            <w:tcW w:w="960" w:type="dxa"/>
            <w:noWrap/>
            <w:hideMark/>
          </w:tcPr>
          <w:p w14:paraId="6F3BDBF6" w14:textId="77777777" w:rsidR="003A2B26" w:rsidRPr="00002119" w:rsidRDefault="003A2B26" w:rsidP="003A2B26">
            <w:pPr>
              <w:pStyle w:val="NoSpacing"/>
              <w:rPr>
                <w:rFonts w:cs="Arial"/>
              </w:rPr>
            </w:pPr>
            <w:r w:rsidRPr="00002119">
              <w:rPr>
                <w:rFonts w:cs="Arial"/>
              </w:rPr>
              <w:t>3.8</w:t>
            </w:r>
          </w:p>
        </w:tc>
        <w:tc>
          <w:tcPr>
            <w:tcW w:w="1096" w:type="dxa"/>
            <w:noWrap/>
            <w:hideMark/>
          </w:tcPr>
          <w:p w14:paraId="66726FDD" w14:textId="77777777" w:rsidR="003A2B26" w:rsidRPr="00002119" w:rsidRDefault="003A2B26" w:rsidP="003A2B26">
            <w:pPr>
              <w:pStyle w:val="NoSpacing"/>
              <w:rPr>
                <w:rFonts w:cs="Arial"/>
              </w:rPr>
            </w:pPr>
            <w:r w:rsidRPr="00002119">
              <w:rPr>
                <w:rFonts w:cs="Arial"/>
              </w:rPr>
              <w:t>2.0</w:t>
            </w:r>
          </w:p>
        </w:tc>
        <w:tc>
          <w:tcPr>
            <w:tcW w:w="1003" w:type="dxa"/>
            <w:noWrap/>
            <w:hideMark/>
          </w:tcPr>
          <w:p w14:paraId="4F3A6918" w14:textId="77777777" w:rsidR="003A2B26" w:rsidRPr="00002119" w:rsidRDefault="003A2B26" w:rsidP="003A2B26">
            <w:pPr>
              <w:pStyle w:val="NoSpacing"/>
              <w:rPr>
                <w:rFonts w:cs="Arial"/>
              </w:rPr>
            </w:pPr>
            <w:r w:rsidRPr="00002119">
              <w:rPr>
                <w:rFonts w:cs="Arial"/>
              </w:rPr>
              <w:t>1.4</w:t>
            </w:r>
          </w:p>
        </w:tc>
        <w:tc>
          <w:tcPr>
            <w:tcW w:w="960" w:type="dxa"/>
            <w:noWrap/>
            <w:hideMark/>
          </w:tcPr>
          <w:p w14:paraId="0EDEA892" w14:textId="77777777" w:rsidR="003A2B26" w:rsidRPr="00002119" w:rsidRDefault="003A2B26" w:rsidP="003A2B26">
            <w:pPr>
              <w:pStyle w:val="NoSpacing"/>
              <w:rPr>
                <w:rFonts w:cs="Arial"/>
              </w:rPr>
            </w:pPr>
            <w:r w:rsidRPr="00002119">
              <w:rPr>
                <w:rFonts w:cs="Arial"/>
              </w:rPr>
              <w:t>1.9</w:t>
            </w:r>
          </w:p>
        </w:tc>
        <w:tc>
          <w:tcPr>
            <w:tcW w:w="960" w:type="dxa"/>
            <w:noWrap/>
            <w:hideMark/>
          </w:tcPr>
          <w:p w14:paraId="0EF59D44" w14:textId="77777777" w:rsidR="003A2B26" w:rsidRPr="00002119" w:rsidRDefault="003A2B26" w:rsidP="003A2B26">
            <w:pPr>
              <w:pStyle w:val="NoSpacing"/>
              <w:rPr>
                <w:rFonts w:cs="Arial"/>
              </w:rPr>
            </w:pPr>
            <w:r w:rsidRPr="00002119">
              <w:rPr>
                <w:rFonts w:cs="Arial"/>
              </w:rPr>
              <w:t>1.8</w:t>
            </w:r>
          </w:p>
        </w:tc>
        <w:tc>
          <w:tcPr>
            <w:tcW w:w="960" w:type="dxa"/>
            <w:noWrap/>
            <w:hideMark/>
          </w:tcPr>
          <w:p w14:paraId="7F9F0454" w14:textId="77777777" w:rsidR="003A2B26" w:rsidRPr="00002119" w:rsidRDefault="003A2B26" w:rsidP="003A2B26">
            <w:pPr>
              <w:pStyle w:val="NoSpacing"/>
              <w:rPr>
                <w:rFonts w:cs="Arial"/>
              </w:rPr>
            </w:pPr>
            <w:r w:rsidRPr="00002119">
              <w:rPr>
                <w:rFonts w:cs="Arial"/>
              </w:rPr>
              <w:t>3.1</w:t>
            </w:r>
          </w:p>
        </w:tc>
        <w:tc>
          <w:tcPr>
            <w:tcW w:w="960" w:type="dxa"/>
            <w:noWrap/>
            <w:hideMark/>
          </w:tcPr>
          <w:p w14:paraId="1276076D" w14:textId="77777777" w:rsidR="003A2B26" w:rsidRPr="00002119" w:rsidRDefault="003A2B26" w:rsidP="003A2B26">
            <w:pPr>
              <w:pStyle w:val="NoSpacing"/>
              <w:rPr>
                <w:rFonts w:cs="Arial"/>
              </w:rPr>
            </w:pPr>
            <w:r w:rsidRPr="00002119">
              <w:rPr>
                <w:rFonts w:cs="Arial"/>
              </w:rPr>
              <w:t>1.1</w:t>
            </w:r>
          </w:p>
        </w:tc>
        <w:tc>
          <w:tcPr>
            <w:tcW w:w="960" w:type="dxa"/>
            <w:noWrap/>
            <w:hideMark/>
          </w:tcPr>
          <w:p w14:paraId="55078C48" w14:textId="77777777" w:rsidR="003A2B26" w:rsidRPr="00002119" w:rsidRDefault="003A2B26" w:rsidP="003A2B26">
            <w:pPr>
              <w:pStyle w:val="NoSpacing"/>
              <w:rPr>
                <w:rFonts w:cs="Arial"/>
              </w:rPr>
            </w:pPr>
            <w:r w:rsidRPr="00002119">
              <w:rPr>
                <w:rFonts w:cs="Arial"/>
              </w:rPr>
              <w:t>3.3</w:t>
            </w:r>
          </w:p>
        </w:tc>
        <w:tc>
          <w:tcPr>
            <w:tcW w:w="960" w:type="dxa"/>
            <w:noWrap/>
            <w:hideMark/>
          </w:tcPr>
          <w:p w14:paraId="1D9D7C07" w14:textId="77777777" w:rsidR="003A2B26" w:rsidRPr="00002119" w:rsidRDefault="003A2B26" w:rsidP="003A2B26">
            <w:pPr>
              <w:pStyle w:val="NoSpacing"/>
              <w:rPr>
                <w:rFonts w:cs="Arial"/>
              </w:rPr>
            </w:pPr>
            <w:r w:rsidRPr="00002119">
              <w:rPr>
                <w:rFonts w:cs="Arial"/>
              </w:rPr>
              <w:t>3.6</w:t>
            </w:r>
          </w:p>
        </w:tc>
        <w:tc>
          <w:tcPr>
            <w:tcW w:w="960" w:type="dxa"/>
            <w:noWrap/>
            <w:hideMark/>
          </w:tcPr>
          <w:p w14:paraId="3DABD22A" w14:textId="77777777" w:rsidR="003A2B26" w:rsidRPr="00002119" w:rsidRDefault="003A2B26" w:rsidP="003A2B26">
            <w:pPr>
              <w:pStyle w:val="NoSpacing"/>
              <w:rPr>
                <w:rFonts w:cs="Arial"/>
              </w:rPr>
            </w:pPr>
            <w:r w:rsidRPr="00002119">
              <w:rPr>
                <w:rFonts w:cs="Arial"/>
              </w:rPr>
              <w:t>1.8</w:t>
            </w:r>
          </w:p>
        </w:tc>
        <w:tc>
          <w:tcPr>
            <w:tcW w:w="1093" w:type="dxa"/>
            <w:noWrap/>
            <w:hideMark/>
          </w:tcPr>
          <w:p w14:paraId="03AA62E3" w14:textId="77777777" w:rsidR="003A2B26" w:rsidRPr="00002119" w:rsidRDefault="003A2B26" w:rsidP="003A2B26">
            <w:pPr>
              <w:pStyle w:val="NoSpacing"/>
              <w:rPr>
                <w:rFonts w:cs="Arial"/>
              </w:rPr>
            </w:pPr>
            <w:r w:rsidRPr="00002119">
              <w:rPr>
                <w:rFonts w:cs="Arial"/>
              </w:rPr>
              <w:t>3.7</w:t>
            </w:r>
          </w:p>
        </w:tc>
        <w:tc>
          <w:tcPr>
            <w:tcW w:w="960" w:type="dxa"/>
            <w:noWrap/>
            <w:hideMark/>
          </w:tcPr>
          <w:p w14:paraId="3AA058D6" w14:textId="77777777" w:rsidR="003A2B26" w:rsidRPr="00002119" w:rsidRDefault="003A2B26" w:rsidP="003A2B26">
            <w:pPr>
              <w:pStyle w:val="NoSpacing"/>
              <w:rPr>
                <w:rFonts w:cs="Arial"/>
              </w:rPr>
            </w:pPr>
            <w:r w:rsidRPr="00002119">
              <w:rPr>
                <w:rFonts w:cs="Arial"/>
              </w:rPr>
              <w:t>2.3</w:t>
            </w:r>
          </w:p>
        </w:tc>
        <w:tc>
          <w:tcPr>
            <w:tcW w:w="1254" w:type="dxa"/>
            <w:noWrap/>
            <w:hideMark/>
          </w:tcPr>
          <w:p w14:paraId="347CD053" w14:textId="77777777" w:rsidR="003A2B26" w:rsidRPr="00002119" w:rsidRDefault="003A2B26" w:rsidP="003A2B26">
            <w:pPr>
              <w:pStyle w:val="NoSpacing"/>
              <w:rPr>
                <w:rFonts w:cs="Arial"/>
              </w:rPr>
            </w:pPr>
            <w:r w:rsidRPr="00002119">
              <w:rPr>
                <w:rFonts w:cs="Arial"/>
              </w:rPr>
              <w:t>3.3</w:t>
            </w:r>
          </w:p>
        </w:tc>
        <w:tc>
          <w:tcPr>
            <w:tcW w:w="960" w:type="dxa"/>
            <w:noWrap/>
            <w:hideMark/>
          </w:tcPr>
          <w:p w14:paraId="3350DE0A" w14:textId="77777777" w:rsidR="003A2B26" w:rsidRPr="00002119" w:rsidRDefault="003A2B26" w:rsidP="003A2B26">
            <w:pPr>
              <w:pStyle w:val="NoSpacing"/>
              <w:rPr>
                <w:rFonts w:cs="Arial"/>
              </w:rPr>
            </w:pPr>
            <w:r w:rsidRPr="00002119">
              <w:rPr>
                <w:rFonts w:cs="Arial"/>
              </w:rPr>
              <w:t>1.5</w:t>
            </w:r>
          </w:p>
        </w:tc>
        <w:tc>
          <w:tcPr>
            <w:tcW w:w="1056" w:type="dxa"/>
            <w:noWrap/>
            <w:hideMark/>
          </w:tcPr>
          <w:p w14:paraId="4062EFF6" w14:textId="77777777" w:rsidR="003A2B26" w:rsidRPr="00002119" w:rsidRDefault="003A2B26" w:rsidP="003A2B26">
            <w:pPr>
              <w:pStyle w:val="NoSpacing"/>
              <w:rPr>
                <w:rFonts w:cs="Arial"/>
              </w:rPr>
            </w:pPr>
            <w:r w:rsidRPr="00002119">
              <w:rPr>
                <w:rFonts w:cs="Arial"/>
              </w:rPr>
              <w:t>1.3</w:t>
            </w:r>
          </w:p>
        </w:tc>
      </w:tr>
      <w:tr w:rsidR="003A2B26" w:rsidRPr="00002119" w14:paraId="4B8CC1DE" w14:textId="77777777" w:rsidTr="003A2B26">
        <w:trPr>
          <w:trHeight w:val="300"/>
        </w:trPr>
        <w:tc>
          <w:tcPr>
            <w:tcW w:w="2620" w:type="dxa"/>
            <w:noWrap/>
            <w:hideMark/>
          </w:tcPr>
          <w:p w14:paraId="4782D883" w14:textId="77777777" w:rsidR="003A2B26" w:rsidRPr="00002119" w:rsidRDefault="003A2B26" w:rsidP="003A2B26">
            <w:pPr>
              <w:pStyle w:val="NoSpacing"/>
              <w:rPr>
                <w:rFonts w:cs="Arial"/>
              </w:rPr>
            </w:pPr>
            <w:r w:rsidRPr="00002119">
              <w:rPr>
                <w:rFonts w:cs="Arial"/>
              </w:rPr>
              <w:t>August 2012</w:t>
            </w:r>
          </w:p>
        </w:tc>
        <w:tc>
          <w:tcPr>
            <w:tcW w:w="1024" w:type="dxa"/>
            <w:noWrap/>
            <w:hideMark/>
          </w:tcPr>
          <w:p w14:paraId="01B8E6FF" w14:textId="77777777" w:rsidR="003A2B26" w:rsidRPr="00002119" w:rsidRDefault="003A2B26" w:rsidP="003A2B26">
            <w:pPr>
              <w:pStyle w:val="NoSpacing"/>
              <w:rPr>
                <w:rFonts w:cs="Arial"/>
              </w:rPr>
            </w:pPr>
            <w:r w:rsidRPr="00002119">
              <w:rPr>
                <w:rFonts w:cs="Arial"/>
              </w:rPr>
              <w:t>1.9</w:t>
            </w:r>
          </w:p>
        </w:tc>
        <w:tc>
          <w:tcPr>
            <w:tcW w:w="960" w:type="dxa"/>
            <w:noWrap/>
            <w:hideMark/>
          </w:tcPr>
          <w:p w14:paraId="2D826A1A" w14:textId="77777777" w:rsidR="003A2B26" w:rsidRPr="00002119" w:rsidRDefault="003A2B26" w:rsidP="003A2B26">
            <w:pPr>
              <w:pStyle w:val="NoSpacing"/>
              <w:rPr>
                <w:rFonts w:cs="Arial"/>
              </w:rPr>
            </w:pPr>
            <w:r w:rsidRPr="00002119">
              <w:rPr>
                <w:rFonts w:cs="Arial"/>
              </w:rPr>
              <w:t>2.5</w:t>
            </w:r>
          </w:p>
        </w:tc>
        <w:tc>
          <w:tcPr>
            <w:tcW w:w="960" w:type="dxa"/>
            <w:noWrap/>
            <w:hideMark/>
          </w:tcPr>
          <w:p w14:paraId="7F2D3A64" w14:textId="77777777" w:rsidR="003A2B26" w:rsidRPr="00002119" w:rsidRDefault="003A2B26" w:rsidP="003A2B26">
            <w:pPr>
              <w:pStyle w:val="NoSpacing"/>
              <w:rPr>
                <w:rFonts w:cs="Arial"/>
              </w:rPr>
            </w:pPr>
            <w:r w:rsidRPr="00002119">
              <w:rPr>
                <w:rFonts w:cs="Arial"/>
              </w:rPr>
              <w:t>3.8</w:t>
            </w:r>
          </w:p>
        </w:tc>
        <w:tc>
          <w:tcPr>
            <w:tcW w:w="1096" w:type="dxa"/>
            <w:noWrap/>
            <w:hideMark/>
          </w:tcPr>
          <w:p w14:paraId="05260219" w14:textId="77777777" w:rsidR="003A2B26" w:rsidRPr="00002119" w:rsidRDefault="003A2B26" w:rsidP="003A2B26">
            <w:pPr>
              <w:pStyle w:val="NoSpacing"/>
              <w:rPr>
                <w:rFonts w:cs="Arial"/>
              </w:rPr>
            </w:pPr>
            <w:r w:rsidRPr="00002119">
              <w:rPr>
                <w:rFonts w:cs="Arial"/>
              </w:rPr>
              <w:t>2.0</w:t>
            </w:r>
          </w:p>
        </w:tc>
        <w:tc>
          <w:tcPr>
            <w:tcW w:w="1003" w:type="dxa"/>
            <w:noWrap/>
            <w:hideMark/>
          </w:tcPr>
          <w:p w14:paraId="1E2B1EA0" w14:textId="77777777" w:rsidR="003A2B26" w:rsidRPr="00002119" w:rsidRDefault="003A2B26" w:rsidP="003A2B26">
            <w:pPr>
              <w:pStyle w:val="NoSpacing"/>
              <w:rPr>
                <w:rFonts w:cs="Arial"/>
              </w:rPr>
            </w:pPr>
            <w:r w:rsidRPr="00002119">
              <w:rPr>
                <w:rFonts w:cs="Arial"/>
              </w:rPr>
              <w:t>1.3</w:t>
            </w:r>
          </w:p>
        </w:tc>
        <w:tc>
          <w:tcPr>
            <w:tcW w:w="960" w:type="dxa"/>
            <w:noWrap/>
            <w:hideMark/>
          </w:tcPr>
          <w:p w14:paraId="774293AC" w14:textId="77777777" w:rsidR="003A2B26" w:rsidRPr="00002119" w:rsidRDefault="003A2B26" w:rsidP="003A2B26">
            <w:pPr>
              <w:pStyle w:val="NoSpacing"/>
              <w:rPr>
                <w:rFonts w:cs="Arial"/>
              </w:rPr>
            </w:pPr>
            <w:r w:rsidRPr="00002119">
              <w:rPr>
                <w:rFonts w:cs="Arial"/>
              </w:rPr>
              <w:t>1.8</w:t>
            </w:r>
          </w:p>
        </w:tc>
        <w:tc>
          <w:tcPr>
            <w:tcW w:w="960" w:type="dxa"/>
            <w:noWrap/>
            <w:hideMark/>
          </w:tcPr>
          <w:p w14:paraId="50282C7D" w14:textId="77777777" w:rsidR="003A2B26" w:rsidRPr="00002119" w:rsidRDefault="003A2B26" w:rsidP="003A2B26">
            <w:pPr>
              <w:pStyle w:val="NoSpacing"/>
              <w:rPr>
                <w:rFonts w:cs="Arial"/>
              </w:rPr>
            </w:pPr>
            <w:r w:rsidRPr="00002119">
              <w:rPr>
                <w:rFonts w:cs="Arial"/>
              </w:rPr>
              <w:t>1.8</w:t>
            </w:r>
          </w:p>
        </w:tc>
        <w:tc>
          <w:tcPr>
            <w:tcW w:w="960" w:type="dxa"/>
            <w:noWrap/>
            <w:hideMark/>
          </w:tcPr>
          <w:p w14:paraId="303F8CC1" w14:textId="77777777" w:rsidR="003A2B26" w:rsidRPr="00002119" w:rsidRDefault="003A2B26" w:rsidP="003A2B26">
            <w:pPr>
              <w:pStyle w:val="NoSpacing"/>
              <w:rPr>
                <w:rFonts w:cs="Arial"/>
              </w:rPr>
            </w:pPr>
            <w:r w:rsidRPr="00002119">
              <w:rPr>
                <w:rFonts w:cs="Arial"/>
              </w:rPr>
              <w:t>3.0</w:t>
            </w:r>
          </w:p>
        </w:tc>
        <w:tc>
          <w:tcPr>
            <w:tcW w:w="960" w:type="dxa"/>
            <w:noWrap/>
            <w:hideMark/>
          </w:tcPr>
          <w:p w14:paraId="11079DAF" w14:textId="77777777" w:rsidR="003A2B26" w:rsidRPr="00002119" w:rsidRDefault="003A2B26" w:rsidP="003A2B26">
            <w:pPr>
              <w:pStyle w:val="NoSpacing"/>
              <w:rPr>
                <w:rFonts w:cs="Arial"/>
              </w:rPr>
            </w:pPr>
            <w:r w:rsidRPr="00002119">
              <w:rPr>
                <w:rFonts w:cs="Arial"/>
              </w:rPr>
              <w:t>1.2</w:t>
            </w:r>
          </w:p>
        </w:tc>
        <w:tc>
          <w:tcPr>
            <w:tcW w:w="960" w:type="dxa"/>
            <w:noWrap/>
            <w:hideMark/>
          </w:tcPr>
          <w:p w14:paraId="6C3906AF" w14:textId="77777777" w:rsidR="003A2B26" w:rsidRPr="00002119" w:rsidRDefault="003A2B26" w:rsidP="003A2B26">
            <w:pPr>
              <w:pStyle w:val="NoSpacing"/>
              <w:rPr>
                <w:rFonts w:cs="Arial"/>
              </w:rPr>
            </w:pPr>
            <w:r w:rsidRPr="00002119">
              <w:rPr>
                <w:rFonts w:cs="Arial"/>
              </w:rPr>
              <w:t>3.3</w:t>
            </w:r>
          </w:p>
        </w:tc>
        <w:tc>
          <w:tcPr>
            <w:tcW w:w="960" w:type="dxa"/>
            <w:noWrap/>
            <w:hideMark/>
          </w:tcPr>
          <w:p w14:paraId="62C245AF" w14:textId="77777777" w:rsidR="003A2B26" w:rsidRPr="00002119" w:rsidRDefault="003A2B26" w:rsidP="003A2B26">
            <w:pPr>
              <w:pStyle w:val="NoSpacing"/>
              <w:rPr>
                <w:rFonts w:cs="Arial"/>
              </w:rPr>
            </w:pPr>
            <w:r w:rsidRPr="00002119">
              <w:rPr>
                <w:rFonts w:cs="Arial"/>
              </w:rPr>
              <w:t>3.6</w:t>
            </w:r>
          </w:p>
        </w:tc>
        <w:tc>
          <w:tcPr>
            <w:tcW w:w="960" w:type="dxa"/>
            <w:noWrap/>
            <w:hideMark/>
          </w:tcPr>
          <w:p w14:paraId="51F829CF" w14:textId="77777777" w:rsidR="003A2B26" w:rsidRPr="00002119" w:rsidRDefault="003A2B26" w:rsidP="003A2B26">
            <w:pPr>
              <w:pStyle w:val="NoSpacing"/>
              <w:rPr>
                <w:rFonts w:cs="Arial"/>
              </w:rPr>
            </w:pPr>
            <w:r w:rsidRPr="00002119">
              <w:rPr>
                <w:rFonts w:cs="Arial"/>
              </w:rPr>
              <w:t>1.8</w:t>
            </w:r>
          </w:p>
        </w:tc>
        <w:tc>
          <w:tcPr>
            <w:tcW w:w="1093" w:type="dxa"/>
            <w:noWrap/>
            <w:hideMark/>
          </w:tcPr>
          <w:p w14:paraId="3868BEDE" w14:textId="77777777" w:rsidR="003A2B26" w:rsidRPr="00002119" w:rsidRDefault="003A2B26" w:rsidP="003A2B26">
            <w:pPr>
              <w:pStyle w:val="NoSpacing"/>
              <w:rPr>
                <w:rFonts w:cs="Arial"/>
              </w:rPr>
            </w:pPr>
            <w:r w:rsidRPr="00002119">
              <w:rPr>
                <w:rFonts w:cs="Arial"/>
              </w:rPr>
              <w:t>3.6</w:t>
            </w:r>
          </w:p>
        </w:tc>
        <w:tc>
          <w:tcPr>
            <w:tcW w:w="960" w:type="dxa"/>
            <w:noWrap/>
            <w:hideMark/>
          </w:tcPr>
          <w:p w14:paraId="256F2E3B" w14:textId="77777777" w:rsidR="003A2B26" w:rsidRPr="00002119" w:rsidRDefault="003A2B26" w:rsidP="003A2B26">
            <w:pPr>
              <w:pStyle w:val="NoSpacing"/>
              <w:rPr>
                <w:rFonts w:cs="Arial"/>
              </w:rPr>
            </w:pPr>
            <w:r w:rsidRPr="00002119">
              <w:rPr>
                <w:rFonts w:cs="Arial"/>
              </w:rPr>
              <w:t>2.4</w:t>
            </w:r>
          </w:p>
        </w:tc>
        <w:tc>
          <w:tcPr>
            <w:tcW w:w="1254" w:type="dxa"/>
            <w:noWrap/>
            <w:hideMark/>
          </w:tcPr>
          <w:p w14:paraId="354D5045" w14:textId="77777777" w:rsidR="003A2B26" w:rsidRPr="00002119" w:rsidRDefault="003A2B26" w:rsidP="003A2B26">
            <w:pPr>
              <w:pStyle w:val="NoSpacing"/>
              <w:rPr>
                <w:rFonts w:cs="Arial"/>
              </w:rPr>
            </w:pPr>
            <w:r w:rsidRPr="00002119">
              <w:rPr>
                <w:rFonts w:cs="Arial"/>
              </w:rPr>
              <w:t>3.3</w:t>
            </w:r>
          </w:p>
        </w:tc>
        <w:tc>
          <w:tcPr>
            <w:tcW w:w="960" w:type="dxa"/>
            <w:noWrap/>
            <w:hideMark/>
          </w:tcPr>
          <w:p w14:paraId="720D41CD" w14:textId="77777777" w:rsidR="003A2B26" w:rsidRPr="00002119" w:rsidRDefault="003A2B26" w:rsidP="003A2B26">
            <w:pPr>
              <w:pStyle w:val="NoSpacing"/>
              <w:rPr>
                <w:rFonts w:cs="Arial"/>
              </w:rPr>
            </w:pPr>
            <w:r w:rsidRPr="00002119">
              <w:rPr>
                <w:rFonts w:cs="Arial"/>
              </w:rPr>
              <w:t>1.5</w:t>
            </w:r>
          </w:p>
        </w:tc>
        <w:tc>
          <w:tcPr>
            <w:tcW w:w="1056" w:type="dxa"/>
            <w:noWrap/>
            <w:hideMark/>
          </w:tcPr>
          <w:p w14:paraId="01A25468" w14:textId="77777777" w:rsidR="003A2B26" w:rsidRPr="00002119" w:rsidRDefault="003A2B26" w:rsidP="003A2B26">
            <w:pPr>
              <w:pStyle w:val="NoSpacing"/>
              <w:rPr>
                <w:rFonts w:cs="Arial"/>
              </w:rPr>
            </w:pPr>
            <w:r w:rsidRPr="00002119">
              <w:rPr>
                <w:rFonts w:cs="Arial"/>
              </w:rPr>
              <w:t>1.3</w:t>
            </w:r>
          </w:p>
        </w:tc>
      </w:tr>
      <w:tr w:rsidR="003A2B26" w:rsidRPr="00002119" w14:paraId="5B5CD334" w14:textId="77777777" w:rsidTr="003A2B26">
        <w:trPr>
          <w:trHeight w:val="300"/>
        </w:trPr>
        <w:tc>
          <w:tcPr>
            <w:tcW w:w="2620" w:type="dxa"/>
            <w:noWrap/>
            <w:hideMark/>
          </w:tcPr>
          <w:p w14:paraId="71F6424E" w14:textId="77777777" w:rsidR="003A2B26" w:rsidRPr="00002119" w:rsidRDefault="003A2B26" w:rsidP="003A2B26">
            <w:pPr>
              <w:pStyle w:val="NoSpacing"/>
              <w:rPr>
                <w:rFonts w:cs="Arial"/>
              </w:rPr>
            </w:pPr>
            <w:r w:rsidRPr="00002119">
              <w:rPr>
                <w:rFonts w:cs="Arial"/>
              </w:rPr>
              <w:t>September 2012</w:t>
            </w:r>
          </w:p>
        </w:tc>
        <w:tc>
          <w:tcPr>
            <w:tcW w:w="1024" w:type="dxa"/>
            <w:noWrap/>
            <w:hideMark/>
          </w:tcPr>
          <w:p w14:paraId="0F5A9BC8" w14:textId="77777777" w:rsidR="003A2B26" w:rsidRPr="00002119" w:rsidRDefault="003A2B26" w:rsidP="003A2B26">
            <w:pPr>
              <w:pStyle w:val="NoSpacing"/>
              <w:rPr>
                <w:rFonts w:cs="Arial"/>
              </w:rPr>
            </w:pPr>
            <w:r w:rsidRPr="00002119">
              <w:rPr>
                <w:rFonts w:cs="Arial"/>
              </w:rPr>
              <w:t>1.9</w:t>
            </w:r>
          </w:p>
        </w:tc>
        <w:tc>
          <w:tcPr>
            <w:tcW w:w="960" w:type="dxa"/>
            <w:noWrap/>
            <w:hideMark/>
          </w:tcPr>
          <w:p w14:paraId="2216FB6F" w14:textId="77777777" w:rsidR="003A2B26" w:rsidRPr="00002119" w:rsidRDefault="003A2B26" w:rsidP="003A2B26">
            <w:pPr>
              <w:pStyle w:val="NoSpacing"/>
              <w:rPr>
                <w:rFonts w:cs="Arial"/>
              </w:rPr>
            </w:pPr>
            <w:r w:rsidRPr="00002119">
              <w:rPr>
                <w:rFonts w:cs="Arial"/>
              </w:rPr>
              <w:t>2.4</w:t>
            </w:r>
          </w:p>
        </w:tc>
        <w:tc>
          <w:tcPr>
            <w:tcW w:w="960" w:type="dxa"/>
            <w:noWrap/>
            <w:hideMark/>
          </w:tcPr>
          <w:p w14:paraId="66B89881" w14:textId="77777777" w:rsidR="003A2B26" w:rsidRPr="00002119" w:rsidRDefault="003A2B26" w:rsidP="003A2B26">
            <w:pPr>
              <w:pStyle w:val="NoSpacing"/>
              <w:rPr>
                <w:rFonts w:cs="Arial"/>
              </w:rPr>
            </w:pPr>
            <w:r w:rsidRPr="00002119">
              <w:rPr>
                <w:rFonts w:cs="Arial"/>
              </w:rPr>
              <w:t>3.8</w:t>
            </w:r>
          </w:p>
        </w:tc>
        <w:tc>
          <w:tcPr>
            <w:tcW w:w="1096" w:type="dxa"/>
            <w:noWrap/>
            <w:hideMark/>
          </w:tcPr>
          <w:p w14:paraId="52BF7C22" w14:textId="77777777" w:rsidR="003A2B26" w:rsidRPr="00002119" w:rsidRDefault="003A2B26" w:rsidP="003A2B26">
            <w:pPr>
              <w:pStyle w:val="NoSpacing"/>
              <w:rPr>
                <w:rFonts w:cs="Arial"/>
              </w:rPr>
            </w:pPr>
            <w:r w:rsidRPr="00002119">
              <w:rPr>
                <w:rFonts w:cs="Arial"/>
              </w:rPr>
              <w:t>2.1</w:t>
            </w:r>
          </w:p>
        </w:tc>
        <w:tc>
          <w:tcPr>
            <w:tcW w:w="1003" w:type="dxa"/>
            <w:noWrap/>
            <w:hideMark/>
          </w:tcPr>
          <w:p w14:paraId="1709F414" w14:textId="77777777" w:rsidR="003A2B26" w:rsidRPr="00002119" w:rsidRDefault="003A2B26" w:rsidP="003A2B26">
            <w:pPr>
              <w:pStyle w:val="NoSpacing"/>
              <w:rPr>
                <w:rFonts w:cs="Arial"/>
              </w:rPr>
            </w:pPr>
            <w:r w:rsidRPr="00002119">
              <w:rPr>
                <w:rFonts w:cs="Arial"/>
              </w:rPr>
              <w:t>1.3</w:t>
            </w:r>
          </w:p>
        </w:tc>
        <w:tc>
          <w:tcPr>
            <w:tcW w:w="960" w:type="dxa"/>
            <w:noWrap/>
            <w:hideMark/>
          </w:tcPr>
          <w:p w14:paraId="73E560EE" w14:textId="77777777" w:rsidR="003A2B26" w:rsidRPr="00002119" w:rsidRDefault="003A2B26" w:rsidP="003A2B26">
            <w:pPr>
              <w:pStyle w:val="NoSpacing"/>
              <w:rPr>
                <w:rFonts w:cs="Arial"/>
              </w:rPr>
            </w:pPr>
            <w:r w:rsidRPr="00002119">
              <w:rPr>
                <w:rFonts w:cs="Arial"/>
              </w:rPr>
              <w:t>1.8</w:t>
            </w:r>
          </w:p>
        </w:tc>
        <w:tc>
          <w:tcPr>
            <w:tcW w:w="960" w:type="dxa"/>
            <w:noWrap/>
            <w:hideMark/>
          </w:tcPr>
          <w:p w14:paraId="41C4771B" w14:textId="77777777" w:rsidR="003A2B26" w:rsidRPr="00002119" w:rsidRDefault="003A2B26" w:rsidP="003A2B26">
            <w:pPr>
              <w:pStyle w:val="NoSpacing"/>
              <w:rPr>
                <w:rFonts w:cs="Arial"/>
              </w:rPr>
            </w:pPr>
            <w:r w:rsidRPr="00002119">
              <w:rPr>
                <w:rFonts w:cs="Arial"/>
              </w:rPr>
              <w:t>1.7</w:t>
            </w:r>
          </w:p>
        </w:tc>
        <w:tc>
          <w:tcPr>
            <w:tcW w:w="960" w:type="dxa"/>
            <w:noWrap/>
            <w:hideMark/>
          </w:tcPr>
          <w:p w14:paraId="291A2F56" w14:textId="77777777" w:rsidR="003A2B26" w:rsidRPr="00002119" w:rsidRDefault="003A2B26" w:rsidP="003A2B26">
            <w:pPr>
              <w:pStyle w:val="NoSpacing"/>
              <w:rPr>
                <w:rFonts w:cs="Arial"/>
              </w:rPr>
            </w:pPr>
            <w:r w:rsidRPr="00002119">
              <w:rPr>
                <w:rFonts w:cs="Arial"/>
              </w:rPr>
              <w:t>3.0</w:t>
            </w:r>
          </w:p>
        </w:tc>
        <w:tc>
          <w:tcPr>
            <w:tcW w:w="960" w:type="dxa"/>
            <w:noWrap/>
            <w:hideMark/>
          </w:tcPr>
          <w:p w14:paraId="6C96B8A0" w14:textId="77777777" w:rsidR="003A2B26" w:rsidRPr="00002119" w:rsidRDefault="003A2B26" w:rsidP="003A2B26">
            <w:pPr>
              <w:pStyle w:val="NoSpacing"/>
              <w:rPr>
                <w:rFonts w:cs="Arial"/>
              </w:rPr>
            </w:pPr>
            <w:r w:rsidRPr="00002119">
              <w:rPr>
                <w:rFonts w:cs="Arial"/>
              </w:rPr>
              <w:t>1.2</w:t>
            </w:r>
          </w:p>
        </w:tc>
        <w:tc>
          <w:tcPr>
            <w:tcW w:w="960" w:type="dxa"/>
            <w:noWrap/>
            <w:hideMark/>
          </w:tcPr>
          <w:p w14:paraId="6D35CFC7" w14:textId="77777777" w:rsidR="003A2B26" w:rsidRPr="00002119" w:rsidRDefault="003A2B26" w:rsidP="003A2B26">
            <w:pPr>
              <w:pStyle w:val="NoSpacing"/>
              <w:rPr>
                <w:rFonts w:cs="Arial"/>
              </w:rPr>
            </w:pPr>
            <w:r w:rsidRPr="00002119">
              <w:rPr>
                <w:rFonts w:cs="Arial"/>
              </w:rPr>
              <w:t>3.3</w:t>
            </w:r>
          </w:p>
        </w:tc>
        <w:tc>
          <w:tcPr>
            <w:tcW w:w="960" w:type="dxa"/>
            <w:noWrap/>
            <w:hideMark/>
          </w:tcPr>
          <w:p w14:paraId="4470F6A9" w14:textId="77777777" w:rsidR="003A2B26" w:rsidRPr="00002119" w:rsidRDefault="003A2B26" w:rsidP="003A2B26">
            <w:pPr>
              <w:pStyle w:val="NoSpacing"/>
              <w:rPr>
                <w:rFonts w:cs="Arial"/>
              </w:rPr>
            </w:pPr>
            <w:r w:rsidRPr="00002119">
              <w:rPr>
                <w:rFonts w:cs="Arial"/>
              </w:rPr>
              <w:t>3.7</w:t>
            </w:r>
          </w:p>
        </w:tc>
        <w:tc>
          <w:tcPr>
            <w:tcW w:w="960" w:type="dxa"/>
            <w:noWrap/>
            <w:hideMark/>
          </w:tcPr>
          <w:p w14:paraId="3CB3847E" w14:textId="77777777" w:rsidR="003A2B26" w:rsidRPr="00002119" w:rsidRDefault="003A2B26" w:rsidP="003A2B26">
            <w:pPr>
              <w:pStyle w:val="NoSpacing"/>
              <w:rPr>
                <w:rFonts w:cs="Arial"/>
              </w:rPr>
            </w:pPr>
            <w:r w:rsidRPr="00002119">
              <w:rPr>
                <w:rFonts w:cs="Arial"/>
              </w:rPr>
              <w:t>1.7</w:t>
            </w:r>
          </w:p>
        </w:tc>
        <w:tc>
          <w:tcPr>
            <w:tcW w:w="1093" w:type="dxa"/>
            <w:noWrap/>
            <w:hideMark/>
          </w:tcPr>
          <w:p w14:paraId="4DEE9A1C" w14:textId="77777777" w:rsidR="003A2B26" w:rsidRPr="00002119" w:rsidRDefault="003A2B26" w:rsidP="003A2B26">
            <w:pPr>
              <w:pStyle w:val="NoSpacing"/>
              <w:rPr>
                <w:rFonts w:cs="Arial"/>
              </w:rPr>
            </w:pPr>
            <w:r w:rsidRPr="00002119">
              <w:rPr>
                <w:rFonts w:cs="Arial"/>
              </w:rPr>
              <w:t>3.6</w:t>
            </w:r>
          </w:p>
        </w:tc>
        <w:tc>
          <w:tcPr>
            <w:tcW w:w="960" w:type="dxa"/>
            <w:noWrap/>
            <w:hideMark/>
          </w:tcPr>
          <w:p w14:paraId="559AF0D3" w14:textId="77777777" w:rsidR="003A2B26" w:rsidRPr="00002119" w:rsidRDefault="003A2B26" w:rsidP="003A2B26">
            <w:pPr>
              <w:pStyle w:val="NoSpacing"/>
              <w:rPr>
                <w:rFonts w:cs="Arial"/>
              </w:rPr>
            </w:pPr>
            <w:r w:rsidRPr="00002119">
              <w:rPr>
                <w:rFonts w:cs="Arial"/>
              </w:rPr>
              <w:t>2.3</w:t>
            </w:r>
          </w:p>
        </w:tc>
        <w:tc>
          <w:tcPr>
            <w:tcW w:w="1254" w:type="dxa"/>
            <w:noWrap/>
            <w:hideMark/>
          </w:tcPr>
          <w:p w14:paraId="3415A186" w14:textId="77777777" w:rsidR="003A2B26" w:rsidRPr="00002119" w:rsidRDefault="003A2B26" w:rsidP="003A2B26">
            <w:pPr>
              <w:pStyle w:val="NoSpacing"/>
              <w:rPr>
                <w:rFonts w:cs="Arial"/>
              </w:rPr>
            </w:pPr>
            <w:r w:rsidRPr="00002119">
              <w:rPr>
                <w:rFonts w:cs="Arial"/>
              </w:rPr>
              <w:t>3.2</w:t>
            </w:r>
          </w:p>
        </w:tc>
        <w:tc>
          <w:tcPr>
            <w:tcW w:w="960" w:type="dxa"/>
            <w:noWrap/>
            <w:hideMark/>
          </w:tcPr>
          <w:p w14:paraId="3CE26779" w14:textId="77777777" w:rsidR="003A2B26" w:rsidRPr="00002119" w:rsidRDefault="003A2B26" w:rsidP="003A2B26">
            <w:pPr>
              <w:pStyle w:val="NoSpacing"/>
              <w:rPr>
                <w:rFonts w:cs="Arial"/>
              </w:rPr>
            </w:pPr>
            <w:r w:rsidRPr="00002119">
              <w:rPr>
                <w:rFonts w:cs="Arial"/>
              </w:rPr>
              <w:t>1.5</w:t>
            </w:r>
          </w:p>
        </w:tc>
        <w:tc>
          <w:tcPr>
            <w:tcW w:w="1056" w:type="dxa"/>
            <w:noWrap/>
            <w:hideMark/>
          </w:tcPr>
          <w:p w14:paraId="54A865F9" w14:textId="77777777" w:rsidR="003A2B26" w:rsidRPr="00002119" w:rsidRDefault="003A2B26" w:rsidP="003A2B26">
            <w:pPr>
              <w:pStyle w:val="NoSpacing"/>
              <w:rPr>
                <w:rFonts w:cs="Arial"/>
              </w:rPr>
            </w:pPr>
            <w:r w:rsidRPr="00002119">
              <w:rPr>
                <w:rFonts w:cs="Arial"/>
              </w:rPr>
              <w:t>1.3</w:t>
            </w:r>
          </w:p>
        </w:tc>
      </w:tr>
      <w:tr w:rsidR="003A2B26" w:rsidRPr="00002119" w14:paraId="68CDB30E" w14:textId="77777777" w:rsidTr="003A2B26">
        <w:trPr>
          <w:trHeight w:val="300"/>
        </w:trPr>
        <w:tc>
          <w:tcPr>
            <w:tcW w:w="2620" w:type="dxa"/>
            <w:noWrap/>
            <w:hideMark/>
          </w:tcPr>
          <w:p w14:paraId="131F5240" w14:textId="77777777" w:rsidR="003A2B26" w:rsidRPr="00002119" w:rsidRDefault="003A2B26" w:rsidP="003A2B26">
            <w:pPr>
              <w:pStyle w:val="NoSpacing"/>
              <w:rPr>
                <w:rFonts w:cs="Arial"/>
              </w:rPr>
            </w:pPr>
            <w:r w:rsidRPr="00002119">
              <w:rPr>
                <w:rFonts w:cs="Arial"/>
              </w:rPr>
              <w:t>October 2012</w:t>
            </w:r>
          </w:p>
        </w:tc>
        <w:tc>
          <w:tcPr>
            <w:tcW w:w="1024" w:type="dxa"/>
            <w:noWrap/>
            <w:hideMark/>
          </w:tcPr>
          <w:p w14:paraId="33A32B5B" w14:textId="77777777" w:rsidR="003A2B26" w:rsidRPr="00002119" w:rsidRDefault="003A2B26" w:rsidP="003A2B26">
            <w:pPr>
              <w:pStyle w:val="NoSpacing"/>
              <w:rPr>
                <w:rFonts w:cs="Arial"/>
              </w:rPr>
            </w:pPr>
            <w:r w:rsidRPr="00002119">
              <w:rPr>
                <w:rFonts w:cs="Arial"/>
              </w:rPr>
              <w:t>1.9</w:t>
            </w:r>
          </w:p>
        </w:tc>
        <w:tc>
          <w:tcPr>
            <w:tcW w:w="960" w:type="dxa"/>
            <w:noWrap/>
            <w:hideMark/>
          </w:tcPr>
          <w:p w14:paraId="15C30E30" w14:textId="77777777" w:rsidR="003A2B26" w:rsidRPr="00002119" w:rsidRDefault="003A2B26" w:rsidP="003A2B26">
            <w:pPr>
              <w:pStyle w:val="NoSpacing"/>
              <w:rPr>
                <w:rFonts w:cs="Arial"/>
              </w:rPr>
            </w:pPr>
            <w:r w:rsidRPr="00002119">
              <w:rPr>
                <w:rFonts w:cs="Arial"/>
              </w:rPr>
              <w:t>2.4</w:t>
            </w:r>
          </w:p>
        </w:tc>
        <w:tc>
          <w:tcPr>
            <w:tcW w:w="960" w:type="dxa"/>
            <w:noWrap/>
            <w:hideMark/>
          </w:tcPr>
          <w:p w14:paraId="77040FE4" w14:textId="77777777" w:rsidR="003A2B26" w:rsidRPr="00002119" w:rsidRDefault="003A2B26" w:rsidP="003A2B26">
            <w:pPr>
              <w:pStyle w:val="NoSpacing"/>
              <w:rPr>
                <w:rFonts w:cs="Arial"/>
              </w:rPr>
            </w:pPr>
            <w:r w:rsidRPr="00002119">
              <w:rPr>
                <w:rFonts w:cs="Arial"/>
              </w:rPr>
              <w:t>3.8</w:t>
            </w:r>
          </w:p>
        </w:tc>
        <w:tc>
          <w:tcPr>
            <w:tcW w:w="1096" w:type="dxa"/>
            <w:noWrap/>
            <w:hideMark/>
          </w:tcPr>
          <w:p w14:paraId="71E29077" w14:textId="77777777" w:rsidR="003A2B26" w:rsidRPr="00002119" w:rsidRDefault="003A2B26" w:rsidP="003A2B26">
            <w:pPr>
              <w:pStyle w:val="NoSpacing"/>
              <w:rPr>
                <w:rFonts w:cs="Arial"/>
              </w:rPr>
            </w:pPr>
            <w:r w:rsidRPr="00002119">
              <w:rPr>
                <w:rFonts w:cs="Arial"/>
              </w:rPr>
              <w:t>2.0</w:t>
            </w:r>
          </w:p>
        </w:tc>
        <w:tc>
          <w:tcPr>
            <w:tcW w:w="1003" w:type="dxa"/>
            <w:noWrap/>
            <w:hideMark/>
          </w:tcPr>
          <w:p w14:paraId="1BCD2223" w14:textId="77777777" w:rsidR="003A2B26" w:rsidRPr="00002119" w:rsidRDefault="003A2B26" w:rsidP="003A2B26">
            <w:pPr>
              <w:pStyle w:val="NoSpacing"/>
              <w:rPr>
                <w:rFonts w:cs="Arial"/>
              </w:rPr>
            </w:pPr>
            <w:r w:rsidRPr="00002119">
              <w:rPr>
                <w:rFonts w:cs="Arial"/>
              </w:rPr>
              <w:t>1.4</w:t>
            </w:r>
          </w:p>
        </w:tc>
        <w:tc>
          <w:tcPr>
            <w:tcW w:w="960" w:type="dxa"/>
            <w:noWrap/>
            <w:hideMark/>
          </w:tcPr>
          <w:p w14:paraId="27A36AC3" w14:textId="77777777" w:rsidR="003A2B26" w:rsidRPr="00002119" w:rsidRDefault="003A2B26" w:rsidP="003A2B26">
            <w:pPr>
              <w:pStyle w:val="NoSpacing"/>
              <w:rPr>
                <w:rFonts w:cs="Arial"/>
              </w:rPr>
            </w:pPr>
            <w:r w:rsidRPr="00002119">
              <w:rPr>
                <w:rFonts w:cs="Arial"/>
              </w:rPr>
              <w:t>1.8</w:t>
            </w:r>
          </w:p>
        </w:tc>
        <w:tc>
          <w:tcPr>
            <w:tcW w:w="960" w:type="dxa"/>
            <w:noWrap/>
            <w:hideMark/>
          </w:tcPr>
          <w:p w14:paraId="434390B5" w14:textId="77777777" w:rsidR="003A2B26" w:rsidRPr="00002119" w:rsidRDefault="003A2B26" w:rsidP="003A2B26">
            <w:pPr>
              <w:pStyle w:val="NoSpacing"/>
              <w:rPr>
                <w:rFonts w:cs="Arial"/>
              </w:rPr>
            </w:pPr>
            <w:r w:rsidRPr="00002119">
              <w:rPr>
                <w:rFonts w:cs="Arial"/>
              </w:rPr>
              <w:t>1.8</w:t>
            </w:r>
          </w:p>
        </w:tc>
        <w:tc>
          <w:tcPr>
            <w:tcW w:w="960" w:type="dxa"/>
            <w:noWrap/>
            <w:hideMark/>
          </w:tcPr>
          <w:p w14:paraId="12134FBD" w14:textId="77777777" w:rsidR="003A2B26" w:rsidRPr="00002119" w:rsidRDefault="003A2B26" w:rsidP="003A2B26">
            <w:pPr>
              <w:pStyle w:val="NoSpacing"/>
              <w:rPr>
                <w:rFonts w:cs="Arial"/>
              </w:rPr>
            </w:pPr>
            <w:r w:rsidRPr="00002119">
              <w:rPr>
                <w:rFonts w:cs="Arial"/>
              </w:rPr>
              <w:t>3.0</w:t>
            </w:r>
          </w:p>
        </w:tc>
        <w:tc>
          <w:tcPr>
            <w:tcW w:w="960" w:type="dxa"/>
            <w:noWrap/>
            <w:hideMark/>
          </w:tcPr>
          <w:p w14:paraId="09E6D34A" w14:textId="77777777" w:rsidR="003A2B26" w:rsidRPr="00002119" w:rsidRDefault="003A2B26" w:rsidP="003A2B26">
            <w:pPr>
              <w:pStyle w:val="NoSpacing"/>
              <w:rPr>
                <w:rFonts w:cs="Arial"/>
              </w:rPr>
            </w:pPr>
            <w:r w:rsidRPr="00002119">
              <w:rPr>
                <w:rFonts w:cs="Arial"/>
              </w:rPr>
              <w:t>1.1</w:t>
            </w:r>
          </w:p>
        </w:tc>
        <w:tc>
          <w:tcPr>
            <w:tcW w:w="960" w:type="dxa"/>
            <w:noWrap/>
            <w:hideMark/>
          </w:tcPr>
          <w:p w14:paraId="77447840" w14:textId="77777777" w:rsidR="003A2B26" w:rsidRPr="00002119" w:rsidRDefault="003A2B26" w:rsidP="003A2B26">
            <w:pPr>
              <w:pStyle w:val="NoSpacing"/>
              <w:rPr>
                <w:rFonts w:cs="Arial"/>
              </w:rPr>
            </w:pPr>
            <w:r w:rsidRPr="00002119">
              <w:rPr>
                <w:rFonts w:cs="Arial"/>
              </w:rPr>
              <w:t>3.3</w:t>
            </w:r>
          </w:p>
        </w:tc>
        <w:tc>
          <w:tcPr>
            <w:tcW w:w="960" w:type="dxa"/>
            <w:noWrap/>
            <w:hideMark/>
          </w:tcPr>
          <w:p w14:paraId="18C61C33" w14:textId="77777777" w:rsidR="003A2B26" w:rsidRPr="00002119" w:rsidRDefault="003A2B26" w:rsidP="003A2B26">
            <w:pPr>
              <w:pStyle w:val="NoSpacing"/>
              <w:rPr>
                <w:rFonts w:cs="Arial"/>
              </w:rPr>
            </w:pPr>
            <w:r w:rsidRPr="00002119">
              <w:rPr>
                <w:rFonts w:cs="Arial"/>
              </w:rPr>
              <w:t>3.9</w:t>
            </w:r>
          </w:p>
        </w:tc>
        <w:tc>
          <w:tcPr>
            <w:tcW w:w="960" w:type="dxa"/>
            <w:noWrap/>
            <w:hideMark/>
          </w:tcPr>
          <w:p w14:paraId="03348834" w14:textId="77777777" w:rsidR="003A2B26" w:rsidRPr="00002119" w:rsidRDefault="003A2B26" w:rsidP="003A2B26">
            <w:pPr>
              <w:pStyle w:val="NoSpacing"/>
              <w:rPr>
                <w:rFonts w:cs="Arial"/>
              </w:rPr>
            </w:pPr>
            <w:r w:rsidRPr="00002119">
              <w:rPr>
                <w:rFonts w:cs="Arial"/>
              </w:rPr>
              <w:t>1.7</w:t>
            </w:r>
          </w:p>
        </w:tc>
        <w:tc>
          <w:tcPr>
            <w:tcW w:w="1093" w:type="dxa"/>
            <w:noWrap/>
            <w:hideMark/>
          </w:tcPr>
          <w:p w14:paraId="1159E4CC" w14:textId="77777777" w:rsidR="003A2B26" w:rsidRPr="00002119" w:rsidRDefault="003A2B26" w:rsidP="003A2B26">
            <w:pPr>
              <w:pStyle w:val="NoSpacing"/>
              <w:rPr>
                <w:rFonts w:cs="Arial"/>
              </w:rPr>
            </w:pPr>
            <w:r w:rsidRPr="00002119">
              <w:rPr>
                <w:rFonts w:cs="Arial"/>
              </w:rPr>
              <w:t>3.6</w:t>
            </w:r>
          </w:p>
        </w:tc>
        <w:tc>
          <w:tcPr>
            <w:tcW w:w="960" w:type="dxa"/>
            <w:noWrap/>
            <w:hideMark/>
          </w:tcPr>
          <w:p w14:paraId="40AB188A" w14:textId="77777777" w:rsidR="003A2B26" w:rsidRPr="00002119" w:rsidRDefault="003A2B26" w:rsidP="003A2B26">
            <w:pPr>
              <w:pStyle w:val="NoSpacing"/>
              <w:rPr>
                <w:rFonts w:cs="Arial"/>
              </w:rPr>
            </w:pPr>
            <w:r w:rsidRPr="00002119">
              <w:rPr>
                <w:rFonts w:cs="Arial"/>
              </w:rPr>
              <w:t>2.4</w:t>
            </w:r>
          </w:p>
        </w:tc>
        <w:tc>
          <w:tcPr>
            <w:tcW w:w="1254" w:type="dxa"/>
            <w:noWrap/>
            <w:hideMark/>
          </w:tcPr>
          <w:p w14:paraId="7ED939F9" w14:textId="77777777" w:rsidR="003A2B26" w:rsidRPr="00002119" w:rsidRDefault="003A2B26" w:rsidP="003A2B26">
            <w:pPr>
              <w:pStyle w:val="NoSpacing"/>
              <w:rPr>
                <w:rFonts w:cs="Arial"/>
              </w:rPr>
            </w:pPr>
            <w:r w:rsidRPr="00002119">
              <w:rPr>
                <w:rFonts w:cs="Arial"/>
              </w:rPr>
              <w:t>3.2</w:t>
            </w:r>
          </w:p>
        </w:tc>
        <w:tc>
          <w:tcPr>
            <w:tcW w:w="960" w:type="dxa"/>
            <w:noWrap/>
            <w:hideMark/>
          </w:tcPr>
          <w:p w14:paraId="6E920F79" w14:textId="77777777" w:rsidR="003A2B26" w:rsidRPr="00002119" w:rsidRDefault="003A2B26" w:rsidP="003A2B26">
            <w:pPr>
              <w:pStyle w:val="NoSpacing"/>
              <w:rPr>
                <w:rFonts w:cs="Arial"/>
              </w:rPr>
            </w:pPr>
            <w:r w:rsidRPr="00002119">
              <w:rPr>
                <w:rFonts w:cs="Arial"/>
              </w:rPr>
              <w:t>1.5</w:t>
            </w:r>
          </w:p>
        </w:tc>
        <w:tc>
          <w:tcPr>
            <w:tcW w:w="1056" w:type="dxa"/>
            <w:noWrap/>
            <w:hideMark/>
          </w:tcPr>
          <w:p w14:paraId="74688546" w14:textId="77777777" w:rsidR="003A2B26" w:rsidRPr="00002119" w:rsidRDefault="003A2B26" w:rsidP="003A2B26">
            <w:pPr>
              <w:pStyle w:val="NoSpacing"/>
              <w:rPr>
                <w:rFonts w:cs="Arial"/>
              </w:rPr>
            </w:pPr>
            <w:r w:rsidRPr="00002119">
              <w:rPr>
                <w:rFonts w:cs="Arial"/>
              </w:rPr>
              <w:t>1.3</w:t>
            </w:r>
          </w:p>
        </w:tc>
      </w:tr>
      <w:tr w:rsidR="003A2B26" w:rsidRPr="00002119" w14:paraId="31D6EC08" w14:textId="77777777" w:rsidTr="003A2B26">
        <w:trPr>
          <w:trHeight w:val="300"/>
        </w:trPr>
        <w:tc>
          <w:tcPr>
            <w:tcW w:w="2620" w:type="dxa"/>
            <w:noWrap/>
            <w:hideMark/>
          </w:tcPr>
          <w:p w14:paraId="365B1E31" w14:textId="77777777" w:rsidR="003A2B26" w:rsidRPr="00002119" w:rsidRDefault="003A2B26" w:rsidP="003A2B26">
            <w:pPr>
              <w:pStyle w:val="NoSpacing"/>
              <w:rPr>
                <w:rFonts w:cs="Arial"/>
              </w:rPr>
            </w:pPr>
            <w:r w:rsidRPr="00002119">
              <w:rPr>
                <w:rFonts w:cs="Arial"/>
              </w:rPr>
              <w:t>November 2012</w:t>
            </w:r>
          </w:p>
        </w:tc>
        <w:tc>
          <w:tcPr>
            <w:tcW w:w="1024" w:type="dxa"/>
            <w:noWrap/>
            <w:hideMark/>
          </w:tcPr>
          <w:p w14:paraId="60A20C2D" w14:textId="77777777" w:rsidR="003A2B26" w:rsidRPr="00002119" w:rsidRDefault="003A2B26" w:rsidP="003A2B26">
            <w:pPr>
              <w:pStyle w:val="NoSpacing"/>
              <w:rPr>
                <w:rFonts w:cs="Arial"/>
              </w:rPr>
            </w:pPr>
            <w:r w:rsidRPr="00002119">
              <w:rPr>
                <w:rFonts w:cs="Arial"/>
              </w:rPr>
              <w:t>1.9</w:t>
            </w:r>
          </w:p>
        </w:tc>
        <w:tc>
          <w:tcPr>
            <w:tcW w:w="960" w:type="dxa"/>
            <w:noWrap/>
            <w:hideMark/>
          </w:tcPr>
          <w:p w14:paraId="43B9F409" w14:textId="77777777" w:rsidR="003A2B26" w:rsidRPr="00002119" w:rsidRDefault="003A2B26" w:rsidP="003A2B26">
            <w:pPr>
              <w:pStyle w:val="NoSpacing"/>
              <w:rPr>
                <w:rFonts w:cs="Arial"/>
              </w:rPr>
            </w:pPr>
            <w:r w:rsidRPr="00002119">
              <w:rPr>
                <w:rFonts w:cs="Arial"/>
              </w:rPr>
              <w:t>2.4</w:t>
            </w:r>
          </w:p>
        </w:tc>
        <w:tc>
          <w:tcPr>
            <w:tcW w:w="960" w:type="dxa"/>
            <w:noWrap/>
            <w:hideMark/>
          </w:tcPr>
          <w:p w14:paraId="4FD3E75E" w14:textId="77777777" w:rsidR="003A2B26" w:rsidRPr="00002119" w:rsidRDefault="003A2B26" w:rsidP="003A2B26">
            <w:pPr>
              <w:pStyle w:val="NoSpacing"/>
              <w:rPr>
                <w:rFonts w:cs="Arial"/>
              </w:rPr>
            </w:pPr>
            <w:r w:rsidRPr="00002119">
              <w:rPr>
                <w:rFonts w:cs="Arial"/>
              </w:rPr>
              <w:t>3.8</w:t>
            </w:r>
          </w:p>
        </w:tc>
        <w:tc>
          <w:tcPr>
            <w:tcW w:w="1096" w:type="dxa"/>
            <w:noWrap/>
            <w:hideMark/>
          </w:tcPr>
          <w:p w14:paraId="0F5FE2C9" w14:textId="77777777" w:rsidR="003A2B26" w:rsidRPr="00002119" w:rsidRDefault="003A2B26" w:rsidP="003A2B26">
            <w:pPr>
              <w:pStyle w:val="NoSpacing"/>
              <w:rPr>
                <w:rFonts w:cs="Arial"/>
              </w:rPr>
            </w:pPr>
            <w:r w:rsidRPr="00002119">
              <w:rPr>
                <w:rFonts w:cs="Arial"/>
              </w:rPr>
              <w:t>1.9</w:t>
            </w:r>
          </w:p>
        </w:tc>
        <w:tc>
          <w:tcPr>
            <w:tcW w:w="1003" w:type="dxa"/>
            <w:noWrap/>
            <w:hideMark/>
          </w:tcPr>
          <w:p w14:paraId="6C8BE021" w14:textId="77777777" w:rsidR="003A2B26" w:rsidRPr="00002119" w:rsidRDefault="003A2B26" w:rsidP="003A2B26">
            <w:pPr>
              <w:pStyle w:val="NoSpacing"/>
              <w:rPr>
                <w:rFonts w:cs="Arial"/>
              </w:rPr>
            </w:pPr>
            <w:r w:rsidRPr="00002119">
              <w:rPr>
                <w:rFonts w:cs="Arial"/>
              </w:rPr>
              <w:t>1.4</w:t>
            </w:r>
          </w:p>
        </w:tc>
        <w:tc>
          <w:tcPr>
            <w:tcW w:w="960" w:type="dxa"/>
            <w:noWrap/>
            <w:hideMark/>
          </w:tcPr>
          <w:p w14:paraId="4D224B26" w14:textId="77777777" w:rsidR="003A2B26" w:rsidRPr="00002119" w:rsidRDefault="003A2B26" w:rsidP="003A2B26">
            <w:pPr>
              <w:pStyle w:val="NoSpacing"/>
              <w:rPr>
                <w:rFonts w:cs="Arial"/>
              </w:rPr>
            </w:pPr>
            <w:r w:rsidRPr="00002119">
              <w:rPr>
                <w:rFonts w:cs="Arial"/>
              </w:rPr>
              <w:t>1.8</w:t>
            </w:r>
          </w:p>
        </w:tc>
        <w:tc>
          <w:tcPr>
            <w:tcW w:w="960" w:type="dxa"/>
            <w:noWrap/>
            <w:hideMark/>
          </w:tcPr>
          <w:p w14:paraId="37A9BFB4" w14:textId="77777777" w:rsidR="003A2B26" w:rsidRPr="00002119" w:rsidRDefault="003A2B26" w:rsidP="003A2B26">
            <w:pPr>
              <w:pStyle w:val="NoSpacing"/>
              <w:rPr>
                <w:rFonts w:cs="Arial"/>
              </w:rPr>
            </w:pPr>
            <w:r w:rsidRPr="00002119">
              <w:rPr>
                <w:rFonts w:cs="Arial"/>
              </w:rPr>
              <w:t>1.7</w:t>
            </w:r>
          </w:p>
        </w:tc>
        <w:tc>
          <w:tcPr>
            <w:tcW w:w="960" w:type="dxa"/>
            <w:noWrap/>
            <w:hideMark/>
          </w:tcPr>
          <w:p w14:paraId="062C4080" w14:textId="77777777" w:rsidR="003A2B26" w:rsidRPr="00002119" w:rsidRDefault="003A2B26" w:rsidP="003A2B26">
            <w:pPr>
              <w:pStyle w:val="NoSpacing"/>
              <w:rPr>
                <w:rFonts w:cs="Arial"/>
              </w:rPr>
            </w:pPr>
            <w:r w:rsidRPr="00002119">
              <w:rPr>
                <w:rFonts w:cs="Arial"/>
              </w:rPr>
              <w:t>3.0</w:t>
            </w:r>
          </w:p>
        </w:tc>
        <w:tc>
          <w:tcPr>
            <w:tcW w:w="960" w:type="dxa"/>
            <w:noWrap/>
            <w:hideMark/>
          </w:tcPr>
          <w:p w14:paraId="6AB31563" w14:textId="77777777" w:rsidR="003A2B26" w:rsidRPr="00002119" w:rsidRDefault="003A2B26" w:rsidP="003A2B26">
            <w:pPr>
              <w:pStyle w:val="NoSpacing"/>
              <w:rPr>
                <w:rFonts w:cs="Arial"/>
              </w:rPr>
            </w:pPr>
            <w:r w:rsidRPr="00002119">
              <w:rPr>
                <w:rFonts w:cs="Arial"/>
              </w:rPr>
              <w:t>1.1</w:t>
            </w:r>
          </w:p>
        </w:tc>
        <w:tc>
          <w:tcPr>
            <w:tcW w:w="960" w:type="dxa"/>
            <w:noWrap/>
            <w:hideMark/>
          </w:tcPr>
          <w:p w14:paraId="73485B37" w14:textId="77777777" w:rsidR="003A2B26" w:rsidRPr="00002119" w:rsidRDefault="003A2B26" w:rsidP="003A2B26">
            <w:pPr>
              <w:pStyle w:val="NoSpacing"/>
              <w:rPr>
                <w:rFonts w:cs="Arial"/>
              </w:rPr>
            </w:pPr>
            <w:r w:rsidRPr="00002119">
              <w:rPr>
                <w:rFonts w:cs="Arial"/>
              </w:rPr>
              <w:t>3.3</w:t>
            </w:r>
          </w:p>
        </w:tc>
        <w:tc>
          <w:tcPr>
            <w:tcW w:w="960" w:type="dxa"/>
            <w:noWrap/>
            <w:hideMark/>
          </w:tcPr>
          <w:p w14:paraId="39E04E88" w14:textId="77777777" w:rsidR="003A2B26" w:rsidRPr="00002119" w:rsidRDefault="003A2B26" w:rsidP="003A2B26">
            <w:pPr>
              <w:pStyle w:val="NoSpacing"/>
              <w:rPr>
                <w:rFonts w:cs="Arial"/>
              </w:rPr>
            </w:pPr>
            <w:r w:rsidRPr="00002119">
              <w:rPr>
                <w:rFonts w:cs="Arial"/>
              </w:rPr>
              <w:t>4.3</w:t>
            </w:r>
          </w:p>
        </w:tc>
        <w:tc>
          <w:tcPr>
            <w:tcW w:w="960" w:type="dxa"/>
            <w:noWrap/>
            <w:hideMark/>
          </w:tcPr>
          <w:p w14:paraId="6D31937E" w14:textId="77777777" w:rsidR="003A2B26" w:rsidRPr="00002119" w:rsidRDefault="003A2B26" w:rsidP="003A2B26">
            <w:pPr>
              <w:pStyle w:val="NoSpacing"/>
              <w:rPr>
                <w:rFonts w:cs="Arial"/>
              </w:rPr>
            </w:pPr>
            <w:r w:rsidRPr="00002119">
              <w:rPr>
                <w:rFonts w:cs="Arial"/>
              </w:rPr>
              <w:t>1.8</w:t>
            </w:r>
          </w:p>
        </w:tc>
        <w:tc>
          <w:tcPr>
            <w:tcW w:w="1093" w:type="dxa"/>
            <w:noWrap/>
            <w:hideMark/>
          </w:tcPr>
          <w:p w14:paraId="21F42BAE" w14:textId="77777777" w:rsidR="003A2B26" w:rsidRPr="00002119" w:rsidRDefault="003A2B26" w:rsidP="003A2B26">
            <w:pPr>
              <w:pStyle w:val="NoSpacing"/>
              <w:rPr>
                <w:rFonts w:cs="Arial"/>
              </w:rPr>
            </w:pPr>
            <w:r w:rsidRPr="00002119">
              <w:rPr>
                <w:rFonts w:cs="Arial"/>
              </w:rPr>
              <w:t>3.6</w:t>
            </w:r>
          </w:p>
        </w:tc>
        <w:tc>
          <w:tcPr>
            <w:tcW w:w="960" w:type="dxa"/>
            <w:noWrap/>
            <w:hideMark/>
          </w:tcPr>
          <w:p w14:paraId="2F3C830F" w14:textId="77777777" w:rsidR="003A2B26" w:rsidRPr="00002119" w:rsidRDefault="003A2B26" w:rsidP="003A2B26">
            <w:pPr>
              <w:pStyle w:val="NoSpacing"/>
              <w:rPr>
                <w:rFonts w:cs="Arial"/>
              </w:rPr>
            </w:pPr>
            <w:r w:rsidRPr="00002119">
              <w:rPr>
                <w:rFonts w:cs="Arial"/>
              </w:rPr>
              <w:t>2.4</w:t>
            </w:r>
          </w:p>
        </w:tc>
        <w:tc>
          <w:tcPr>
            <w:tcW w:w="1254" w:type="dxa"/>
            <w:noWrap/>
            <w:hideMark/>
          </w:tcPr>
          <w:p w14:paraId="3F7CAFEA" w14:textId="77777777" w:rsidR="003A2B26" w:rsidRPr="00002119" w:rsidRDefault="003A2B26" w:rsidP="003A2B26">
            <w:pPr>
              <w:pStyle w:val="NoSpacing"/>
              <w:rPr>
                <w:rFonts w:cs="Arial"/>
              </w:rPr>
            </w:pPr>
            <w:r w:rsidRPr="00002119">
              <w:rPr>
                <w:rFonts w:cs="Arial"/>
              </w:rPr>
              <w:t>3.2</w:t>
            </w:r>
          </w:p>
        </w:tc>
        <w:tc>
          <w:tcPr>
            <w:tcW w:w="960" w:type="dxa"/>
            <w:noWrap/>
            <w:hideMark/>
          </w:tcPr>
          <w:p w14:paraId="2D757934" w14:textId="77777777" w:rsidR="003A2B26" w:rsidRPr="00002119" w:rsidRDefault="003A2B26" w:rsidP="003A2B26">
            <w:pPr>
              <w:pStyle w:val="NoSpacing"/>
              <w:rPr>
                <w:rFonts w:cs="Arial"/>
              </w:rPr>
            </w:pPr>
            <w:r w:rsidRPr="00002119">
              <w:rPr>
                <w:rFonts w:cs="Arial"/>
              </w:rPr>
              <w:t>1.5</w:t>
            </w:r>
          </w:p>
        </w:tc>
        <w:tc>
          <w:tcPr>
            <w:tcW w:w="1056" w:type="dxa"/>
            <w:noWrap/>
            <w:hideMark/>
          </w:tcPr>
          <w:p w14:paraId="0EB78787" w14:textId="77777777" w:rsidR="003A2B26" w:rsidRPr="00002119" w:rsidRDefault="003A2B26" w:rsidP="003A2B26">
            <w:pPr>
              <w:pStyle w:val="NoSpacing"/>
              <w:rPr>
                <w:rFonts w:cs="Arial"/>
              </w:rPr>
            </w:pPr>
            <w:r w:rsidRPr="00002119">
              <w:rPr>
                <w:rFonts w:cs="Arial"/>
              </w:rPr>
              <w:t>1.3</w:t>
            </w:r>
          </w:p>
        </w:tc>
      </w:tr>
      <w:tr w:rsidR="003A2B26" w:rsidRPr="00002119" w14:paraId="5983B31C" w14:textId="77777777" w:rsidTr="003A2B26">
        <w:trPr>
          <w:trHeight w:val="300"/>
        </w:trPr>
        <w:tc>
          <w:tcPr>
            <w:tcW w:w="2620" w:type="dxa"/>
            <w:noWrap/>
            <w:hideMark/>
          </w:tcPr>
          <w:p w14:paraId="1D29CC45" w14:textId="77777777" w:rsidR="003A2B26" w:rsidRPr="00002119" w:rsidRDefault="003A2B26" w:rsidP="003A2B26">
            <w:pPr>
              <w:pStyle w:val="NoSpacing"/>
              <w:rPr>
                <w:rFonts w:cs="Arial"/>
              </w:rPr>
            </w:pPr>
            <w:r w:rsidRPr="00002119">
              <w:rPr>
                <w:rFonts w:cs="Arial"/>
              </w:rPr>
              <w:lastRenderedPageBreak/>
              <w:t>December 2012</w:t>
            </w:r>
          </w:p>
        </w:tc>
        <w:tc>
          <w:tcPr>
            <w:tcW w:w="1024" w:type="dxa"/>
            <w:noWrap/>
            <w:hideMark/>
          </w:tcPr>
          <w:p w14:paraId="678E32FA" w14:textId="77777777" w:rsidR="003A2B26" w:rsidRPr="00002119" w:rsidRDefault="003A2B26" w:rsidP="003A2B26">
            <w:pPr>
              <w:pStyle w:val="NoSpacing"/>
              <w:rPr>
                <w:rFonts w:cs="Arial"/>
              </w:rPr>
            </w:pPr>
            <w:r w:rsidRPr="00002119">
              <w:rPr>
                <w:rFonts w:cs="Arial"/>
              </w:rPr>
              <w:t>1.9</w:t>
            </w:r>
          </w:p>
        </w:tc>
        <w:tc>
          <w:tcPr>
            <w:tcW w:w="960" w:type="dxa"/>
            <w:noWrap/>
            <w:hideMark/>
          </w:tcPr>
          <w:p w14:paraId="55469EB3" w14:textId="77777777" w:rsidR="003A2B26" w:rsidRPr="00002119" w:rsidRDefault="003A2B26" w:rsidP="003A2B26">
            <w:pPr>
              <w:pStyle w:val="NoSpacing"/>
              <w:rPr>
                <w:rFonts w:cs="Arial"/>
              </w:rPr>
            </w:pPr>
            <w:r w:rsidRPr="00002119">
              <w:rPr>
                <w:rFonts w:cs="Arial"/>
              </w:rPr>
              <w:t>2.4</w:t>
            </w:r>
          </w:p>
        </w:tc>
        <w:tc>
          <w:tcPr>
            <w:tcW w:w="960" w:type="dxa"/>
            <w:noWrap/>
            <w:hideMark/>
          </w:tcPr>
          <w:p w14:paraId="114318DD" w14:textId="77777777" w:rsidR="003A2B26" w:rsidRPr="00002119" w:rsidRDefault="003A2B26" w:rsidP="003A2B26">
            <w:pPr>
              <w:pStyle w:val="NoSpacing"/>
              <w:rPr>
                <w:rFonts w:cs="Arial"/>
              </w:rPr>
            </w:pPr>
            <w:r w:rsidRPr="00002119">
              <w:rPr>
                <w:rFonts w:cs="Arial"/>
              </w:rPr>
              <w:t>3.7</w:t>
            </w:r>
          </w:p>
        </w:tc>
        <w:tc>
          <w:tcPr>
            <w:tcW w:w="1096" w:type="dxa"/>
            <w:noWrap/>
            <w:hideMark/>
          </w:tcPr>
          <w:p w14:paraId="561D95F9" w14:textId="77777777" w:rsidR="003A2B26" w:rsidRPr="00002119" w:rsidRDefault="003A2B26" w:rsidP="003A2B26">
            <w:pPr>
              <w:pStyle w:val="NoSpacing"/>
              <w:rPr>
                <w:rFonts w:cs="Arial"/>
              </w:rPr>
            </w:pPr>
            <w:r w:rsidRPr="00002119">
              <w:rPr>
                <w:rFonts w:cs="Arial"/>
              </w:rPr>
              <w:t>1.9</w:t>
            </w:r>
          </w:p>
        </w:tc>
        <w:tc>
          <w:tcPr>
            <w:tcW w:w="1003" w:type="dxa"/>
            <w:noWrap/>
            <w:hideMark/>
          </w:tcPr>
          <w:p w14:paraId="480F5A6E" w14:textId="77777777" w:rsidR="003A2B26" w:rsidRPr="00002119" w:rsidRDefault="003A2B26" w:rsidP="003A2B26">
            <w:pPr>
              <w:pStyle w:val="NoSpacing"/>
              <w:rPr>
                <w:rFonts w:cs="Arial"/>
              </w:rPr>
            </w:pPr>
            <w:r w:rsidRPr="00002119">
              <w:rPr>
                <w:rFonts w:cs="Arial"/>
              </w:rPr>
              <w:t>1.5</w:t>
            </w:r>
          </w:p>
        </w:tc>
        <w:tc>
          <w:tcPr>
            <w:tcW w:w="960" w:type="dxa"/>
            <w:noWrap/>
            <w:hideMark/>
          </w:tcPr>
          <w:p w14:paraId="100D1A29" w14:textId="77777777" w:rsidR="003A2B26" w:rsidRPr="00002119" w:rsidRDefault="003A2B26" w:rsidP="003A2B26">
            <w:pPr>
              <w:pStyle w:val="NoSpacing"/>
              <w:rPr>
                <w:rFonts w:cs="Arial"/>
              </w:rPr>
            </w:pPr>
            <w:r w:rsidRPr="00002119">
              <w:rPr>
                <w:rFonts w:cs="Arial"/>
              </w:rPr>
              <w:t>1.7</w:t>
            </w:r>
          </w:p>
        </w:tc>
        <w:tc>
          <w:tcPr>
            <w:tcW w:w="960" w:type="dxa"/>
            <w:noWrap/>
            <w:hideMark/>
          </w:tcPr>
          <w:p w14:paraId="61B15575" w14:textId="77777777" w:rsidR="003A2B26" w:rsidRPr="00002119" w:rsidRDefault="003A2B26" w:rsidP="003A2B26">
            <w:pPr>
              <w:pStyle w:val="NoSpacing"/>
              <w:rPr>
                <w:rFonts w:cs="Arial"/>
              </w:rPr>
            </w:pPr>
            <w:r w:rsidRPr="00002119">
              <w:rPr>
                <w:rFonts w:cs="Arial"/>
              </w:rPr>
              <w:t>1.6</w:t>
            </w:r>
          </w:p>
        </w:tc>
        <w:tc>
          <w:tcPr>
            <w:tcW w:w="960" w:type="dxa"/>
            <w:noWrap/>
            <w:hideMark/>
          </w:tcPr>
          <w:p w14:paraId="6B285D0B" w14:textId="77777777" w:rsidR="003A2B26" w:rsidRPr="00002119" w:rsidRDefault="003A2B26" w:rsidP="003A2B26">
            <w:pPr>
              <w:pStyle w:val="NoSpacing"/>
              <w:rPr>
                <w:rFonts w:cs="Arial"/>
              </w:rPr>
            </w:pPr>
            <w:r w:rsidRPr="00002119">
              <w:rPr>
                <w:rFonts w:cs="Arial"/>
              </w:rPr>
              <w:t>3.0</w:t>
            </w:r>
          </w:p>
        </w:tc>
        <w:tc>
          <w:tcPr>
            <w:tcW w:w="960" w:type="dxa"/>
            <w:noWrap/>
            <w:hideMark/>
          </w:tcPr>
          <w:p w14:paraId="06864C49" w14:textId="77777777" w:rsidR="003A2B26" w:rsidRPr="00002119" w:rsidRDefault="003A2B26" w:rsidP="003A2B26">
            <w:pPr>
              <w:pStyle w:val="NoSpacing"/>
              <w:rPr>
                <w:rFonts w:cs="Arial"/>
              </w:rPr>
            </w:pPr>
            <w:r w:rsidRPr="00002119">
              <w:rPr>
                <w:rFonts w:cs="Arial"/>
              </w:rPr>
              <w:t>1.1</w:t>
            </w:r>
          </w:p>
        </w:tc>
        <w:tc>
          <w:tcPr>
            <w:tcW w:w="960" w:type="dxa"/>
            <w:noWrap/>
            <w:hideMark/>
          </w:tcPr>
          <w:p w14:paraId="6929458A" w14:textId="77777777" w:rsidR="003A2B26" w:rsidRPr="00002119" w:rsidRDefault="003A2B26" w:rsidP="003A2B26">
            <w:pPr>
              <w:pStyle w:val="NoSpacing"/>
              <w:rPr>
                <w:rFonts w:cs="Arial"/>
              </w:rPr>
            </w:pPr>
            <w:r w:rsidRPr="00002119">
              <w:rPr>
                <w:rFonts w:cs="Arial"/>
              </w:rPr>
              <w:t>3.3</w:t>
            </w:r>
          </w:p>
        </w:tc>
        <w:tc>
          <w:tcPr>
            <w:tcW w:w="960" w:type="dxa"/>
            <w:noWrap/>
            <w:hideMark/>
          </w:tcPr>
          <w:p w14:paraId="6F5DA1BC" w14:textId="77777777" w:rsidR="003A2B26" w:rsidRPr="00002119" w:rsidRDefault="003A2B26" w:rsidP="003A2B26">
            <w:pPr>
              <w:pStyle w:val="NoSpacing"/>
              <w:rPr>
                <w:rFonts w:cs="Arial"/>
              </w:rPr>
            </w:pPr>
            <w:r w:rsidRPr="00002119">
              <w:rPr>
                <w:rFonts w:cs="Arial"/>
              </w:rPr>
              <w:t>4.5</w:t>
            </w:r>
          </w:p>
        </w:tc>
        <w:tc>
          <w:tcPr>
            <w:tcW w:w="960" w:type="dxa"/>
            <w:noWrap/>
            <w:hideMark/>
          </w:tcPr>
          <w:p w14:paraId="7612AAFF" w14:textId="77777777" w:rsidR="003A2B26" w:rsidRPr="00002119" w:rsidRDefault="003A2B26" w:rsidP="003A2B26">
            <w:pPr>
              <w:pStyle w:val="NoSpacing"/>
              <w:rPr>
                <w:rFonts w:cs="Arial"/>
              </w:rPr>
            </w:pPr>
            <w:r w:rsidRPr="00002119">
              <w:rPr>
                <w:rFonts w:cs="Arial"/>
              </w:rPr>
              <w:t>1.8</w:t>
            </w:r>
          </w:p>
        </w:tc>
        <w:tc>
          <w:tcPr>
            <w:tcW w:w="1093" w:type="dxa"/>
            <w:noWrap/>
            <w:hideMark/>
          </w:tcPr>
          <w:p w14:paraId="4536E2A9" w14:textId="77777777" w:rsidR="003A2B26" w:rsidRPr="00002119" w:rsidRDefault="003A2B26" w:rsidP="003A2B26">
            <w:pPr>
              <w:pStyle w:val="NoSpacing"/>
              <w:rPr>
                <w:rFonts w:cs="Arial"/>
              </w:rPr>
            </w:pPr>
            <w:r w:rsidRPr="00002119">
              <w:rPr>
                <w:rFonts w:cs="Arial"/>
              </w:rPr>
              <w:t>3.6</w:t>
            </w:r>
          </w:p>
        </w:tc>
        <w:tc>
          <w:tcPr>
            <w:tcW w:w="960" w:type="dxa"/>
            <w:noWrap/>
            <w:hideMark/>
          </w:tcPr>
          <w:p w14:paraId="65A24821" w14:textId="77777777" w:rsidR="003A2B26" w:rsidRPr="00002119" w:rsidRDefault="003A2B26" w:rsidP="003A2B26">
            <w:pPr>
              <w:pStyle w:val="NoSpacing"/>
              <w:rPr>
                <w:rFonts w:cs="Arial"/>
              </w:rPr>
            </w:pPr>
            <w:r w:rsidRPr="00002119">
              <w:rPr>
                <w:rFonts w:cs="Arial"/>
              </w:rPr>
              <w:t>2.4</w:t>
            </w:r>
          </w:p>
        </w:tc>
        <w:tc>
          <w:tcPr>
            <w:tcW w:w="1254" w:type="dxa"/>
            <w:noWrap/>
            <w:hideMark/>
          </w:tcPr>
          <w:p w14:paraId="1DB618EB" w14:textId="77777777" w:rsidR="003A2B26" w:rsidRPr="00002119" w:rsidRDefault="003A2B26" w:rsidP="003A2B26">
            <w:pPr>
              <w:pStyle w:val="NoSpacing"/>
              <w:rPr>
                <w:rFonts w:cs="Arial"/>
              </w:rPr>
            </w:pPr>
            <w:r w:rsidRPr="00002119">
              <w:rPr>
                <w:rFonts w:cs="Arial"/>
              </w:rPr>
              <w:t>3.2</w:t>
            </w:r>
          </w:p>
        </w:tc>
        <w:tc>
          <w:tcPr>
            <w:tcW w:w="960" w:type="dxa"/>
            <w:noWrap/>
            <w:hideMark/>
          </w:tcPr>
          <w:p w14:paraId="6DE6BDAB" w14:textId="77777777" w:rsidR="003A2B26" w:rsidRPr="00002119" w:rsidRDefault="003A2B26" w:rsidP="003A2B26">
            <w:pPr>
              <w:pStyle w:val="NoSpacing"/>
              <w:rPr>
                <w:rFonts w:cs="Arial"/>
              </w:rPr>
            </w:pPr>
            <w:r w:rsidRPr="00002119">
              <w:rPr>
                <w:rFonts w:cs="Arial"/>
              </w:rPr>
              <w:t>1.5</w:t>
            </w:r>
          </w:p>
        </w:tc>
        <w:tc>
          <w:tcPr>
            <w:tcW w:w="1056" w:type="dxa"/>
            <w:noWrap/>
            <w:hideMark/>
          </w:tcPr>
          <w:p w14:paraId="48074234" w14:textId="77777777" w:rsidR="003A2B26" w:rsidRPr="00002119" w:rsidRDefault="003A2B26" w:rsidP="003A2B26">
            <w:pPr>
              <w:pStyle w:val="NoSpacing"/>
              <w:rPr>
                <w:rFonts w:cs="Arial"/>
              </w:rPr>
            </w:pPr>
            <w:r w:rsidRPr="00002119">
              <w:rPr>
                <w:rFonts w:cs="Arial"/>
              </w:rPr>
              <w:t>1.2</w:t>
            </w:r>
          </w:p>
        </w:tc>
      </w:tr>
      <w:tr w:rsidR="003A2B26" w:rsidRPr="00002119" w14:paraId="40759F8E" w14:textId="77777777" w:rsidTr="003A2B26">
        <w:trPr>
          <w:trHeight w:val="300"/>
        </w:trPr>
        <w:tc>
          <w:tcPr>
            <w:tcW w:w="2620" w:type="dxa"/>
            <w:noWrap/>
            <w:hideMark/>
          </w:tcPr>
          <w:p w14:paraId="2C7B1A6E" w14:textId="77777777" w:rsidR="003A2B26" w:rsidRPr="00002119" w:rsidRDefault="003A2B26" w:rsidP="003A2B26">
            <w:pPr>
              <w:pStyle w:val="NoSpacing"/>
              <w:rPr>
                <w:rFonts w:cs="Arial"/>
              </w:rPr>
            </w:pPr>
            <w:r w:rsidRPr="00002119">
              <w:rPr>
                <w:rFonts w:cs="Arial"/>
              </w:rPr>
              <w:t>January 2013</w:t>
            </w:r>
          </w:p>
        </w:tc>
        <w:tc>
          <w:tcPr>
            <w:tcW w:w="1024" w:type="dxa"/>
            <w:noWrap/>
            <w:hideMark/>
          </w:tcPr>
          <w:p w14:paraId="09B1BEF6" w14:textId="77777777" w:rsidR="003A2B26" w:rsidRPr="00002119" w:rsidRDefault="003A2B26" w:rsidP="003A2B26">
            <w:pPr>
              <w:pStyle w:val="NoSpacing"/>
              <w:rPr>
                <w:rFonts w:cs="Arial"/>
              </w:rPr>
            </w:pPr>
            <w:r w:rsidRPr="00002119">
              <w:rPr>
                <w:rFonts w:cs="Arial"/>
              </w:rPr>
              <w:t>2.0</w:t>
            </w:r>
          </w:p>
        </w:tc>
        <w:tc>
          <w:tcPr>
            <w:tcW w:w="960" w:type="dxa"/>
            <w:noWrap/>
            <w:hideMark/>
          </w:tcPr>
          <w:p w14:paraId="02F7A469" w14:textId="77777777" w:rsidR="003A2B26" w:rsidRPr="00002119" w:rsidRDefault="003A2B26" w:rsidP="003A2B26">
            <w:pPr>
              <w:pStyle w:val="NoSpacing"/>
              <w:rPr>
                <w:rFonts w:cs="Arial"/>
              </w:rPr>
            </w:pPr>
            <w:r w:rsidRPr="00002119">
              <w:rPr>
                <w:rFonts w:cs="Arial"/>
              </w:rPr>
              <w:t>2.5</w:t>
            </w:r>
          </w:p>
        </w:tc>
        <w:tc>
          <w:tcPr>
            <w:tcW w:w="960" w:type="dxa"/>
            <w:noWrap/>
            <w:hideMark/>
          </w:tcPr>
          <w:p w14:paraId="716AF6BB" w14:textId="77777777" w:rsidR="003A2B26" w:rsidRPr="00002119" w:rsidRDefault="003A2B26" w:rsidP="003A2B26">
            <w:pPr>
              <w:pStyle w:val="NoSpacing"/>
              <w:rPr>
                <w:rFonts w:cs="Arial"/>
              </w:rPr>
            </w:pPr>
            <w:r w:rsidRPr="00002119">
              <w:rPr>
                <w:rFonts w:cs="Arial"/>
              </w:rPr>
              <w:t>3.9</w:t>
            </w:r>
          </w:p>
        </w:tc>
        <w:tc>
          <w:tcPr>
            <w:tcW w:w="1096" w:type="dxa"/>
            <w:noWrap/>
            <w:hideMark/>
          </w:tcPr>
          <w:p w14:paraId="2F8852AE" w14:textId="77777777" w:rsidR="003A2B26" w:rsidRPr="00002119" w:rsidRDefault="003A2B26" w:rsidP="003A2B26">
            <w:pPr>
              <w:pStyle w:val="NoSpacing"/>
              <w:rPr>
                <w:rFonts w:cs="Arial"/>
              </w:rPr>
            </w:pPr>
            <w:r w:rsidRPr="00002119">
              <w:rPr>
                <w:rFonts w:cs="Arial"/>
              </w:rPr>
              <w:t>2.0</w:t>
            </w:r>
          </w:p>
        </w:tc>
        <w:tc>
          <w:tcPr>
            <w:tcW w:w="1003" w:type="dxa"/>
            <w:noWrap/>
            <w:hideMark/>
          </w:tcPr>
          <w:p w14:paraId="1BD8B99A" w14:textId="77777777" w:rsidR="003A2B26" w:rsidRPr="00002119" w:rsidRDefault="003A2B26" w:rsidP="003A2B26">
            <w:pPr>
              <w:pStyle w:val="NoSpacing"/>
              <w:rPr>
                <w:rFonts w:cs="Arial"/>
              </w:rPr>
            </w:pPr>
            <w:r w:rsidRPr="00002119">
              <w:rPr>
                <w:rFonts w:cs="Arial"/>
              </w:rPr>
              <w:t>1.5</w:t>
            </w:r>
          </w:p>
        </w:tc>
        <w:tc>
          <w:tcPr>
            <w:tcW w:w="960" w:type="dxa"/>
            <w:noWrap/>
            <w:hideMark/>
          </w:tcPr>
          <w:p w14:paraId="6454FAFF" w14:textId="77777777" w:rsidR="003A2B26" w:rsidRPr="00002119" w:rsidRDefault="003A2B26" w:rsidP="003A2B26">
            <w:pPr>
              <w:pStyle w:val="NoSpacing"/>
              <w:rPr>
                <w:rFonts w:cs="Arial"/>
              </w:rPr>
            </w:pPr>
            <w:r w:rsidRPr="00002119">
              <w:rPr>
                <w:rFonts w:cs="Arial"/>
              </w:rPr>
              <w:t>1.8</w:t>
            </w:r>
          </w:p>
        </w:tc>
        <w:tc>
          <w:tcPr>
            <w:tcW w:w="960" w:type="dxa"/>
            <w:noWrap/>
            <w:hideMark/>
          </w:tcPr>
          <w:p w14:paraId="2B2DEF5D" w14:textId="77777777" w:rsidR="003A2B26" w:rsidRPr="00002119" w:rsidRDefault="003A2B26" w:rsidP="003A2B26">
            <w:pPr>
              <w:pStyle w:val="NoSpacing"/>
              <w:rPr>
                <w:rFonts w:cs="Arial"/>
              </w:rPr>
            </w:pPr>
            <w:r w:rsidRPr="00002119">
              <w:rPr>
                <w:rFonts w:cs="Arial"/>
              </w:rPr>
              <w:t>1.7</w:t>
            </w:r>
          </w:p>
        </w:tc>
        <w:tc>
          <w:tcPr>
            <w:tcW w:w="960" w:type="dxa"/>
            <w:noWrap/>
            <w:hideMark/>
          </w:tcPr>
          <w:p w14:paraId="1C449DC0" w14:textId="77777777" w:rsidR="003A2B26" w:rsidRPr="00002119" w:rsidRDefault="003A2B26" w:rsidP="003A2B26">
            <w:pPr>
              <w:pStyle w:val="NoSpacing"/>
              <w:rPr>
                <w:rFonts w:cs="Arial"/>
              </w:rPr>
            </w:pPr>
            <w:r w:rsidRPr="00002119">
              <w:rPr>
                <w:rFonts w:cs="Arial"/>
              </w:rPr>
              <w:t>3.0</w:t>
            </w:r>
          </w:p>
        </w:tc>
        <w:tc>
          <w:tcPr>
            <w:tcW w:w="960" w:type="dxa"/>
            <w:noWrap/>
            <w:hideMark/>
          </w:tcPr>
          <w:p w14:paraId="0F6495DC" w14:textId="77777777" w:rsidR="003A2B26" w:rsidRPr="00002119" w:rsidRDefault="003A2B26" w:rsidP="003A2B26">
            <w:pPr>
              <w:pStyle w:val="NoSpacing"/>
              <w:rPr>
                <w:rFonts w:cs="Arial"/>
              </w:rPr>
            </w:pPr>
            <w:r w:rsidRPr="00002119">
              <w:rPr>
                <w:rFonts w:cs="Arial"/>
              </w:rPr>
              <w:t>1.2</w:t>
            </w:r>
          </w:p>
        </w:tc>
        <w:tc>
          <w:tcPr>
            <w:tcW w:w="960" w:type="dxa"/>
            <w:noWrap/>
            <w:hideMark/>
          </w:tcPr>
          <w:p w14:paraId="20D5DADC" w14:textId="77777777" w:rsidR="003A2B26" w:rsidRPr="00002119" w:rsidRDefault="003A2B26" w:rsidP="003A2B26">
            <w:pPr>
              <w:pStyle w:val="NoSpacing"/>
              <w:rPr>
                <w:rFonts w:cs="Arial"/>
              </w:rPr>
            </w:pPr>
            <w:r w:rsidRPr="00002119">
              <w:rPr>
                <w:rFonts w:cs="Arial"/>
              </w:rPr>
              <w:t>3.5</w:t>
            </w:r>
          </w:p>
        </w:tc>
        <w:tc>
          <w:tcPr>
            <w:tcW w:w="960" w:type="dxa"/>
            <w:noWrap/>
            <w:hideMark/>
          </w:tcPr>
          <w:p w14:paraId="4739FDC4" w14:textId="77777777" w:rsidR="003A2B26" w:rsidRPr="00002119" w:rsidRDefault="003A2B26" w:rsidP="003A2B26">
            <w:pPr>
              <w:pStyle w:val="NoSpacing"/>
              <w:rPr>
                <w:rFonts w:cs="Arial"/>
              </w:rPr>
            </w:pPr>
            <w:r w:rsidRPr="00002119">
              <w:rPr>
                <w:rFonts w:cs="Arial"/>
              </w:rPr>
              <w:t>4.9</w:t>
            </w:r>
          </w:p>
        </w:tc>
        <w:tc>
          <w:tcPr>
            <w:tcW w:w="960" w:type="dxa"/>
            <w:noWrap/>
            <w:hideMark/>
          </w:tcPr>
          <w:p w14:paraId="16C92BDC" w14:textId="77777777" w:rsidR="003A2B26" w:rsidRPr="00002119" w:rsidRDefault="003A2B26" w:rsidP="003A2B26">
            <w:pPr>
              <w:pStyle w:val="NoSpacing"/>
              <w:rPr>
                <w:rFonts w:cs="Arial"/>
              </w:rPr>
            </w:pPr>
            <w:r w:rsidRPr="00002119">
              <w:rPr>
                <w:rFonts w:cs="Arial"/>
              </w:rPr>
              <w:t>1.9</w:t>
            </w:r>
          </w:p>
        </w:tc>
        <w:tc>
          <w:tcPr>
            <w:tcW w:w="1093" w:type="dxa"/>
            <w:noWrap/>
            <w:hideMark/>
          </w:tcPr>
          <w:p w14:paraId="3EA460BA" w14:textId="77777777" w:rsidR="003A2B26" w:rsidRPr="00002119" w:rsidRDefault="003A2B26" w:rsidP="003A2B26">
            <w:pPr>
              <w:pStyle w:val="NoSpacing"/>
              <w:rPr>
                <w:rFonts w:cs="Arial"/>
              </w:rPr>
            </w:pPr>
            <w:r w:rsidRPr="00002119">
              <w:rPr>
                <w:rFonts w:cs="Arial"/>
              </w:rPr>
              <w:t>3.7</w:t>
            </w:r>
          </w:p>
        </w:tc>
        <w:tc>
          <w:tcPr>
            <w:tcW w:w="960" w:type="dxa"/>
            <w:noWrap/>
            <w:hideMark/>
          </w:tcPr>
          <w:p w14:paraId="431F9630" w14:textId="77777777" w:rsidR="003A2B26" w:rsidRPr="00002119" w:rsidRDefault="003A2B26" w:rsidP="003A2B26">
            <w:pPr>
              <w:pStyle w:val="NoSpacing"/>
              <w:rPr>
                <w:rFonts w:cs="Arial"/>
              </w:rPr>
            </w:pPr>
            <w:r w:rsidRPr="00002119">
              <w:rPr>
                <w:rFonts w:cs="Arial"/>
              </w:rPr>
              <w:t>2.5</w:t>
            </w:r>
          </w:p>
        </w:tc>
        <w:tc>
          <w:tcPr>
            <w:tcW w:w="1254" w:type="dxa"/>
            <w:noWrap/>
            <w:hideMark/>
          </w:tcPr>
          <w:p w14:paraId="2DD18861" w14:textId="77777777" w:rsidR="003A2B26" w:rsidRPr="00002119" w:rsidRDefault="003A2B26" w:rsidP="003A2B26">
            <w:pPr>
              <w:pStyle w:val="NoSpacing"/>
              <w:rPr>
                <w:rFonts w:cs="Arial"/>
              </w:rPr>
            </w:pPr>
            <w:r w:rsidRPr="00002119">
              <w:rPr>
                <w:rFonts w:cs="Arial"/>
              </w:rPr>
              <w:t>3.4</w:t>
            </w:r>
          </w:p>
        </w:tc>
        <w:tc>
          <w:tcPr>
            <w:tcW w:w="960" w:type="dxa"/>
            <w:noWrap/>
            <w:hideMark/>
          </w:tcPr>
          <w:p w14:paraId="5A69BC04" w14:textId="77777777" w:rsidR="003A2B26" w:rsidRPr="00002119" w:rsidRDefault="003A2B26" w:rsidP="003A2B26">
            <w:pPr>
              <w:pStyle w:val="NoSpacing"/>
              <w:rPr>
                <w:rFonts w:cs="Arial"/>
              </w:rPr>
            </w:pPr>
            <w:r w:rsidRPr="00002119">
              <w:rPr>
                <w:rFonts w:cs="Arial"/>
              </w:rPr>
              <w:t>1.6</w:t>
            </w:r>
          </w:p>
        </w:tc>
        <w:tc>
          <w:tcPr>
            <w:tcW w:w="1056" w:type="dxa"/>
            <w:noWrap/>
            <w:hideMark/>
          </w:tcPr>
          <w:p w14:paraId="255EC9EF" w14:textId="77777777" w:rsidR="003A2B26" w:rsidRPr="00002119" w:rsidRDefault="003A2B26" w:rsidP="003A2B26">
            <w:pPr>
              <w:pStyle w:val="NoSpacing"/>
              <w:rPr>
                <w:rFonts w:cs="Arial"/>
              </w:rPr>
            </w:pPr>
            <w:r w:rsidRPr="00002119">
              <w:rPr>
                <w:rFonts w:cs="Arial"/>
              </w:rPr>
              <w:t>1.3</w:t>
            </w:r>
          </w:p>
        </w:tc>
      </w:tr>
      <w:tr w:rsidR="003A2B26" w:rsidRPr="00002119" w14:paraId="4D070CB0" w14:textId="77777777" w:rsidTr="003A2B26">
        <w:trPr>
          <w:trHeight w:val="300"/>
        </w:trPr>
        <w:tc>
          <w:tcPr>
            <w:tcW w:w="2620" w:type="dxa"/>
            <w:noWrap/>
            <w:hideMark/>
          </w:tcPr>
          <w:p w14:paraId="7B76DA3B" w14:textId="77777777" w:rsidR="003A2B26" w:rsidRPr="00002119" w:rsidRDefault="003A2B26" w:rsidP="003A2B26">
            <w:pPr>
              <w:pStyle w:val="NoSpacing"/>
              <w:rPr>
                <w:rFonts w:cs="Arial"/>
              </w:rPr>
            </w:pPr>
            <w:r w:rsidRPr="00002119">
              <w:rPr>
                <w:rFonts w:cs="Arial"/>
              </w:rPr>
              <w:t>February 2013</w:t>
            </w:r>
          </w:p>
        </w:tc>
        <w:tc>
          <w:tcPr>
            <w:tcW w:w="1024" w:type="dxa"/>
            <w:noWrap/>
            <w:hideMark/>
          </w:tcPr>
          <w:p w14:paraId="199F0CDC" w14:textId="77777777" w:rsidR="003A2B26" w:rsidRPr="00002119" w:rsidRDefault="003A2B26" w:rsidP="003A2B26">
            <w:pPr>
              <w:pStyle w:val="NoSpacing"/>
              <w:rPr>
                <w:rFonts w:cs="Arial"/>
              </w:rPr>
            </w:pPr>
            <w:r w:rsidRPr="00002119">
              <w:rPr>
                <w:rFonts w:cs="Arial"/>
              </w:rPr>
              <w:t>2.0</w:t>
            </w:r>
          </w:p>
        </w:tc>
        <w:tc>
          <w:tcPr>
            <w:tcW w:w="960" w:type="dxa"/>
            <w:noWrap/>
            <w:hideMark/>
          </w:tcPr>
          <w:p w14:paraId="05BD1E7B" w14:textId="77777777" w:rsidR="003A2B26" w:rsidRPr="00002119" w:rsidRDefault="003A2B26" w:rsidP="003A2B26">
            <w:pPr>
              <w:pStyle w:val="NoSpacing"/>
              <w:rPr>
                <w:rFonts w:cs="Arial"/>
              </w:rPr>
            </w:pPr>
            <w:r w:rsidRPr="00002119">
              <w:rPr>
                <w:rFonts w:cs="Arial"/>
              </w:rPr>
              <w:t>2.6</w:t>
            </w:r>
          </w:p>
        </w:tc>
        <w:tc>
          <w:tcPr>
            <w:tcW w:w="960" w:type="dxa"/>
            <w:noWrap/>
            <w:hideMark/>
          </w:tcPr>
          <w:p w14:paraId="4346FDE5" w14:textId="77777777" w:rsidR="003A2B26" w:rsidRPr="00002119" w:rsidRDefault="003A2B26" w:rsidP="003A2B26">
            <w:pPr>
              <w:pStyle w:val="NoSpacing"/>
              <w:rPr>
                <w:rFonts w:cs="Arial"/>
              </w:rPr>
            </w:pPr>
            <w:r w:rsidRPr="00002119">
              <w:rPr>
                <w:rFonts w:cs="Arial"/>
              </w:rPr>
              <w:t>3.9</w:t>
            </w:r>
          </w:p>
        </w:tc>
        <w:tc>
          <w:tcPr>
            <w:tcW w:w="1096" w:type="dxa"/>
            <w:noWrap/>
            <w:hideMark/>
          </w:tcPr>
          <w:p w14:paraId="15871049" w14:textId="77777777" w:rsidR="003A2B26" w:rsidRPr="00002119" w:rsidRDefault="003A2B26" w:rsidP="003A2B26">
            <w:pPr>
              <w:pStyle w:val="NoSpacing"/>
              <w:rPr>
                <w:rFonts w:cs="Arial"/>
              </w:rPr>
            </w:pPr>
            <w:r w:rsidRPr="00002119">
              <w:rPr>
                <w:rFonts w:cs="Arial"/>
              </w:rPr>
              <w:t>2.1</w:t>
            </w:r>
          </w:p>
        </w:tc>
        <w:tc>
          <w:tcPr>
            <w:tcW w:w="1003" w:type="dxa"/>
            <w:noWrap/>
            <w:hideMark/>
          </w:tcPr>
          <w:p w14:paraId="79888F0B" w14:textId="77777777" w:rsidR="003A2B26" w:rsidRPr="00002119" w:rsidRDefault="003A2B26" w:rsidP="003A2B26">
            <w:pPr>
              <w:pStyle w:val="NoSpacing"/>
              <w:rPr>
                <w:rFonts w:cs="Arial"/>
              </w:rPr>
            </w:pPr>
            <w:r w:rsidRPr="00002119">
              <w:rPr>
                <w:rFonts w:cs="Arial"/>
              </w:rPr>
              <w:t>1.6</w:t>
            </w:r>
          </w:p>
        </w:tc>
        <w:tc>
          <w:tcPr>
            <w:tcW w:w="960" w:type="dxa"/>
            <w:noWrap/>
            <w:hideMark/>
          </w:tcPr>
          <w:p w14:paraId="06E480A0" w14:textId="77777777" w:rsidR="003A2B26" w:rsidRPr="00002119" w:rsidRDefault="003A2B26" w:rsidP="003A2B26">
            <w:pPr>
              <w:pStyle w:val="NoSpacing"/>
              <w:rPr>
                <w:rFonts w:cs="Arial"/>
              </w:rPr>
            </w:pPr>
            <w:r w:rsidRPr="00002119">
              <w:rPr>
                <w:rFonts w:cs="Arial"/>
              </w:rPr>
              <w:t>1.9</w:t>
            </w:r>
          </w:p>
        </w:tc>
        <w:tc>
          <w:tcPr>
            <w:tcW w:w="960" w:type="dxa"/>
            <w:noWrap/>
            <w:hideMark/>
          </w:tcPr>
          <w:p w14:paraId="072735B2" w14:textId="77777777" w:rsidR="003A2B26" w:rsidRPr="00002119" w:rsidRDefault="003A2B26" w:rsidP="003A2B26">
            <w:pPr>
              <w:pStyle w:val="NoSpacing"/>
              <w:rPr>
                <w:rFonts w:cs="Arial"/>
              </w:rPr>
            </w:pPr>
            <w:r w:rsidRPr="00002119">
              <w:rPr>
                <w:rFonts w:cs="Arial"/>
              </w:rPr>
              <w:t>1.8</w:t>
            </w:r>
          </w:p>
        </w:tc>
        <w:tc>
          <w:tcPr>
            <w:tcW w:w="960" w:type="dxa"/>
            <w:noWrap/>
            <w:hideMark/>
          </w:tcPr>
          <w:p w14:paraId="0643B0A7" w14:textId="77777777" w:rsidR="003A2B26" w:rsidRPr="00002119" w:rsidRDefault="003A2B26" w:rsidP="003A2B26">
            <w:pPr>
              <w:pStyle w:val="NoSpacing"/>
              <w:rPr>
                <w:rFonts w:cs="Arial"/>
              </w:rPr>
            </w:pPr>
            <w:r w:rsidRPr="00002119">
              <w:rPr>
                <w:rFonts w:cs="Arial"/>
              </w:rPr>
              <w:t>3.0</w:t>
            </w:r>
          </w:p>
        </w:tc>
        <w:tc>
          <w:tcPr>
            <w:tcW w:w="960" w:type="dxa"/>
            <w:noWrap/>
            <w:hideMark/>
          </w:tcPr>
          <w:p w14:paraId="6DDCB8FA" w14:textId="77777777" w:rsidR="003A2B26" w:rsidRPr="00002119" w:rsidRDefault="003A2B26" w:rsidP="003A2B26">
            <w:pPr>
              <w:pStyle w:val="NoSpacing"/>
              <w:rPr>
                <w:rFonts w:cs="Arial"/>
              </w:rPr>
            </w:pPr>
            <w:r w:rsidRPr="00002119">
              <w:rPr>
                <w:rFonts w:cs="Arial"/>
              </w:rPr>
              <w:t>1.2</w:t>
            </w:r>
          </w:p>
        </w:tc>
        <w:tc>
          <w:tcPr>
            <w:tcW w:w="960" w:type="dxa"/>
            <w:noWrap/>
            <w:hideMark/>
          </w:tcPr>
          <w:p w14:paraId="47B14582" w14:textId="77777777" w:rsidR="003A2B26" w:rsidRPr="00002119" w:rsidRDefault="003A2B26" w:rsidP="003A2B26">
            <w:pPr>
              <w:pStyle w:val="NoSpacing"/>
              <w:rPr>
                <w:rFonts w:cs="Arial"/>
              </w:rPr>
            </w:pPr>
            <w:r w:rsidRPr="00002119">
              <w:rPr>
                <w:rFonts w:cs="Arial"/>
              </w:rPr>
              <w:t>3.5</w:t>
            </w:r>
          </w:p>
        </w:tc>
        <w:tc>
          <w:tcPr>
            <w:tcW w:w="960" w:type="dxa"/>
            <w:noWrap/>
            <w:hideMark/>
          </w:tcPr>
          <w:p w14:paraId="76C45B46" w14:textId="77777777" w:rsidR="003A2B26" w:rsidRPr="00002119" w:rsidRDefault="003A2B26" w:rsidP="003A2B26">
            <w:pPr>
              <w:pStyle w:val="NoSpacing"/>
              <w:rPr>
                <w:rFonts w:cs="Arial"/>
              </w:rPr>
            </w:pPr>
            <w:r w:rsidRPr="00002119">
              <w:rPr>
                <w:rFonts w:cs="Arial"/>
              </w:rPr>
              <w:t>5.1</w:t>
            </w:r>
          </w:p>
        </w:tc>
        <w:tc>
          <w:tcPr>
            <w:tcW w:w="960" w:type="dxa"/>
            <w:noWrap/>
            <w:hideMark/>
          </w:tcPr>
          <w:p w14:paraId="65EE7E78" w14:textId="77777777" w:rsidR="003A2B26" w:rsidRPr="00002119" w:rsidRDefault="003A2B26" w:rsidP="003A2B26">
            <w:pPr>
              <w:pStyle w:val="NoSpacing"/>
              <w:rPr>
                <w:rFonts w:cs="Arial"/>
              </w:rPr>
            </w:pPr>
            <w:r w:rsidRPr="00002119">
              <w:rPr>
                <w:rFonts w:cs="Arial"/>
              </w:rPr>
              <w:t>2.0</w:t>
            </w:r>
          </w:p>
        </w:tc>
        <w:tc>
          <w:tcPr>
            <w:tcW w:w="1093" w:type="dxa"/>
            <w:noWrap/>
            <w:hideMark/>
          </w:tcPr>
          <w:p w14:paraId="0976AD1F" w14:textId="77777777" w:rsidR="003A2B26" w:rsidRPr="00002119" w:rsidRDefault="003A2B26" w:rsidP="003A2B26">
            <w:pPr>
              <w:pStyle w:val="NoSpacing"/>
              <w:rPr>
                <w:rFonts w:cs="Arial"/>
              </w:rPr>
            </w:pPr>
            <w:r w:rsidRPr="00002119">
              <w:rPr>
                <w:rFonts w:cs="Arial"/>
              </w:rPr>
              <w:t>3.9</w:t>
            </w:r>
          </w:p>
        </w:tc>
        <w:tc>
          <w:tcPr>
            <w:tcW w:w="960" w:type="dxa"/>
            <w:noWrap/>
            <w:hideMark/>
          </w:tcPr>
          <w:p w14:paraId="28DC247A" w14:textId="77777777" w:rsidR="003A2B26" w:rsidRPr="00002119" w:rsidRDefault="003A2B26" w:rsidP="003A2B26">
            <w:pPr>
              <w:pStyle w:val="NoSpacing"/>
              <w:rPr>
                <w:rFonts w:cs="Arial"/>
              </w:rPr>
            </w:pPr>
            <w:r w:rsidRPr="00002119">
              <w:rPr>
                <w:rFonts w:cs="Arial"/>
              </w:rPr>
              <w:t>2.6</w:t>
            </w:r>
          </w:p>
        </w:tc>
        <w:tc>
          <w:tcPr>
            <w:tcW w:w="1254" w:type="dxa"/>
            <w:noWrap/>
            <w:hideMark/>
          </w:tcPr>
          <w:p w14:paraId="2070283A" w14:textId="77777777" w:rsidR="003A2B26" w:rsidRPr="00002119" w:rsidRDefault="003A2B26" w:rsidP="003A2B26">
            <w:pPr>
              <w:pStyle w:val="NoSpacing"/>
              <w:rPr>
                <w:rFonts w:cs="Arial"/>
              </w:rPr>
            </w:pPr>
            <w:r w:rsidRPr="00002119">
              <w:rPr>
                <w:rFonts w:cs="Arial"/>
              </w:rPr>
              <w:t>3.5</w:t>
            </w:r>
          </w:p>
        </w:tc>
        <w:tc>
          <w:tcPr>
            <w:tcW w:w="960" w:type="dxa"/>
            <w:noWrap/>
            <w:hideMark/>
          </w:tcPr>
          <w:p w14:paraId="09C3ECA0" w14:textId="77777777" w:rsidR="003A2B26" w:rsidRPr="00002119" w:rsidRDefault="003A2B26" w:rsidP="003A2B26">
            <w:pPr>
              <w:pStyle w:val="NoSpacing"/>
              <w:rPr>
                <w:rFonts w:cs="Arial"/>
              </w:rPr>
            </w:pPr>
            <w:r w:rsidRPr="00002119">
              <w:rPr>
                <w:rFonts w:cs="Arial"/>
              </w:rPr>
              <w:t>1.6</w:t>
            </w:r>
          </w:p>
        </w:tc>
        <w:tc>
          <w:tcPr>
            <w:tcW w:w="1056" w:type="dxa"/>
            <w:noWrap/>
            <w:hideMark/>
          </w:tcPr>
          <w:p w14:paraId="3C596867" w14:textId="77777777" w:rsidR="003A2B26" w:rsidRPr="00002119" w:rsidRDefault="003A2B26" w:rsidP="003A2B26">
            <w:pPr>
              <w:pStyle w:val="NoSpacing"/>
              <w:rPr>
                <w:rFonts w:cs="Arial"/>
              </w:rPr>
            </w:pPr>
            <w:r w:rsidRPr="00002119">
              <w:rPr>
                <w:rFonts w:cs="Arial"/>
              </w:rPr>
              <w:t>1.3</w:t>
            </w:r>
          </w:p>
        </w:tc>
      </w:tr>
      <w:tr w:rsidR="003A2B26" w:rsidRPr="00002119" w14:paraId="04323219" w14:textId="77777777" w:rsidTr="003A2B26">
        <w:trPr>
          <w:trHeight w:val="300"/>
        </w:trPr>
        <w:tc>
          <w:tcPr>
            <w:tcW w:w="2620" w:type="dxa"/>
            <w:noWrap/>
            <w:hideMark/>
          </w:tcPr>
          <w:p w14:paraId="227E8A8A" w14:textId="77777777" w:rsidR="003A2B26" w:rsidRPr="00002119" w:rsidRDefault="003A2B26" w:rsidP="003A2B26">
            <w:pPr>
              <w:pStyle w:val="NoSpacing"/>
              <w:rPr>
                <w:rFonts w:cs="Arial"/>
              </w:rPr>
            </w:pPr>
            <w:r w:rsidRPr="00002119">
              <w:rPr>
                <w:rFonts w:cs="Arial"/>
              </w:rPr>
              <w:t>March 2013</w:t>
            </w:r>
          </w:p>
        </w:tc>
        <w:tc>
          <w:tcPr>
            <w:tcW w:w="1024" w:type="dxa"/>
            <w:noWrap/>
            <w:hideMark/>
          </w:tcPr>
          <w:p w14:paraId="6B95985D" w14:textId="77777777" w:rsidR="003A2B26" w:rsidRPr="00002119" w:rsidRDefault="003A2B26" w:rsidP="003A2B26">
            <w:pPr>
              <w:pStyle w:val="NoSpacing"/>
              <w:rPr>
                <w:rFonts w:cs="Arial"/>
              </w:rPr>
            </w:pPr>
            <w:r w:rsidRPr="00002119">
              <w:rPr>
                <w:rFonts w:cs="Arial"/>
              </w:rPr>
              <w:t>2.0</w:t>
            </w:r>
          </w:p>
        </w:tc>
        <w:tc>
          <w:tcPr>
            <w:tcW w:w="960" w:type="dxa"/>
            <w:noWrap/>
            <w:hideMark/>
          </w:tcPr>
          <w:p w14:paraId="65030585" w14:textId="77777777" w:rsidR="003A2B26" w:rsidRPr="00002119" w:rsidRDefault="003A2B26" w:rsidP="003A2B26">
            <w:pPr>
              <w:pStyle w:val="NoSpacing"/>
              <w:rPr>
                <w:rFonts w:cs="Arial"/>
              </w:rPr>
            </w:pPr>
            <w:r w:rsidRPr="00002119">
              <w:rPr>
                <w:rFonts w:cs="Arial"/>
              </w:rPr>
              <w:t>2.5</w:t>
            </w:r>
          </w:p>
        </w:tc>
        <w:tc>
          <w:tcPr>
            <w:tcW w:w="960" w:type="dxa"/>
            <w:noWrap/>
            <w:hideMark/>
          </w:tcPr>
          <w:p w14:paraId="3FF7A226" w14:textId="77777777" w:rsidR="003A2B26" w:rsidRPr="00002119" w:rsidRDefault="003A2B26" w:rsidP="003A2B26">
            <w:pPr>
              <w:pStyle w:val="NoSpacing"/>
              <w:rPr>
                <w:rFonts w:cs="Arial"/>
              </w:rPr>
            </w:pPr>
            <w:r w:rsidRPr="00002119">
              <w:rPr>
                <w:rFonts w:cs="Arial"/>
              </w:rPr>
              <w:t>3.9</w:t>
            </w:r>
          </w:p>
        </w:tc>
        <w:tc>
          <w:tcPr>
            <w:tcW w:w="1096" w:type="dxa"/>
            <w:noWrap/>
            <w:hideMark/>
          </w:tcPr>
          <w:p w14:paraId="1A1455B0" w14:textId="77777777" w:rsidR="003A2B26" w:rsidRPr="00002119" w:rsidRDefault="003A2B26" w:rsidP="003A2B26">
            <w:pPr>
              <w:pStyle w:val="NoSpacing"/>
              <w:rPr>
                <w:rFonts w:cs="Arial"/>
              </w:rPr>
            </w:pPr>
            <w:r w:rsidRPr="00002119">
              <w:rPr>
                <w:rFonts w:cs="Arial"/>
              </w:rPr>
              <w:t>2.1</w:t>
            </w:r>
          </w:p>
        </w:tc>
        <w:tc>
          <w:tcPr>
            <w:tcW w:w="1003" w:type="dxa"/>
            <w:noWrap/>
            <w:hideMark/>
          </w:tcPr>
          <w:p w14:paraId="1927F82A" w14:textId="77777777" w:rsidR="003A2B26" w:rsidRPr="00002119" w:rsidRDefault="003A2B26" w:rsidP="003A2B26">
            <w:pPr>
              <w:pStyle w:val="NoSpacing"/>
              <w:rPr>
                <w:rFonts w:cs="Arial"/>
              </w:rPr>
            </w:pPr>
            <w:r w:rsidRPr="00002119">
              <w:rPr>
                <w:rFonts w:cs="Arial"/>
              </w:rPr>
              <w:t>1.5</w:t>
            </w:r>
          </w:p>
        </w:tc>
        <w:tc>
          <w:tcPr>
            <w:tcW w:w="960" w:type="dxa"/>
            <w:noWrap/>
            <w:hideMark/>
          </w:tcPr>
          <w:p w14:paraId="2D6811B7" w14:textId="77777777" w:rsidR="003A2B26" w:rsidRPr="00002119" w:rsidRDefault="003A2B26" w:rsidP="003A2B26">
            <w:pPr>
              <w:pStyle w:val="NoSpacing"/>
              <w:rPr>
                <w:rFonts w:cs="Arial"/>
              </w:rPr>
            </w:pPr>
            <w:r w:rsidRPr="00002119">
              <w:rPr>
                <w:rFonts w:cs="Arial"/>
              </w:rPr>
              <w:t>1.8</w:t>
            </w:r>
          </w:p>
        </w:tc>
        <w:tc>
          <w:tcPr>
            <w:tcW w:w="960" w:type="dxa"/>
            <w:noWrap/>
            <w:hideMark/>
          </w:tcPr>
          <w:p w14:paraId="0C7C64A3" w14:textId="77777777" w:rsidR="003A2B26" w:rsidRPr="00002119" w:rsidRDefault="003A2B26" w:rsidP="003A2B26">
            <w:pPr>
              <w:pStyle w:val="NoSpacing"/>
              <w:rPr>
                <w:rFonts w:cs="Arial"/>
              </w:rPr>
            </w:pPr>
            <w:r w:rsidRPr="00002119">
              <w:rPr>
                <w:rFonts w:cs="Arial"/>
              </w:rPr>
              <w:t>1.8</w:t>
            </w:r>
          </w:p>
        </w:tc>
        <w:tc>
          <w:tcPr>
            <w:tcW w:w="960" w:type="dxa"/>
            <w:noWrap/>
            <w:hideMark/>
          </w:tcPr>
          <w:p w14:paraId="1B2D7BD0" w14:textId="77777777" w:rsidR="003A2B26" w:rsidRPr="00002119" w:rsidRDefault="003A2B26" w:rsidP="003A2B26">
            <w:pPr>
              <w:pStyle w:val="NoSpacing"/>
              <w:rPr>
                <w:rFonts w:cs="Arial"/>
              </w:rPr>
            </w:pPr>
            <w:r w:rsidRPr="00002119">
              <w:rPr>
                <w:rFonts w:cs="Arial"/>
              </w:rPr>
              <w:t>2.9</w:t>
            </w:r>
          </w:p>
        </w:tc>
        <w:tc>
          <w:tcPr>
            <w:tcW w:w="960" w:type="dxa"/>
            <w:noWrap/>
            <w:hideMark/>
          </w:tcPr>
          <w:p w14:paraId="3AF38FB0" w14:textId="77777777" w:rsidR="003A2B26" w:rsidRPr="00002119" w:rsidRDefault="003A2B26" w:rsidP="003A2B26">
            <w:pPr>
              <w:pStyle w:val="NoSpacing"/>
              <w:rPr>
                <w:rFonts w:cs="Arial"/>
              </w:rPr>
            </w:pPr>
            <w:r w:rsidRPr="00002119">
              <w:rPr>
                <w:rFonts w:cs="Arial"/>
              </w:rPr>
              <w:t>1.1</w:t>
            </w:r>
          </w:p>
        </w:tc>
        <w:tc>
          <w:tcPr>
            <w:tcW w:w="960" w:type="dxa"/>
            <w:noWrap/>
            <w:hideMark/>
          </w:tcPr>
          <w:p w14:paraId="2CDC2476" w14:textId="77777777" w:rsidR="003A2B26" w:rsidRPr="00002119" w:rsidRDefault="003A2B26" w:rsidP="003A2B26">
            <w:pPr>
              <w:pStyle w:val="NoSpacing"/>
              <w:rPr>
                <w:rFonts w:cs="Arial"/>
              </w:rPr>
            </w:pPr>
            <w:r w:rsidRPr="00002119">
              <w:rPr>
                <w:rFonts w:cs="Arial"/>
              </w:rPr>
              <w:t>3.4</w:t>
            </w:r>
          </w:p>
        </w:tc>
        <w:tc>
          <w:tcPr>
            <w:tcW w:w="960" w:type="dxa"/>
            <w:noWrap/>
            <w:hideMark/>
          </w:tcPr>
          <w:p w14:paraId="146F8E53" w14:textId="77777777" w:rsidR="003A2B26" w:rsidRPr="00002119" w:rsidRDefault="003A2B26" w:rsidP="003A2B26">
            <w:pPr>
              <w:pStyle w:val="NoSpacing"/>
              <w:rPr>
                <w:rFonts w:cs="Arial"/>
              </w:rPr>
            </w:pPr>
            <w:r w:rsidRPr="00002119">
              <w:rPr>
                <w:rFonts w:cs="Arial"/>
              </w:rPr>
              <w:t>4.8</w:t>
            </w:r>
          </w:p>
        </w:tc>
        <w:tc>
          <w:tcPr>
            <w:tcW w:w="960" w:type="dxa"/>
            <w:noWrap/>
            <w:hideMark/>
          </w:tcPr>
          <w:p w14:paraId="16B3B642" w14:textId="77777777" w:rsidR="003A2B26" w:rsidRPr="00002119" w:rsidRDefault="003A2B26" w:rsidP="003A2B26">
            <w:pPr>
              <w:pStyle w:val="NoSpacing"/>
              <w:rPr>
                <w:rFonts w:cs="Arial"/>
              </w:rPr>
            </w:pPr>
            <w:r w:rsidRPr="00002119">
              <w:rPr>
                <w:rFonts w:cs="Arial"/>
              </w:rPr>
              <w:t>1.8</w:t>
            </w:r>
          </w:p>
        </w:tc>
        <w:tc>
          <w:tcPr>
            <w:tcW w:w="1093" w:type="dxa"/>
            <w:noWrap/>
            <w:hideMark/>
          </w:tcPr>
          <w:p w14:paraId="0763CCFC" w14:textId="77777777" w:rsidR="003A2B26" w:rsidRPr="00002119" w:rsidRDefault="003A2B26" w:rsidP="003A2B26">
            <w:pPr>
              <w:pStyle w:val="NoSpacing"/>
              <w:rPr>
                <w:rFonts w:cs="Arial"/>
              </w:rPr>
            </w:pPr>
            <w:r w:rsidRPr="00002119">
              <w:rPr>
                <w:rFonts w:cs="Arial"/>
              </w:rPr>
              <w:t>3.8</w:t>
            </w:r>
          </w:p>
        </w:tc>
        <w:tc>
          <w:tcPr>
            <w:tcW w:w="960" w:type="dxa"/>
            <w:noWrap/>
            <w:hideMark/>
          </w:tcPr>
          <w:p w14:paraId="1ABB8C35" w14:textId="77777777" w:rsidR="003A2B26" w:rsidRPr="00002119" w:rsidRDefault="003A2B26" w:rsidP="003A2B26">
            <w:pPr>
              <w:pStyle w:val="NoSpacing"/>
              <w:rPr>
                <w:rFonts w:cs="Arial"/>
              </w:rPr>
            </w:pPr>
            <w:r w:rsidRPr="00002119">
              <w:rPr>
                <w:rFonts w:cs="Arial"/>
              </w:rPr>
              <w:t>2.5</w:t>
            </w:r>
          </w:p>
        </w:tc>
        <w:tc>
          <w:tcPr>
            <w:tcW w:w="1254" w:type="dxa"/>
            <w:noWrap/>
            <w:hideMark/>
          </w:tcPr>
          <w:p w14:paraId="27FE8A9F" w14:textId="77777777" w:rsidR="003A2B26" w:rsidRPr="00002119" w:rsidRDefault="003A2B26" w:rsidP="003A2B26">
            <w:pPr>
              <w:pStyle w:val="NoSpacing"/>
              <w:rPr>
                <w:rFonts w:cs="Arial"/>
              </w:rPr>
            </w:pPr>
            <w:r w:rsidRPr="00002119">
              <w:rPr>
                <w:rFonts w:cs="Arial"/>
              </w:rPr>
              <w:t>3.5</w:t>
            </w:r>
          </w:p>
        </w:tc>
        <w:tc>
          <w:tcPr>
            <w:tcW w:w="960" w:type="dxa"/>
            <w:noWrap/>
            <w:hideMark/>
          </w:tcPr>
          <w:p w14:paraId="6B18C688" w14:textId="77777777" w:rsidR="003A2B26" w:rsidRPr="00002119" w:rsidRDefault="003A2B26" w:rsidP="003A2B26">
            <w:pPr>
              <w:pStyle w:val="NoSpacing"/>
              <w:rPr>
                <w:rFonts w:cs="Arial"/>
              </w:rPr>
            </w:pPr>
            <w:r w:rsidRPr="00002119">
              <w:rPr>
                <w:rFonts w:cs="Arial"/>
              </w:rPr>
              <w:t>1.6</w:t>
            </w:r>
          </w:p>
        </w:tc>
        <w:tc>
          <w:tcPr>
            <w:tcW w:w="1056" w:type="dxa"/>
            <w:noWrap/>
            <w:hideMark/>
          </w:tcPr>
          <w:p w14:paraId="30854844" w14:textId="77777777" w:rsidR="003A2B26" w:rsidRPr="00002119" w:rsidRDefault="003A2B26" w:rsidP="003A2B26">
            <w:pPr>
              <w:pStyle w:val="NoSpacing"/>
              <w:rPr>
                <w:rFonts w:cs="Arial"/>
              </w:rPr>
            </w:pPr>
            <w:r w:rsidRPr="00002119">
              <w:rPr>
                <w:rFonts w:cs="Arial"/>
              </w:rPr>
              <w:t>1.3</w:t>
            </w:r>
          </w:p>
        </w:tc>
      </w:tr>
      <w:tr w:rsidR="003A2B26" w:rsidRPr="00002119" w14:paraId="05772C6A" w14:textId="77777777" w:rsidTr="003A2B26">
        <w:trPr>
          <w:trHeight w:val="300"/>
        </w:trPr>
        <w:tc>
          <w:tcPr>
            <w:tcW w:w="2620" w:type="dxa"/>
            <w:noWrap/>
            <w:hideMark/>
          </w:tcPr>
          <w:p w14:paraId="14B890F2" w14:textId="77777777" w:rsidR="003A2B26" w:rsidRPr="00002119" w:rsidRDefault="003A2B26" w:rsidP="003A2B26">
            <w:pPr>
              <w:pStyle w:val="NoSpacing"/>
              <w:rPr>
                <w:rFonts w:cs="Arial"/>
              </w:rPr>
            </w:pPr>
            <w:r w:rsidRPr="00002119">
              <w:rPr>
                <w:rFonts w:cs="Arial"/>
              </w:rPr>
              <w:t>April 2013</w:t>
            </w:r>
          </w:p>
        </w:tc>
        <w:tc>
          <w:tcPr>
            <w:tcW w:w="1024" w:type="dxa"/>
            <w:noWrap/>
            <w:hideMark/>
          </w:tcPr>
          <w:p w14:paraId="079D5FAC" w14:textId="77777777" w:rsidR="003A2B26" w:rsidRPr="00002119" w:rsidRDefault="003A2B26" w:rsidP="003A2B26">
            <w:pPr>
              <w:pStyle w:val="NoSpacing"/>
              <w:rPr>
                <w:rFonts w:cs="Arial"/>
              </w:rPr>
            </w:pPr>
            <w:r w:rsidRPr="00002119">
              <w:rPr>
                <w:rFonts w:cs="Arial"/>
              </w:rPr>
              <w:t>1.9</w:t>
            </w:r>
          </w:p>
        </w:tc>
        <w:tc>
          <w:tcPr>
            <w:tcW w:w="960" w:type="dxa"/>
            <w:noWrap/>
            <w:hideMark/>
          </w:tcPr>
          <w:p w14:paraId="3B6BEF19" w14:textId="77777777" w:rsidR="003A2B26" w:rsidRPr="00002119" w:rsidRDefault="003A2B26" w:rsidP="003A2B26">
            <w:pPr>
              <w:pStyle w:val="NoSpacing"/>
              <w:rPr>
                <w:rFonts w:cs="Arial"/>
              </w:rPr>
            </w:pPr>
            <w:r w:rsidRPr="00002119">
              <w:rPr>
                <w:rFonts w:cs="Arial"/>
              </w:rPr>
              <w:t>2.4</w:t>
            </w:r>
          </w:p>
        </w:tc>
        <w:tc>
          <w:tcPr>
            <w:tcW w:w="960" w:type="dxa"/>
            <w:noWrap/>
            <w:hideMark/>
          </w:tcPr>
          <w:p w14:paraId="36C072F7" w14:textId="77777777" w:rsidR="003A2B26" w:rsidRPr="00002119" w:rsidRDefault="003A2B26" w:rsidP="003A2B26">
            <w:pPr>
              <w:pStyle w:val="NoSpacing"/>
              <w:rPr>
                <w:rFonts w:cs="Arial"/>
              </w:rPr>
            </w:pPr>
            <w:r w:rsidRPr="00002119">
              <w:rPr>
                <w:rFonts w:cs="Arial"/>
              </w:rPr>
              <w:t>3.8</w:t>
            </w:r>
          </w:p>
        </w:tc>
        <w:tc>
          <w:tcPr>
            <w:tcW w:w="1096" w:type="dxa"/>
            <w:noWrap/>
            <w:hideMark/>
          </w:tcPr>
          <w:p w14:paraId="10074241" w14:textId="77777777" w:rsidR="003A2B26" w:rsidRPr="00002119" w:rsidRDefault="003A2B26" w:rsidP="003A2B26">
            <w:pPr>
              <w:pStyle w:val="NoSpacing"/>
              <w:rPr>
                <w:rFonts w:cs="Arial"/>
              </w:rPr>
            </w:pPr>
            <w:r w:rsidRPr="00002119">
              <w:rPr>
                <w:rFonts w:cs="Arial"/>
              </w:rPr>
              <w:t>1.9</w:t>
            </w:r>
          </w:p>
        </w:tc>
        <w:tc>
          <w:tcPr>
            <w:tcW w:w="1003" w:type="dxa"/>
            <w:noWrap/>
            <w:hideMark/>
          </w:tcPr>
          <w:p w14:paraId="018566E6" w14:textId="77777777" w:rsidR="003A2B26" w:rsidRPr="00002119" w:rsidRDefault="003A2B26" w:rsidP="003A2B26">
            <w:pPr>
              <w:pStyle w:val="NoSpacing"/>
              <w:rPr>
                <w:rFonts w:cs="Arial"/>
              </w:rPr>
            </w:pPr>
            <w:r w:rsidRPr="00002119">
              <w:rPr>
                <w:rFonts w:cs="Arial"/>
              </w:rPr>
              <w:t>1.4</w:t>
            </w:r>
          </w:p>
        </w:tc>
        <w:tc>
          <w:tcPr>
            <w:tcW w:w="960" w:type="dxa"/>
            <w:noWrap/>
            <w:hideMark/>
          </w:tcPr>
          <w:p w14:paraId="75C92A44" w14:textId="77777777" w:rsidR="003A2B26" w:rsidRPr="00002119" w:rsidRDefault="003A2B26" w:rsidP="003A2B26">
            <w:pPr>
              <w:pStyle w:val="NoSpacing"/>
              <w:rPr>
                <w:rFonts w:cs="Arial"/>
              </w:rPr>
            </w:pPr>
            <w:r w:rsidRPr="00002119">
              <w:rPr>
                <w:rFonts w:cs="Arial"/>
              </w:rPr>
              <w:t>1.8</w:t>
            </w:r>
          </w:p>
        </w:tc>
        <w:tc>
          <w:tcPr>
            <w:tcW w:w="960" w:type="dxa"/>
            <w:noWrap/>
            <w:hideMark/>
          </w:tcPr>
          <w:p w14:paraId="4167730F" w14:textId="77777777" w:rsidR="003A2B26" w:rsidRPr="00002119" w:rsidRDefault="003A2B26" w:rsidP="003A2B26">
            <w:pPr>
              <w:pStyle w:val="NoSpacing"/>
              <w:rPr>
                <w:rFonts w:cs="Arial"/>
              </w:rPr>
            </w:pPr>
            <w:r w:rsidRPr="00002119">
              <w:rPr>
                <w:rFonts w:cs="Arial"/>
              </w:rPr>
              <w:t>1.7</w:t>
            </w:r>
          </w:p>
        </w:tc>
        <w:tc>
          <w:tcPr>
            <w:tcW w:w="960" w:type="dxa"/>
            <w:noWrap/>
            <w:hideMark/>
          </w:tcPr>
          <w:p w14:paraId="38B5CB4F" w14:textId="77777777" w:rsidR="003A2B26" w:rsidRPr="00002119" w:rsidRDefault="003A2B26" w:rsidP="003A2B26">
            <w:pPr>
              <w:pStyle w:val="NoSpacing"/>
              <w:rPr>
                <w:rFonts w:cs="Arial"/>
              </w:rPr>
            </w:pPr>
            <w:r w:rsidRPr="00002119">
              <w:rPr>
                <w:rFonts w:cs="Arial"/>
              </w:rPr>
              <w:t>2.8</w:t>
            </w:r>
          </w:p>
        </w:tc>
        <w:tc>
          <w:tcPr>
            <w:tcW w:w="960" w:type="dxa"/>
            <w:noWrap/>
            <w:hideMark/>
          </w:tcPr>
          <w:p w14:paraId="31456CC4" w14:textId="77777777" w:rsidR="003A2B26" w:rsidRPr="00002119" w:rsidRDefault="003A2B26" w:rsidP="003A2B26">
            <w:pPr>
              <w:pStyle w:val="NoSpacing"/>
              <w:rPr>
                <w:rFonts w:cs="Arial"/>
              </w:rPr>
            </w:pPr>
            <w:r w:rsidRPr="00002119">
              <w:rPr>
                <w:rFonts w:cs="Arial"/>
              </w:rPr>
              <w:t>1.1</w:t>
            </w:r>
          </w:p>
        </w:tc>
        <w:tc>
          <w:tcPr>
            <w:tcW w:w="960" w:type="dxa"/>
            <w:noWrap/>
            <w:hideMark/>
          </w:tcPr>
          <w:p w14:paraId="4F6A7797" w14:textId="77777777" w:rsidR="003A2B26" w:rsidRPr="00002119" w:rsidRDefault="003A2B26" w:rsidP="003A2B26">
            <w:pPr>
              <w:pStyle w:val="NoSpacing"/>
              <w:rPr>
                <w:rFonts w:cs="Arial"/>
              </w:rPr>
            </w:pPr>
            <w:r w:rsidRPr="00002119">
              <w:rPr>
                <w:rFonts w:cs="Arial"/>
              </w:rPr>
              <w:t>3.3</w:t>
            </w:r>
          </w:p>
        </w:tc>
        <w:tc>
          <w:tcPr>
            <w:tcW w:w="960" w:type="dxa"/>
            <w:noWrap/>
            <w:hideMark/>
          </w:tcPr>
          <w:p w14:paraId="427AB445" w14:textId="77777777" w:rsidR="003A2B26" w:rsidRPr="00002119" w:rsidRDefault="003A2B26" w:rsidP="003A2B26">
            <w:pPr>
              <w:pStyle w:val="NoSpacing"/>
              <w:rPr>
                <w:rFonts w:cs="Arial"/>
              </w:rPr>
            </w:pPr>
            <w:r w:rsidRPr="00002119">
              <w:rPr>
                <w:rFonts w:cs="Arial"/>
              </w:rPr>
              <w:t>4.2</w:t>
            </w:r>
          </w:p>
        </w:tc>
        <w:tc>
          <w:tcPr>
            <w:tcW w:w="960" w:type="dxa"/>
            <w:noWrap/>
            <w:hideMark/>
          </w:tcPr>
          <w:p w14:paraId="7862A1CA" w14:textId="77777777" w:rsidR="003A2B26" w:rsidRPr="00002119" w:rsidRDefault="003A2B26" w:rsidP="003A2B26">
            <w:pPr>
              <w:pStyle w:val="NoSpacing"/>
              <w:rPr>
                <w:rFonts w:cs="Arial"/>
              </w:rPr>
            </w:pPr>
            <w:r w:rsidRPr="00002119">
              <w:rPr>
                <w:rFonts w:cs="Arial"/>
              </w:rPr>
              <w:t>1.7</w:t>
            </w:r>
          </w:p>
        </w:tc>
        <w:tc>
          <w:tcPr>
            <w:tcW w:w="1093" w:type="dxa"/>
            <w:noWrap/>
            <w:hideMark/>
          </w:tcPr>
          <w:p w14:paraId="7AE5C3B5" w14:textId="77777777" w:rsidR="003A2B26" w:rsidRPr="00002119" w:rsidRDefault="003A2B26" w:rsidP="003A2B26">
            <w:pPr>
              <w:pStyle w:val="NoSpacing"/>
              <w:rPr>
                <w:rFonts w:cs="Arial"/>
              </w:rPr>
            </w:pPr>
            <w:r w:rsidRPr="00002119">
              <w:rPr>
                <w:rFonts w:cs="Arial"/>
              </w:rPr>
              <w:t>3.7</w:t>
            </w:r>
          </w:p>
        </w:tc>
        <w:tc>
          <w:tcPr>
            <w:tcW w:w="960" w:type="dxa"/>
            <w:noWrap/>
            <w:hideMark/>
          </w:tcPr>
          <w:p w14:paraId="5B91E45F" w14:textId="77777777" w:rsidR="003A2B26" w:rsidRPr="00002119" w:rsidRDefault="003A2B26" w:rsidP="003A2B26">
            <w:pPr>
              <w:pStyle w:val="NoSpacing"/>
              <w:rPr>
                <w:rFonts w:cs="Arial"/>
              </w:rPr>
            </w:pPr>
            <w:r w:rsidRPr="00002119">
              <w:rPr>
                <w:rFonts w:cs="Arial"/>
              </w:rPr>
              <w:t>2.4</w:t>
            </w:r>
          </w:p>
        </w:tc>
        <w:tc>
          <w:tcPr>
            <w:tcW w:w="1254" w:type="dxa"/>
            <w:noWrap/>
            <w:hideMark/>
          </w:tcPr>
          <w:p w14:paraId="06F306D4" w14:textId="77777777" w:rsidR="003A2B26" w:rsidRPr="00002119" w:rsidRDefault="003A2B26" w:rsidP="003A2B26">
            <w:pPr>
              <w:pStyle w:val="NoSpacing"/>
              <w:rPr>
                <w:rFonts w:cs="Arial"/>
              </w:rPr>
            </w:pPr>
            <w:r w:rsidRPr="00002119">
              <w:rPr>
                <w:rFonts w:cs="Arial"/>
              </w:rPr>
              <w:t>3.3</w:t>
            </w:r>
          </w:p>
        </w:tc>
        <w:tc>
          <w:tcPr>
            <w:tcW w:w="960" w:type="dxa"/>
            <w:noWrap/>
            <w:hideMark/>
          </w:tcPr>
          <w:p w14:paraId="34599F39" w14:textId="77777777" w:rsidR="003A2B26" w:rsidRPr="00002119" w:rsidRDefault="003A2B26" w:rsidP="003A2B26">
            <w:pPr>
              <w:pStyle w:val="NoSpacing"/>
              <w:rPr>
                <w:rFonts w:cs="Arial"/>
              </w:rPr>
            </w:pPr>
            <w:r w:rsidRPr="00002119">
              <w:rPr>
                <w:rFonts w:cs="Arial"/>
              </w:rPr>
              <w:t>1.5</w:t>
            </w:r>
          </w:p>
        </w:tc>
        <w:tc>
          <w:tcPr>
            <w:tcW w:w="1056" w:type="dxa"/>
            <w:noWrap/>
            <w:hideMark/>
          </w:tcPr>
          <w:p w14:paraId="6D3E2DFD" w14:textId="77777777" w:rsidR="003A2B26" w:rsidRPr="00002119" w:rsidRDefault="003A2B26" w:rsidP="003A2B26">
            <w:pPr>
              <w:pStyle w:val="NoSpacing"/>
              <w:rPr>
                <w:rFonts w:cs="Arial"/>
              </w:rPr>
            </w:pPr>
            <w:r w:rsidRPr="00002119">
              <w:rPr>
                <w:rFonts w:cs="Arial"/>
              </w:rPr>
              <w:t>1.2</w:t>
            </w:r>
          </w:p>
        </w:tc>
      </w:tr>
      <w:tr w:rsidR="003A2B26" w:rsidRPr="00002119" w14:paraId="7E51DB10" w14:textId="77777777" w:rsidTr="003A2B26">
        <w:trPr>
          <w:trHeight w:val="300"/>
        </w:trPr>
        <w:tc>
          <w:tcPr>
            <w:tcW w:w="2620" w:type="dxa"/>
            <w:noWrap/>
            <w:hideMark/>
          </w:tcPr>
          <w:p w14:paraId="47EF8864" w14:textId="77777777" w:rsidR="003A2B26" w:rsidRPr="00002119" w:rsidRDefault="003A2B26" w:rsidP="003A2B26">
            <w:pPr>
              <w:pStyle w:val="NoSpacing"/>
              <w:rPr>
                <w:rFonts w:cs="Arial"/>
              </w:rPr>
            </w:pPr>
            <w:r w:rsidRPr="00002119">
              <w:rPr>
                <w:rFonts w:cs="Arial"/>
              </w:rPr>
              <w:t>May 2013</w:t>
            </w:r>
          </w:p>
        </w:tc>
        <w:tc>
          <w:tcPr>
            <w:tcW w:w="1024" w:type="dxa"/>
            <w:noWrap/>
            <w:hideMark/>
          </w:tcPr>
          <w:p w14:paraId="4B5052C6" w14:textId="77777777" w:rsidR="003A2B26" w:rsidRPr="00002119" w:rsidRDefault="003A2B26" w:rsidP="003A2B26">
            <w:pPr>
              <w:pStyle w:val="NoSpacing"/>
              <w:rPr>
                <w:rFonts w:cs="Arial"/>
              </w:rPr>
            </w:pPr>
            <w:r w:rsidRPr="00002119">
              <w:rPr>
                <w:rFonts w:cs="Arial"/>
              </w:rPr>
              <w:t>1.8</w:t>
            </w:r>
          </w:p>
        </w:tc>
        <w:tc>
          <w:tcPr>
            <w:tcW w:w="960" w:type="dxa"/>
            <w:noWrap/>
            <w:hideMark/>
          </w:tcPr>
          <w:p w14:paraId="638445BA" w14:textId="77777777" w:rsidR="003A2B26" w:rsidRPr="00002119" w:rsidRDefault="003A2B26" w:rsidP="003A2B26">
            <w:pPr>
              <w:pStyle w:val="NoSpacing"/>
              <w:rPr>
                <w:rFonts w:cs="Arial"/>
              </w:rPr>
            </w:pPr>
            <w:r w:rsidRPr="00002119">
              <w:rPr>
                <w:rFonts w:cs="Arial"/>
              </w:rPr>
              <w:t>2.3</w:t>
            </w:r>
          </w:p>
        </w:tc>
        <w:tc>
          <w:tcPr>
            <w:tcW w:w="960" w:type="dxa"/>
            <w:noWrap/>
            <w:hideMark/>
          </w:tcPr>
          <w:p w14:paraId="6473DB91" w14:textId="77777777" w:rsidR="003A2B26" w:rsidRPr="00002119" w:rsidRDefault="003A2B26" w:rsidP="003A2B26">
            <w:pPr>
              <w:pStyle w:val="NoSpacing"/>
              <w:rPr>
                <w:rFonts w:cs="Arial"/>
              </w:rPr>
            </w:pPr>
            <w:r w:rsidRPr="00002119">
              <w:rPr>
                <w:rFonts w:cs="Arial"/>
              </w:rPr>
              <w:t>3.7</w:t>
            </w:r>
          </w:p>
        </w:tc>
        <w:tc>
          <w:tcPr>
            <w:tcW w:w="1096" w:type="dxa"/>
            <w:noWrap/>
            <w:hideMark/>
          </w:tcPr>
          <w:p w14:paraId="4BBB3233" w14:textId="77777777" w:rsidR="003A2B26" w:rsidRPr="00002119" w:rsidRDefault="003A2B26" w:rsidP="003A2B26">
            <w:pPr>
              <w:pStyle w:val="NoSpacing"/>
              <w:rPr>
                <w:rFonts w:cs="Arial"/>
              </w:rPr>
            </w:pPr>
            <w:r w:rsidRPr="00002119">
              <w:rPr>
                <w:rFonts w:cs="Arial"/>
              </w:rPr>
              <w:t>1.9</w:t>
            </w:r>
          </w:p>
        </w:tc>
        <w:tc>
          <w:tcPr>
            <w:tcW w:w="1003" w:type="dxa"/>
            <w:noWrap/>
            <w:hideMark/>
          </w:tcPr>
          <w:p w14:paraId="6781B746" w14:textId="77777777" w:rsidR="003A2B26" w:rsidRPr="00002119" w:rsidRDefault="003A2B26" w:rsidP="003A2B26">
            <w:pPr>
              <w:pStyle w:val="NoSpacing"/>
              <w:rPr>
                <w:rFonts w:cs="Arial"/>
              </w:rPr>
            </w:pPr>
            <w:r w:rsidRPr="00002119">
              <w:rPr>
                <w:rFonts w:cs="Arial"/>
              </w:rPr>
              <w:t>1.3</w:t>
            </w:r>
          </w:p>
        </w:tc>
        <w:tc>
          <w:tcPr>
            <w:tcW w:w="960" w:type="dxa"/>
            <w:noWrap/>
            <w:hideMark/>
          </w:tcPr>
          <w:p w14:paraId="7660F615" w14:textId="77777777" w:rsidR="003A2B26" w:rsidRPr="00002119" w:rsidRDefault="003A2B26" w:rsidP="003A2B26">
            <w:pPr>
              <w:pStyle w:val="NoSpacing"/>
              <w:rPr>
                <w:rFonts w:cs="Arial"/>
              </w:rPr>
            </w:pPr>
            <w:r w:rsidRPr="00002119">
              <w:rPr>
                <w:rFonts w:cs="Arial"/>
              </w:rPr>
              <w:t>1.7</w:t>
            </w:r>
          </w:p>
        </w:tc>
        <w:tc>
          <w:tcPr>
            <w:tcW w:w="960" w:type="dxa"/>
            <w:noWrap/>
            <w:hideMark/>
          </w:tcPr>
          <w:p w14:paraId="00CD74ED" w14:textId="77777777" w:rsidR="003A2B26" w:rsidRPr="00002119" w:rsidRDefault="003A2B26" w:rsidP="003A2B26">
            <w:pPr>
              <w:pStyle w:val="NoSpacing"/>
              <w:rPr>
                <w:rFonts w:cs="Arial"/>
              </w:rPr>
            </w:pPr>
            <w:r w:rsidRPr="00002119">
              <w:rPr>
                <w:rFonts w:cs="Arial"/>
              </w:rPr>
              <w:t>1.6</w:t>
            </w:r>
          </w:p>
        </w:tc>
        <w:tc>
          <w:tcPr>
            <w:tcW w:w="960" w:type="dxa"/>
            <w:noWrap/>
            <w:hideMark/>
          </w:tcPr>
          <w:p w14:paraId="650B4DC9" w14:textId="77777777" w:rsidR="003A2B26" w:rsidRPr="00002119" w:rsidRDefault="003A2B26" w:rsidP="003A2B26">
            <w:pPr>
              <w:pStyle w:val="NoSpacing"/>
              <w:rPr>
                <w:rFonts w:cs="Arial"/>
              </w:rPr>
            </w:pPr>
            <w:r w:rsidRPr="00002119">
              <w:rPr>
                <w:rFonts w:cs="Arial"/>
              </w:rPr>
              <w:t>2.7</w:t>
            </w:r>
          </w:p>
        </w:tc>
        <w:tc>
          <w:tcPr>
            <w:tcW w:w="960" w:type="dxa"/>
            <w:noWrap/>
            <w:hideMark/>
          </w:tcPr>
          <w:p w14:paraId="7DB3FFDE" w14:textId="77777777" w:rsidR="003A2B26" w:rsidRPr="00002119" w:rsidRDefault="003A2B26" w:rsidP="003A2B26">
            <w:pPr>
              <w:pStyle w:val="NoSpacing"/>
              <w:rPr>
                <w:rFonts w:cs="Arial"/>
              </w:rPr>
            </w:pPr>
            <w:r w:rsidRPr="00002119">
              <w:rPr>
                <w:rFonts w:cs="Arial"/>
              </w:rPr>
              <w:t>1.1</w:t>
            </w:r>
          </w:p>
        </w:tc>
        <w:tc>
          <w:tcPr>
            <w:tcW w:w="960" w:type="dxa"/>
            <w:noWrap/>
            <w:hideMark/>
          </w:tcPr>
          <w:p w14:paraId="7D6BE9DF" w14:textId="77777777" w:rsidR="003A2B26" w:rsidRPr="00002119" w:rsidRDefault="003A2B26" w:rsidP="003A2B26">
            <w:pPr>
              <w:pStyle w:val="NoSpacing"/>
              <w:rPr>
                <w:rFonts w:cs="Arial"/>
              </w:rPr>
            </w:pPr>
            <w:r w:rsidRPr="00002119">
              <w:rPr>
                <w:rFonts w:cs="Arial"/>
              </w:rPr>
              <w:t>3.1</w:t>
            </w:r>
          </w:p>
        </w:tc>
        <w:tc>
          <w:tcPr>
            <w:tcW w:w="960" w:type="dxa"/>
            <w:noWrap/>
            <w:hideMark/>
          </w:tcPr>
          <w:p w14:paraId="2FF80487" w14:textId="77777777" w:rsidR="003A2B26" w:rsidRPr="00002119" w:rsidRDefault="003A2B26" w:rsidP="003A2B26">
            <w:pPr>
              <w:pStyle w:val="NoSpacing"/>
              <w:rPr>
                <w:rFonts w:cs="Arial"/>
              </w:rPr>
            </w:pPr>
            <w:r w:rsidRPr="00002119">
              <w:rPr>
                <w:rFonts w:cs="Arial"/>
              </w:rPr>
              <w:t>4.0</w:t>
            </w:r>
          </w:p>
        </w:tc>
        <w:tc>
          <w:tcPr>
            <w:tcW w:w="960" w:type="dxa"/>
            <w:noWrap/>
            <w:hideMark/>
          </w:tcPr>
          <w:p w14:paraId="58D273E7" w14:textId="77777777" w:rsidR="003A2B26" w:rsidRPr="00002119" w:rsidRDefault="003A2B26" w:rsidP="003A2B26">
            <w:pPr>
              <w:pStyle w:val="NoSpacing"/>
              <w:rPr>
                <w:rFonts w:cs="Arial"/>
              </w:rPr>
            </w:pPr>
            <w:r w:rsidRPr="00002119">
              <w:rPr>
                <w:rFonts w:cs="Arial"/>
              </w:rPr>
              <w:t>1.6</w:t>
            </w:r>
          </w:p>
        </w:tc>
        <w:tc>
          <w:tcPr>
            <w:tcW w:w="1093" w:type="dxa"/>
            <w:noWrap/>
            <w:hideMark/>
          </w:tcPr>
          <w:p w14:paraId="1CB53BFD" w14:textId="77777777" w:rsidR="003A2B26" w:rsidRPr="00002119" w:rsidRDefault="003A2B26" w:rsidP="003A2B26">
            <w:pPr>
              <w:pStyle w:val="NoSpacing"/>
              <w:rPr>
                <w:rFonts w:cs="Arial"/>
              </w:rPr>
            </w:pPr>
            <w:r w:rsidRPr="00002119">
              <w:rPr>
                <w:rFonts w:cs="Arial"/>
              </w:rPr>
              <w:t>3.5</w:t>
            </w:r>
          </w:p>
        </w:tc>
        <w:tc>
          <w:tcPr>
            <w:tcW w:w="960" w:type="dxa"/>
            <w:noWrap/>
            <w:hideMark/>
          </w:tcPr>
          <w:p w14:paraId="6FCB0EEE" w14:textId="77777777" w:rsidR="003A2B26" w:rsidRPr="00002119" w:rsidRDefault="003A2B26" w:rsidP="003A2B26">
            <w:pPr>
              <w:pStyle w:val="NoSpacing"/>
              <w:rPr>
                <w:rFonts w:cs="Arial"/>
              </w:rPr>
            </w:pPr>
            <w:r w:rsidRPr="00002119">
              <w:rPr>
                <w:rFonts w:cs="Arial"/>
              </w:rPr>
              <w:t>2.3</w:t>
            </w:r>
          </w:p>
        </w:tc>
        <w:tc>
          <w:tcPr>
            <w:tcW w:w="1254" w:type="dxa"/>
            <w:noWrap/>
            <w:hideMark/>
          </w:tcPr>
          <w:p w14:paraId="5C08BF3D" w14:textId="77777777" w:rsidR="003A2B26" w:rsidRPr="00002119" w:rsidRDefault="003A2B26" w:rsidP="003A2B26">
            <w:pPr>
              <w:pStyle w:val="NoSpacing"/>
              <w:rPr>
                <w:rFonts w:cs="Arial"/>
              </w:rPr>
            </w:pPr>
            <w:r w:rsidRPr="00002119">
              <w:rPr>
                <w:rFonts w:cs="Arial"/>
              </w:rPr>
              <w:t>3.1</w:t>
            </w:r>
          </w:p>
        </w:tc>
        <w:tc>
          <w:tcPr>
            <w:tcW w:w="960" w:type="dxa"/>
            <w:noWrap/>
            <w:hideMark/>
          </w:tcPr>
          <w:p w14:paraId="569D6DE3" w14:textId="77777777" w:rsidR="003A2B26" w:rsidRPr="00002119" w:rsidRDefault="003A2B26" w:rsidP="003A2B26">
            <w:pPr>
              <w:pStyle w:val="NoSpacing"/>
              <w:rPr>
                <w:rFonts w:cs="Arial"/>
              </w:rPr>
            </w:pPr>
            <w:r w:rsidRPr="00002119">
              <w:rPr>
                <w:rFonts w:cs="Arial"/>
              </w:rPr>
              <w:t>1.5</w:t>
            </w:r>
          </w:p>
        </w:tc>
        <w:tc>
          <w:tcPr>
            <w:tcW w:w="1056" w:type="dxa"/>
            <w:noWrap/>
            <w:hideMark/>
          </w:tcPr>
          <w:p w14:paraId="708D786D" w14:textId="77777777" w:rsidR="003A2B26" w:rsidRPr="00002119" w:rsidRDefault="003A2B26" w:rsidP="003A2B26">
            <w:pPr>
              <w:pStyle w:val="NoSpacing"/>
              <w:rPr>
                <w:rFonts w:cs="Arial"/>
              </w:rPr>
            </w:pPr>
            <w:r w:rsidRPr="00002119">
              <w:rPr>
                <w:rFonts w:cs="Arial"/>
              </w:rPr>
              <w:t>1.2</w:t>
            </w:r>
          </w:p>
        </w:tc>
      </w:tr>
      <w:tr w:rsidR="003A2B26" w:rsidRPr="00002119" w14:paraId="74E48899" w14:textId="77777777" w:rsidTr="003A2B26">
        <w:trPr>
          <w:trHeight w:val="300"/>
        </w:trPr>
        <w:tc>
          <w:tcPr>
            <w:tcW w:w="2620" w:type="dxa"/>
            <w:noWrap/>
            <w:hideMark/>
          </w:tcPr>
          <w:p w14:paraId="254E038E" w14:textId="77777777" w:rsidR="003A2B26" w:rsidRPr="00002119" w:rsidRDefault="003A2B26" w:rsidP="003A2B26">
            <w:pPr>
              <w:pStyle w:val="NoSpacing"/>
              <w:rPr>
                <w:rFonts w:cs="Arial"/>
              </w:rPr>
            </w:pPr>
            <w:r w:rsidRPr="00002119">
              <w:rPr>
                <w:rFonts w:cs="Arial"/>
              </w:rPr>
              <w:t>June 2013</w:t>
            </w:r>
          </w:p>
        </w:tc>
        <w:tc>
          <w:tcPr>
            <w:tcW w:w="1024" w:type="dxa"/>
            <w:noWrap/>
            <w:hideMark/>
          </w:tcPr>
          <w:p w14:paraId="3CEB131C" w14:textId="77777777" w:rsidR="003A2B26" w:rsidRPr="00002119" w:rsidRDefault="003A2B26" w:rsidP="003A2B26">
            <w:pPr>
              <w:pStyle w:val="NoSpacing"/>
              <w:rPr>
                <w:rFonts w:cs="Arial"/>
              </w:rPr>
            </w:pPr>
            <w:r w:rsidRPr="00002119">
              <w:rPr>
                <w:rFonts w:cs="Arial"/>
              </w:rPr>
              <w:t>1.7</w:t>
            </w:r>
          </w:p>
        </w:tc>
        <w:tc>
          <w:tcPr>
            <w:tcW w:w="960" w:type="dxa"/>
            <w:noWrap/>
            <w:hideMark/>
          </w:tcPr>
          <w:p w14:paraId="2148FFAD" w14:textId="77777777" w:rsidR="003A2B26" w:rsidRPr="00002119" w:rsidRDefault="003A2B26" w:rsidP="003A2B26">
            <w:pPr>
              <w:pStyle w:val="NoSpacing"/>
              <w:rPr>
                <w:rFonts w:cs="Arial"/>
              </w:rPr>
            </w:pPr>
            <w:r w:rsidRPr="00002119">
              <w:rPr>
                <w:rFonts w:cs="Arial"/>
              </w:rPr>
              <w:t>2.2</w:t>
            </w:r>
          </w:p>
        </w:tc>
        <w:tc>
          <w:tcPr>
            <w:tcW w:w="960" w:type="dxa"/>
            <w:noWrap/>
            <w:hideMark/>
          </w:tcPr>
          <w:p w14:paraId="088555E9" w14:textId="77777777" w:rsidR="003A2B26" w:rsidRPr="00002119" w:rsidRDefault="003A2B26" w:rsidP="003A2B26">
            <w:pPr>
              <w:pStyle w:val="NoSpacing"/>
              <w:rPr>
                <w:rFonts w:cs="Arial"/>
              </w:rPr>
            </w:pPr>
            <w:r w:rsidRPr="00002119">
              <w:rPr>
                <w:rFonts w:cs="Arial"/>
              </w:rPr>
              <w:t>3.5</w:t>
            </w:r>
          </w:p>
        </w:tc>
        <w:tc>
          <w:tcPr>
            <w:tcW w:w="1096" w:type="dxa"/>
            <w:noWrap/>
            <w:hideMark/>
          </w:tcPr>
          <w:p w14:paraId="7E3D78BF" w14:textId="77777777" w:rsidR="003A2B26" w:rsidRPr="00002119" w:rsidRDefault="003A2B26" w:rsidP="003A2B26">
            <w:pPr>
              <w:pStyle w:val="NoSpacing"/>
              <w:rPr>
                <w:rFonts w:cs="Arial"/>
              </w:rPr>
            </w:pPr>
            <w:r w:rsidRPr="00002119">
              <w:rPr>
                <w:rFonts w:cs="Arial"/>
              </w:rPr>
              <w:t>1.7</w:t>
            </w:r>
          </w:p>
        </w:tc>
        <w:tc>
          <w:tcPr>
            <w:tcW w:w="1003" w:type="dxa"/>
            <w:noWrap/>
            <w:hideMark/>
          </w:tcPr>
          <w:p w14:paraId="174E44EE" w14:textId="77777777" w:rsidR="003A2B26" w:rsidRPr="00002119" w:rsidRDefault="003A2B26" w:rsidP="003A2B26">
            <w:pPr>
              <w:pStyle w:val="NoSpacing"/>
              <w:rPr>
                <w:rFonts w:cs="Arial"/>
              </w:rPr>
            </w:pPr>
            <w:r w:rsidRPr="00002119">
              <w:rPr>
                <w:rFonts w:cs="Arial"/>
              </w:rPr>
              <w:t>1.2</w:t>
            </w:r>
          </w:p>
        </w:tc>
        <w:tc>
          <w:tcPr>
            <w:tcW w:w="960" w:type="dxa"/>
            <w:noWrap/>
            <w:hideMark/>
          </w:tcPr>
          <w:p w14:paraId="30B71695" w14:textId="77777777" w:rsidR="003A2B26" w:rsidRPr="00002119" w:rsidRDefault="003A2B26" w:rsidP="003A2B26">
            <w:pPr>
              <w:pStyle w:val="NoSpacing"/>
              <w:rPr>
                <w:rFonts w:cs="Arial"/>
              </w:rPr>
            </w:pPr>
            <w:r w:rsidRPr="00002119">
              <w:rPr>
                <w:rFonts w:cs="Arial"/>
              </w:rPr>
              <w:t>1.5</w:t>
            </w:r>
          </w:p>
        </w:tc>
        <w:tc>
          <w:tcPr>
            <w:tcW w:w="960" w:type="dxa"/>
            <w:noWrap/>
            <w:hideMark/>
          </w:tcPr>
          <w:p w14:paraId="7AEA2DD6" w14:textId="77777777" w:rsidR="003A2B26" w:rsidRPr="00002119" w:rsidRDefault="003A2B26" w:rsidP="003A2B26">
            <w:pPr>
              <w:pStyle w:val="NoSpacing"/>
              <w:rPr>
                <w:rFonts w:cs="Arial"/>
              </w:rPr>
            </w:pPr>
            <w:r w:rsidRPr="00002119">
              <w:rPr>
                <w:rFonts w:cs="Arial"/>
              </w:rPr>
              <w:t>1.4</w:t>
            </w:r>
          </w:p>
        </w:tc>
        <w:tc>
          <w:tcPr>
            <w:tcW w:w="960" w:type="dxa"/>
            <w:noWrap/>
            <w:hideMark/>
          </w:tcPr>
          <w:p w14:paraId="04ED7789" w14:textId="77777777" w:rsidR="003A2B26" w:rsidRPr="00002119" w:rsidRDefault="003A2B26" w:rsidP="003A2B26">
            <w:pPr>
              <w:pStyle w:val="NoSpacing"/>
              <w:rPr>
                <w:rFonts w:cs="Arial"/>
              </w:rPr>
            </w:pPr>
            <w:r w:rsidRPr="00002119">
              <w:rPr>
                <w:rFonts w:cs="Arial"/>
              </w:rPr>
              <w:t>2.6</w:t>
            </w:r>
          </w:p>
        </w:tc>
        <w:tc>
          <w:tcPr>
            <w:tcW w:w="960" w:type="dxa"/>
            <w:noWrap/>
            <w:hideMark/>
          </w:tcPr>
          <w:p w14:paraId="250F81F0" w14:textId="77777777" w:rsidR="003A2B26" w:rsidRPr="00002119" w:rsidRDefault="003A2B26" w:rsidP="003A2B26">
            <w:pPr>
              <w:pStyle w:val="NoSpacing"/>
              <w:rPr>
                <w:rFonts w:cs="Arial"/>
              </w:rPr>
            </w:pPr>
            <w:r w:rsidRPr="00002119">
              <w:rPr>
                <w:rFonts w:cs="Arial"/>
              </w:rPr>
              <w:t>1.0</w:t>
            </w:r>
          </w:p>
        </w:tc>
        <w:tc>
          <w:tcPr>
            <w:tcW w:w="960" w:type="dxa"/>
            <w:noWrap/>
            <w:hideMark/>
          </w:tcPr>
          <w:p w14:paraId="5EF88C62" w14:textId="77777777" w:rsidR="003A2B26" w:rsidRPr="00002119" w:rsidRDefault="003A2B26" w:rsidP="003A2B26">
            <w:pPr>
              <w:pStyle w:val="NoSpacing"/>
              <w:rPr>
                <w:rFonts w:cs="Arial"/>
              </w:rPr>
            </w:pPr>
            <w:r w:rsidRPr="00002119">
              <w:rPr>
                <w:rFonts w:cs="Arial"/>
              </w:rPr>
              <w:t>2.8</w:t>
            </w:r>
          </w:p>
        </w:tc>
        <w:tc>
          <w:tcPr>
            <w:tcW w:w="960" w:type="dxa"/>
            <w:noWrap/>
            <w:hideMark/>
          </w:tcPr>
          <w:p w14:paraId="002E6E49" w14:textId="77777777" w:rsidR="003A2B26" w:rsidRPr="00002119" w:rsidRDefault="003A2B26" w:rsidP="003A2B26">
            <w:pPr>
              <w:pStyle w:val="NoSpacing"/>
              <w:rPr>
                <w:rFonts w:cs="Arial"/>
              </w:rPr>
            </w:pPr>
            <w:r w:rsidRPr="00002119">
              <w:rPr>
                <w:rFonts w:cs="Arial"/>
              </w:rPr>
              <w:t>3.6</w:t>
            </w:r>
          </w:p>
        </w:tc>
        <w:tc>
          <w:tcPr>
            <w:tcW w:w="960" w:type="dxa"/>
            <w:noWrap/>
            <w:hideMark/>
          </w:tcPr>
          <w:p w14:paraId="1049A277" w14:textId="77777777" w:rsidR="003A2B26" w:rsidRPr="00002119" w:rsidRDefault="003A2B26" w:rsidP="003A2B26">
            <w:pPr>
              <w:pStyle w:val="NoSpacing"/>
              <w:rPr>
                <w:rFonts w:cs="Arial"/>
              </w:rPr>
            </w:pPr>
            <w:r w:rsidRPr="00002119">
              <w:rPr>
                <w:rFonts w:cs="Arial"/>
              </w:rPr>
              <w:t>1.5</w:t>
            </w:r>
          </w:p>
        </w:tc>
        <w:tc>
          <w:tcPr>
            <w:tcW w:w="1093" w:type="dxa"/>
            <w:noWrap/>
            <w:hideMark/>
          </w:tcPr>
          <w:p w14:paraId="73EA6EB1" w14:textId="77777777" w:rsidR="003A2B26" w:rsidRPr="00002119" w:rsidRDefault="003A2B26" w:rsidP="003A2B26">
            <w:pPr>
              <w:pStyle w:val="NoSpacing"/>
              <w:rPr>
                <w:rFonts w:cs="Arial"/>
              </w:rPr>
            </w:pPr>
            <w:r w:rsidRPr="00002119">
              <w:rPr>
                <w:rFonts w:cs="Arial"/>
              </w:rPr>
              <w:t>3.2</w:t>
            </w:r>
          </w:p>
        </w:tc>
        <w:tc>
          <w:tcPr>
            <w:tcW w:w="960" w:type="dxa"/>
            <w:noWrap/>
            <w:hideMark/>
          </w:tcPr>
          <w:p w14:paraId="03A5851B" w14:textId="77777777" w:rsidR="003A2B26" w:rsidRPr="00002119" w:rsidRDefault="003A2B26" w:rsidP="003A2B26">
            <w:pPr>
              <w:pStyle w:val="NoSpacing"/>
              <w:rPr>
                <w:rFonts w:cs="Arial"/>
              </w:rPr>
            </w:pPr>
            <w:r w:rsidRPr="00002119">
              <w:rPr>
                <w:rFonts w:cs="Arial"/>
              </w:rPr>
              <w:t>2.2</w:t>
            </w:r>
          </w:p>
        </w:tc>
        <w:tc>
          <w:tcPr>
            <w:tcW w:w="1254" w:type="dxa"/>
            <w:noWrap/>
            <w:hideMark/>
          </w:tcPr>
          <w:p w14:paraId="7FF00BC9" w14:textId="77777777" w:rsidR="003A2B26" w:rsidRPr="00002119" w:rsidRDefault="003A2B26" w:rsidP="003A2B26">
            <w:pPr>
              <w:pStyle w:val="NoSpacing"/>
              <w:rPr>
                <w:rFonts w:cs="Arial"/>
              </w:rPr>
            </w:pPr>
            <w:r w:rsidRPr="00002119">
              <w:rPr>
                <w:rFonts w:cs="Arial"/>
              </w:rPr>
              <w:t>3.0</w:t>
            </w:r>
          </w:p>
        </w:tc>
        <w:tc>
          <w:tcPr>
            <w:tcW w:w="960" w:type="dxa"/>
            <w:noWrap/>
            <w:hideMark/>
          </w:tcPr>
          <w:p w14:paraId="370119F4" w14:textId="77777777" w:rsidR="003A2B26" w:rsidRPr="00002119" w:rsidRDefault="003A2B26" w:rsidP="003A2B26">
            <w:pPr>
              <w:pStyle w:val="NoSpacing"/>
              <w:rPr>
                <w:rFonts w:cs="Arial"/>
              </w:rPr>
            </w:pPr>
            <w:r w:rsidRPr="00002119">
              <w:rPr>
                <w:rFonts w:cs="Arial"/>
              </w:rPr>
              <w:t>1.4</w:t>
            </w:r>
          </w:p>
        </w:tc>
        <w:tc>
          <w:tcPr>
            <w:tcW w:w="1056" w:type="dxa"/>
            <w:noWrap/>
            <w:hideMark/>
          </w:tcPr>
          <w:p w14:paraId="404D69E7" w14:textId="77777777" w:rsidR="003A2B26" w:rsidRPr="00002119" w:rsidRDefault="003A2B26" w:rsidP="003A2B26">
            <w:pPr>
              <w:pStyle w:val="NoSpacing"/>
              <w:rPr>
                <w:rFonts w:cs="Arial"/>
              </w:rPr>
            </w:pPr>
            <w:r w:rsidRPr="00002119">
              <w:rPr>
                <w:rFonts w:cs="Arial"/>
              </w:rPr>
              <w:t>1.1</w:t>
            </w:r>
          </w:p>
        </w:tc>
      </w:tr>
      <w:tr w:rsidR="003A2B26" w:rsidRPr="00002119" w14:paraId="20FB0BB2" w14:textId="77777777" w:rsidTr="003A2B26">
        <w:trPr>
          <w:trHeight w:val="300"/>
        </w:trPr>
        <w:tc>
          <w:tcPr>
            <w:tcW w:w="2620" w:type="dxa"/>
            <w:noWrap/>
            <w:hideMark/>
          </w:tcPr>
          <w:p w14:paraId="7E5952EF" w14:textId="77777777" w:rsidR="003A2B26" w:rsidRPr="00002119" w:rsidRDefault="003A2B26" w:rsidP="003A2B26">
            <w:pPr>
              <w:pStyle w:val="NoSpacing"/>
              <w:rPr>
                <w:rFonts w:cs="Arial"/>
              </w:rPr>
            </w:pPr>
            <w:r w:rsidRPr="00002119">
              <w:rPr>
                <w:rFonts w:cs="Arial"/>
              </w:rPr>
              <w:t>July 2013</w:t>
            </w:r>
          </w:p>
        </w:tc>
        <w:tc>
          <w:tcPr>
            <w:tcW w:w="1024" w:type="dxa"/>
            <w:noWrap/>
            <w:hideMark/>
          </w:tcPr>
          <w:p w14:paraId="43CF96AE" w14:textId="77777777" w:rsidR="003A2B26" w:rsidRPr="00002119" w:rsidRDefault="003A2B26" w:rsidP="003A2B26">
            <w:pPr>
              <w:pStyle w:val="NoSpacing"/>
              <w:rPr>
                <w:rFonts w:cs="Arial"/>
              </w:rPr>
            </w:pPr>
            <w:r w:rsidRPr="00002119">
              <w:rPr>
                <w:rFonts w:cs="Arial"/>
              </w:rPr>
              <w:t>1.6</w:t>
            </w:r>
          </w:p>
        </w:tc>
        <w:tc>
          <w:tcPr>
            <w:tcW w:w="960" w:type="dxa"/>
            <w:noWrap/>
            <w:hideMark/>
          </w:tcPr>
          <w:p w14:paraId="0DD474CB" w14:textId="77777777" w:rsidR="003A2B26" w:rsidRPr="00002119" w:rsidRDefault="003A2B26" w:rsidP="003A2B26">
            <w:pPr>
              <w:pStyle w:val="NoSpacing"/>
              <w:rPr>
                <w:rFonts w:cs="Arial"/>
              </w:rPr>
            </w:pPr>
            <w:r w:rsidRPr="00002119">
              <w:rPr>
                <w:rFonts w:cs="Arial"/>
              </w:rPr>
              <w:t>2.1</w:t>
            </w:r>
          </w:p>
        </w:tc>
        <w:tc>
          <w:tcPr>
            <w:tcW w:w="960" w:type="dxa"/>
            <w:noWrap/>
            <w:hideMark/>
          </w:tcPr>
          <w:p w14:paraId="2A915295" w14:textId="77777777" w:rsidR="003A2B26" w:rsidRPr="00002119" w:rsidRDefault="003A2B26" w:rsidP="003A2B26">
            <w:pPr>
              <w:pStyle w:val="NoSpacing"/>
              <w:rPr>
                <w:rFonts w:cs="Arial"/>
              </w:rPr>
            </w:pPr>
            <w:r w:rsidRPr="00002119">
              <w:rPr>
                <w:rFonts w:cs="Arial"/>
              </w:rPr>
              <w:t>3.5</w:t>
            </w:r>
          </w:p>
        </w:tc>
        <w:tc>
          <w:tcPr>
            <w:tcW w:w="1096" w:type="dxa"/>
            <w:noWrap/>
            <w:hideMark/>
          </w:tcPr>
          <w:p w14:paraId="2419F8DE" w14:textId="77777777" w:rsidR="003A2B26" w:rsidRPr="00002119" w:rsidRDefault="003A2B26" w:rsidP="003A2B26">
            <w:pPr>
              <w:pStyle w:val="NoSpacing"/>
              <w:rPr>
                <w:rFonts w:cs="Arial"/>
              </w:rPr>
            </w:pPr>
            <w:r w:rsidRPr="00002119">
              <w:rPr>
                <w:rFonts w:cs="Arial"/>
              </w:rPr>
              <w:t>1.7</w:t>
            </w:r>
          </w:p>
        </w:tc>
        <w:tc>
          <w:tcPr>
            <w:tcW w:w="1003" w:type="dxa"/>
            <w:noWrap/>
            <w:hideMark/>
          </w:tcPr>
          <w:p w14:paraId="136D3537" w14:textId="77777777" w:rsidR="003A2B26" w:rsidRPr="00002119" w:rsidRDefault="003A2B26" w:rsidP="003A2B26">
            <w:pPr>
              <w:pStyle w:val="NoSpacing"/>
              <w:rPr>
                <w:rFonts w:cs="Arial"/>
              </w:rPr>
            </w:pPr>
            <w:r w:rsidRPr="00002119">
              <w:rPr>
                <w:rFonts w:cs="Arial"/>
              </w:rPr>
              <w:t>1.2</w:t>
            </w:r>
          </w:p>
        </w:tc>
        <w:tc>
          <w:tcPr>
            <w:tcW w:w="960" w:type="dxa"/>
            <w:noWrap/>
            <w:hideMark/>
          </w:tcPr>
          <w:p w14:paraId="5F9F4D47" w14:textId="77777777" w:rsidR="003A2B26" w:rsidRPr="00002119" w:rsidRDefault="003A2B26" w:rsidP="003A2B26">
            <w:pPr>
              <w:pStyle w:val="NoSpacing"/>
              <w:rPr>
                <w:rFonts w:cs="Arial"/>
              </w:rPr>
            </w:pPr>
            <w:r w:rsidRPr="00002119">
              <w:rPr>
                <w:rFonts w:cs="Arial"/>
              </w:rPr>
              <w:t>1.4</w:t>
            </w:r>
          </w:p>
        </w:tc>
        <w:tc>
          <w:tcPr>
            <w:tcW w:w="960" w:type="dxa"/>
            <w:noWrap/>
            <w:hideMark/>
          </w:tcPr>
          <w:p w14:paraId="7D6495E0" w14:textId="77777777" w:rsidR="003A2B26" w:rsidRPr="00002119" w:rsidRDefault="003A2B26" w:rsidP="003A2B26">
            <w:pPr>
              <w:pStyle w:val="NoSpacing"/>
              <w:rPr>
                <w:rFonts w:cs="Arial"/>
              </w:rPr>
            </w:pPr>
            <w:r w:rsidRPr="00002119">
              <w:rPr>
                <w:rFonts w:cs="Arial"/>
              </w:rPr>
              <w:t>1.4</w:t>
            </w:r>
          </w:p>
        </w:tc>
        <w:tc>
          <w:tcPr>
            <w:tcW w:w="960" w:type="dxa"/>
            <w:noWrap/>
            <w:hideMark/>
          </w:tcPr>
          <w:p w14:paraId="16D6A099" w14:textId="77777777" w:rsidR="003A2B26" w:rsidRPr="00002119" w:rsidRDefault="003A2B26" w:rsidP="003A2B26">
            <w:pPr>
              <w:pStyle w:val="NoSpacing"/>
              <w:rPr>
                <w:rFonts w:cs="Arial"/>
              </w:rPr>
            </w:pPr>
            <w:r w:rsidRPr="00002119">
              <w:rPr>
                <w:rFonts w:cs="Arial"/>
              </w:rPr>
              <w:t>2.6</w:t>
            </w:r>
          </w:p>
        </w:tc>
        <w:tc>
          <w:tcPr>
            <w:tcW w:w="960" w:type="dxa"/>
            <w:noWrap/>
            <w:hideMark/>
          </w:tcPr>
          <w:p w14:paraId="42DBC88D" w14:textId="77777777" w:rsidR="003A2B26" w:rsidRPr="00002119" w:rsidRDefault="003A2B26" w:rsidP="003A2B26">
            <w:pPr>
              <w:pStyle w:val="NoSpacing"/>
              <w:rPr>
                <w:rFonts w:cs="Arial"/>
              </w:rPr>
            </w:pPr>
            <w:r w:rsidRPr="00002119">
              <w:rPr>
                <w:rFonts w:cs="Arial"/>
              </w:rPr>
              <w:t>1.0</w:t>
            </w:r>
          </w:p>
        </w:tc>
        <w:tc>
          <w:tcPr>
            <w:tcW w:w="960" w:type="dxa"/>
            <w:noWrap/>
            <w:hideMark/>
          </w:tcPr>
          <w:p w14:paraId="04A9A131" w14:textId="77777777" w:rsidR="003A2B26" w:rsidRPr="00002119" w:rsidRDefault="003A2B26" w:rsidP="003A2B26">
            <w:pPr>
              <w:pStyle w:val="NoSpacing"/>
              <w:rPr>
                <w:rFonts w:cs="Arial"/>
              </w:rPr>
            </w:pPr>
            <w:r w:rsidRPr="00002119">
              <w:rPr>
                <w:rFonts w:cs="Arial"/>
              </w:rPr>
              <w:t>2.8</w:t>
            </w:r>
          </w:p>
        </w:tc>
        <w:tc>
          <w:tcPr>
            <w:tcW w:w="960" w:type="dxa"/>
            <w:noWrap/>
            <w:hideMark/>
          </w:tcPr>
          <w:p w14:paraId="7A9991B7" w14:textId="77777777" w:rsidR="003A2B26" w:rsidRPr="00002119" w:rsidRDefault="003A2B26" w:rsidP="003A2B26">
            <w:pPr>
              <w:pStyle w:val="NoSpacing"/>
              <w:rPr>
                <w:rFonts w:cs="Arial"/>
              </w:rPr>
            </w:pPr>
            <w:r w:rsidRPr="00002119">
              <w:rPr>
                <w:rFonts w:cs="Arial"/>
              </w:rPr>
              <w:t>3.5</w:t>
            </w:r>
          </w:p>
        </w:tc>
        <w:tc>
          <w:tcPr>
            <w:tcW w:w="960" w:type="dxa"/>
            <w:noWrap/>
            <w:hideMark/>
          </w:tcPr>
          <w:p w14:paraId="70780D2B" w14:textId="77777777" w:rsidR="003A2B26" w:rsidRPr="00002119" w:rsidRDefault="003A2B26" w:rsidP="003A2B26">
            <w:pPr>
              <w:pStyle w:val="NoSpacing"/>
              <w:rPr>
                <w:rFonts w:cs="Arial"/>
              </w:rPr>
            </w:pPr>
            <w:r w:rsidRPr="00002119">
              <w:rPr>
                <w:rFonts w:cs="Arial"/>
              </w:rPr>
              <w:t>1.4</w:t>
            </w:r>
          </w:p>
        </w:tc>
        <w:tc>
          <w:tcPr>
            <w:tcW w:w="1093" w:type="dxa"/>
            <w:noWrap/>
            <w:hideMark/>
          </w:tcPr>
          <w:p w14:paraId="489E15D8" w14:textId="77777777" w:rsidR="003A2B26" w:rsidRPr="00002119" w:rsidRDefault="003A2B26" w:rsidP="003A2B26">
            <w:pPr>
              <w:pStyle w:val="NoSpacing"/>
              <w:rPr>
                <w:rFonts w:cs="Arial"/>
              </w:rPr>
            </w:pPr>
            <w:r w:rsidRPr="00002119">
              <w:rPr>
                <w:rFonts w:cs="Arial"/>
              </w:rPr>
              <w:t>3.2</w:t>
            </w:r>
          </w:p>
        </w:tc>
        <w:tc>
          <w:tcPr>
            <w:tcW w:w="960" w:type="dxa"/>
            <w:noWrap/>
            <w:hideMark/>
          </w:tcPr>
          <w:p w14:paraId="73B8D69C" w14:textId="77777777" w:rsidR="003A2B26" w:rsidRPr="00002119" w:rsidRDefault="003A2B26" w:rsidP="003A2B26">
            <w:pPr>
              <w:pStyle w:val="NoSpacing"/>
              <w:rPr>
                <w:rFonts w:cs="Arial"/>
              </w:rPr>
            </w:pPr>
            <w:r w:rsidRPr="00002119">
              <w:rPr>
                <w:rFonts w:cs="Arial"/>
              </w:rPr>
              <w:t>2.0</w:t>
            </w:r>
          </w:p>
        </w:tc>
        <w:tc>
          <w:tcPr>
            <w:tcW w:w="1254" w:type="dxa"/>
            <w:noWrap/>
            <w:hideMark/>
          </w:tcPr>
          <w:p w14:paraId="150E0208" w14:textId="77777777" w:rsidR="003A2B26" w:rsidRPr="00002119" w:rsidRDefault="003A2B26" w:rsidP="003A2B26">
            <w:pPr>
              <w:pStyle w:val="NoSpacing"/>
              <w:rPr>
                <w:rFonts w:cs="Arial"/>
              </w:rPr>
            </w:pPr>
            <w:r w:rsidRPr="00002119">
              <w:rPr>
                <w:rFonts w:cs="Arial"/>
              </w:rPr>
              <w:t>2.8</w:t>
            </w:r>
          </w:p>
        </w:tc>
        <w:tc>
          <w:tcPr>
            <w:tcW w:w="960" w:type="dxa"/>
            <w:noWrap/>
            <w:hideMark/>
          </w:tcPr>
          <w:p w14:paraId="55709AFC" w14:textId="77777777" w:rsidR="003A2B26" w:rsidRPr="00002119" w:rsidRDefault="003A2B26" w:rsidP="003A2B26">
            <w:pPr>
              <w:pStyle w:val="NoSpacing"/>
              <w:rPr>
                <w:rFonts w:cs="Arial"/>
              </w:rPr>
            </w:pPr>
            <w:r w:rsidRPr="00002119">
              <w:rPr>
                <w:rFonts w:cs="Arial"/>
              </w:rPr>
              <w:t>1.3</w:t>
            </w:r>
          </w:p>
        </w:tc>
        <w:tc>
          <w:tcPr>
            <w:tcW w:w="1056" w:type="dxa"/>
            <w:noWrap/>
            <w:hideMark/>
          </w:tcPr>
          <w:p w14:paraId="5BF6AA95" w14:textId="77777777" w:rsidR="003A2B26" w:rsidRPr="00002119" w:rsidRDefault="003A2B26" w:rsidP="003A2B26">
            <w:pPr>
              <w:pStyle w:val="NoSpacing"/>
              <w:rPr>
                <w:rFonts w:cs="Arial"/>
              </w:rPr>
            </w:pPr>
            <w:r w:rsidRPr="00002119">
              <w:rPr>
                <w:rFonts w:cs="Arial"/>
              </w:rPr>
              <w:t>1.1</w:t>
            </w:r>
          </w:p>
        </w:tc>
      </w:tr>
      <w:tr w:rsidR="003A2B26" w:rsidRPr="00002119" w14:paraId="11DC2921" w14:textId="77777777" w:rsidTr="003A2B26">
        <w:trPr>
          <w:trHeight w:val="300"/>
        </w:trPr>
        <w:tc>
          <w:tcPr>
            <w:tcW w:w="2620" w:type="dxa"/>
            <w:noWrap/>
            <w:hideMark/>
          </w:tcPr>
          <w:p w14:paraId="59FC5EEA" w14:textId="77777777" w:rsidR="003A2B26" w:rsidRPr="00002119" w:rsidRDefault="003A2B26" w:rsidP="003A2B26">
            <w:pPr>
              <w:pStyle w:val="NoSpacing"/>
              <w:rPr>
                <w:rFonts w:cs="Arial"/>
              </w:rPr>
            </w:pPr>
            <w:r w:rsidRPr="00002119">
              <w:rPr>
                <w:rFonts w:cs="Arial"/>
              </w:rPr>
              <w:t>August 2013</w:t>
            </w:r>
          </w:p>
        </w:tc>
        <w:tc>
          <w:tcPr>
            <w:tcW w:w="1024" w:type="dxa"/>
            <w:noWrap/>
            <w:hideMark/>
          </w:tcPr>
          <w:p w14:paraId="41D21A23" w14:textId="77777777" w:rsidR="003A2B26" w:rsidRPr="00002119" w:rsidRDefault="003A2B26" w:rsidP="003A2B26">
            <w:pPr>
              <w:pStyle w:val="NoSpacing"/>
              <w:rPr>
                <w:rFonts w:cs="Arial"/>
              </w:rPr>
            </w:pPr>
            <w:r w:rsidRPr="00002119">
              <w:rPr>
                <w:rFonts w:cs="Arial"/>
              </w:rPr>
              <w:t>1.6</w:t>
            </w:r>
          </w:p>
        </w:tc>
        <w:tc>
          <w:tcPr>
            <w:tcW w:w="960" w:type="dxa"/>
            <w:noWrap/>
            <w:hideMark/>
          </w:tcPr>
          <w:p w14:paraId="34419678" w14:textId="77777777" w:rsidR="003A2B26" w:rsidRPr="00002119" w:rsidRDefault="003A2B26" w:rsidP="003A2B26">
            <w:pPr>
              <w:pStyle w:val="NoSpacing"/>
              <w:rPr>
                <w:rFonts w:cs="Arial"/>
              </w:rPr>
            </w:pPr>
            <w:r w:rsidRPr="00002119">
              <w:rPr>
                <w:rFonts w:cs="Arial"/>
              </w:rPr>
              <w:t>2.1</w:t>
            </w:r>
          </w:p>
        </w:tc>
        <w:tc>
          <w:tcPr>
            <w:tcW w:w="960" w:type="dxa"/>
            <w:noWrap/>
            <w:hideMark/>
          </w:tcPr>
          <w:p w14:paraId="533646B2" w14:textId="77777777" w:rsidR="003A2B26" w:rsidRPr="00002119" w:rsidRDefault="003A2B26" w:rsidP="003A2B26">
            <w:pPr>
              <w:pStyle w:val="NoSpacing"/>
              <w:rPr>
                <w:rFonts w:cs="Arial"/>
              </w:rPr>
            </w:pPr>
            <w:r w:rsidRPr="00002119">
              <w:rPr>
                <w:rFonts w:cs="Arial"/>
              </w:rPr>
              <w:t>3.4</w:t>
            </w:r>
          </w:p>
        </w:tc>
        <w:tc>
          <w:tcPr>
            <w:tcW w:w="1096" w:type="dxa"/>
            <w:noWrap/>
            <w:hideMark/>
          </w:tcPr>
          <w:p w14:paraId="6442F0FB" w14:textId="77777777" w:rsidR="003A2B26" w:rsidRPr="00002119" w:rsidRDefault="003A2B26" w:rsidP="003A2B26">
            <w:pPr>
              <w:pStyle w:val="NoSpacing"/>
              <w:rPr>
                <w:rFonts w:cs="Arial"/>
              </w:rPr>
            </w:pPr>
            <w:r w:rsidRPr="00002119">
              <w:rPr>
                <w:rFonts w:cs="Arial"/>
              </w:rPr>
              <w:t>1.8</w:t>
            </w:r>
          </w:p>
        </w:tc>
        <w:tc>
          <w:tcPr>
            <w:tcW w:w="1003" w:type="dxa"/>
            <w:noWrap/>
            <w:hideMark/>
          </w:tcPr>
          <w:p w14:paraId="7723B09C" w14:textId="77777777" w:rsidR="003A2B26" w:rsidRPr="00002119" w:rsidRDefault="003A2B26" w:rsidP="003A2B26">
            <w:pPr>
              <w:pStyle w:val="NoSpacing"/>
              <w:rPr>
                <w:rFonts w:cs="Arial"/>
              </w:rPr>
            </w:pPr>
            <w:r w:rsidRPr="00002119">
              <w:rPr>
                <w:rFonts w:cs="Arial"/>
              </w:rPr>
              <w:t>1.2</w:t>
            </w:r>
          </w:p>
        </w:tc>
        <w:tc>
          <w:tcPr>
            <w:tcW w:w="960" w:type="dxa"/>
            <w:noWrap/>
            <w:hideMark/>
          </w:tcPr>
          <w:p w14:paraId="2F3B524D" w14:textId="77777777" w:rsidR="003A2B26" w:rsidRPr="00002119" w:rsidRDefault="003A2B26" w:rsidP="003A2B26">
            <w:pPr>
              <w:pStyle w:val="NoSpacing"/>
              <w:rPr>
                <w:rFonts w:cs="Arial"/>
              </w:rPr>
            </w:pPr>
            <w:r w:rsidRPr="00002119">
              <w:rPr>
                <w:rFonts w:cs="Arial"/>
              </w:rPr>
              <w:t>1.4</w:t>
            </w:r>
          </w:p>
        </w:tc>
        <w:tc>
          <w:tcPr>
            <w:tcW w:w="960" w:type="dxa"/>
            <w:noWrap/>
            <w:hideMark/>
          </w:tcPr>
          <w:p w14:paraId="11D110BE" w14:textId="77777777" w:rsidR="003A2B26" w:rsidRPr="00002119" w:rsidRDefault="003A2B26" w:rsidP="003A2B26">
            <w:pPr>
              <w:pStyle w:val="NoSpacing"/>
              <w:rPr>
                <w:rFonts w:cs="Arial"/>
              </w:rPr>
            </w:pPr>
            <w:r w:rsidRPr="00002119">
              <w:rPr>
                <w:rFonts w:cs="Arial"/>
              </w:rPr>
              <w:t>1.4</w:t>
            </w:r>
          </w:p>
        </w:tc>
        <w:tc>
          <w:tcPr>
            <w:tcW w:w="960" w:type="dxa"/>
            <w:noWrap/>
            <w:hideMark/>
          </w:tcPr>
          <w:p w14:paraId="1C7C086A" w14:textId="77777777" w:rsidR="003A2B26" w:rsidRPr="00002119" w:rsidRDefault="003A2B26" w:rsidP="003A2B26">
            <w:pPr>
              <w:pStyle w:val="NoSpacing"/>
              <w:rPr>
                <w:rFonts w:cs="Arial"/>
              </w:rPr>
            </w:pPr>
            <w:r w:rsidRPr="00002119">
              <w:rPr>
                <w:rFonts w:cs="Arial"/>
              </w:rPr>
              <w:t>2.5</w:t>
            </w:r>
          </w:p>
        </w:tc>
        <w:tc>
          <w:tcPr>
            <w:tcW w:w="960" w:type="dxa"/>
            <w:noWrap/>
            <w:hideMark/>
          </w:tcPr>
          <w:p w14:paraId="5D5B979C" w14:textId="77777777" w:rsidR="003A2B26" w:rsidRPr="00002119" w:rsidRDefault="003A2B26" w:rsidP="003A2B26">
            <w:pPr>
              <w:pStyle w:val="NoSpacing"/>
              <w:rPr>
                <w:rFonts w:cs="Arial"/>
              </w:rPr>
            </w:pPr>
            <w:r w:rsidRPr="00002119">
              <w:rPr>
                <w:rFonts w:cs="Arial"/>
              </w:rPr>
              <w:t>0.9</w:t>
            </w:r>
          </w:p>
        </w:tc>
        <w:tc>
          <w:tcPr>
            <w:tcW w:w="960" w:type="dxa"/>
            <w:noWrap/>
            <w:hideMark/>
          </w:tcPr>
          <w:p w14:paraId="1DD411FE" w14:textId="77777777" w:rsidR="003A2B26" w:rsidRPr="00002119" w:rsidRDefault="003A2B26" w:rsidP="003A2B26">
            <w:pPr>
              <w:pStyle w:val="NoSpacing"/>
              <w:rPr>
                <w:rFonts w:cs="Arial"/>
              </w:rPr>
            </w:pPr>
            <w:r w:rsidRPr="00002119">
              <w:rPr>
                <w:rFonts w:cs="Arial"/>
              </w:rPr>
              <w:t>2.8</w:t>
            </w:r>
          </w:p>
        </w:tc>
        <w:tc>
          <w:tcPr>
            <w:tcW w:w="960" w:type="dxa"/>
            <w:noWrap/>
            <w:hideMark/>
          </w:tcPr>
          <w:p w14:paraId="6BC2FA56" w14:textId="77777777" w:rsidR="003A2B26" w:rsidRPr="00002119" w:rsidRDefault="003A2B26" w:rsidP="003A2B26">
            <w:pPr>
              <w:pStyle w:val="NoSpacing"/>
              <w:rPr>
                <w:rFonts w:cs="Arial"/>
              </w:rPr>
            </w:pPr>
            <w:r w:rsidRPr="00002119">
              <w:rPr>
                <w:rFonts w:cs="Arial"/>
              </w:rPr>
              <w:t>3.4</w:t>
            </w:r>
          </w:p>
        </w:tc>
        <w:tc>
          <w:tcPr>
            <w:tcW w:w="960" w:type="dxa"/>
            <w:noWrap/>
            <w:hideMark/>
          </w:tcPr>
          <w:p w14:paraId="320AB6DF" w14:textId="77777777" w:rsidR="003A2B26" w:rsidRPr="00002119" w:rsidRDefault="003A2B26" w:rsidP="003A2B26">
            <w:pPr>
              <w:pStyle w:val="NoSpacing"/>
              <w:rPr>
                <w:rFonts w:cs="Arial"/>
              </w:rPr>
            </w:pPr>
            <w:r w:rsidRPr="00002119">
              <w:rPr>
                <w:rFonts w:cs="Arial"/>
              </w:rPr>
              <w:t>1.4</w:t>
            </w:r>
          </w:p>
        </w:tc>
        <w:tc>
          <w:tcPr>
            <w:tcW w:w="1093" w:type="dxa"/>
            <w:noWrap/>
            <w:hideMark/>
          </w:tcPr>
          <w:p w14:paraId="601645C7" w14:textId="77777777" w:rsidR="003A2B26" w:rsidRPr="00002119" w:rsidRDefault="003A2B26" w:rsidP="003A2B26">
            <w:pPr>
              <w:pStyle w:val="NoSpacing"/>
              <w:rPr>
                <w:rFonts w:cs="Arial"/>
              </w:rPr>
            </w:pPr>
            <w:r w:rsidRPr="00002119">
              <w:rPr>
                <w:rFonts w:cs="Arial"/>
              </w:rPr>
              <w:t>3.1</w:t>
            </w:r>
          </w:p>
        </w:tc>
        <w:tc>
          <w:tcPr>
            <w:tcW w:w="960" w:type="dxa"/>
            <w:noWrap/>
            <w:hideMark/>
          </w:tcPr>
          <w:p w14:paraId="517FC90B" w14:textId="77777777" w:rsidR="003A2B26" w:rsidRPr="00002119" w:rsidRDefault="003A2B26" w:rsidP="003A2B26">
            <w:pPr>
              <w:pStyle w:val="NoSpacing"/>
              <w:rPr>
                <w:rFonts w:cs="Arial"/>
              </w:rPr>
            </w:pPr>
            <w:r w:rsidRPr="00002119">
              <w:rPr>
                <w:rFonts w:cs="Arial"/>
              </w:rPr>
              <w:t>1.9</w:t>
            </w:r>
          </w:p>
        </w:tc>
        <w:tc>
          <w:tcPr>
            <w:tcW w:w="1254" w:type="dxa"/>
            <w:noWrap/>
            <w:hideMark/>
          </w:tcPr>
          <w:p w14:paraId="2E509E76" w14:textId="77777777" w:rsidR="003A2B26" w:rsidRPr="00002119" w:rsidRDefault="003A2B26" w:rsidP="003A2B26">
            <w:pPr>
              <w:pStyle w:val="NoSpacing"/>
              <w:rPr>
                <w:rFonts w:cs="Arial"/>
              </w:rPr>
            </w:pPr>
            <w:r w:rsidRPr="00002119">
              <w:rPr>
                <w:rFonts w:cs="Arial"/>
              </w:rPr>
              <w:t>2.8</w:t>
            </w:r>
          </w:p>
        </w:tc>
        <w:tc>
          <w:tcPr>
            <w:tcW w:w="960" w:type="dxa"/>
            <w:noWrap/>
            <w:hideMark/>
          </w:tcPr>
          <w:p w14:paraId="65DBEB2F" w14:textId="77777777" w:rsidR="003A2B26" w:rsidRPr="00002119" w:rsidRDefault="003A2B26" w:rsidP="003A2B26">
            <w:pPr>
              <w:pStyle w:val="NoSpacing"/>
              <w:rPr>
                <w:rFonts w:cs="Arial"/>
              </w:rPr>
            </w:pPr>
            <w:r w:rsidRPr="00002119">
              <w:rPr>
                <w:rFonts w:cs="Arial"/>
              </w:rPr>
              <w:t>1.3</w:t>
            </w:r>
          </w:p>
        </w:tc>
        <w:tc>
          <w:tcPr>
            <w:tcW w:w="1056" w:type="dxa"/>
            <w:noWrap/>
            <w:hideMark/>
          </w:tcPr>
          <w:p w14:paraId="40DA4D81" w14:textId="77777777" w:rsidR="003A2B26" w:rsidRPr="00002119" w:rsidRDefault="003A2B26" w:rsidP="003A2B26">
            <w:pPr>
              <w:pStyle w:val="NoSpacing"/>
              <w:rPr>
                <w:rFonts w:cs="Arial"/>
              </w:rPr>
            </w:pPr>
            <w:r w:rsidRPr="00002119">
              <w:rPr>
                <w:rFonts w:cs="Arial"/>
              </w:rPr>
              <w:t>1.1</w:t>
            </w:r>
          </w:p>
        </w:tc>
      </w:tr>
      <w:tr w:rsidR="003A2B26" w:rsidRPr="00002119" w14:paraId="56EEE197" w14:textId="77777777" w:rsidTr="003A2B26">
        <w:trPr>
          <w:trHeight w:val="300"/>
        </w:trPr>
        <w:tc>
          <w:tcPr>
            <w:tcW w:w="2620" w:type="dxa"/>
            <w:noWrap/>
            <w:hideMark/>
          </w:tcPr>
          <w:p w14:paraId="4622939B" w14:textId="77777777" w:rsidR="003A2B26" w:rsidRPr="00002119" w:rsidRDefault="003A2B26" w:rsidP="003A2B26">
            <w:pPr>
              <w:pStyle w:val="NoSpacing"/>
              <w:rPr>
                <w:rFonts w:cs="Arial"/>
              </w:rPr>
            </w:pPr>
            <w:r w:rsidRPr="00002119">
              <w:rPr>
                <w:rFonts w:cs="Arial"/>
              </w:rPr>
              <w:t>September 2013</w:t>
            </w:r>
          </w:p>
        </w:tc>
        <w:tc>
          <w:tcPr>
            <w:tcW w:w="1024" w:type="dxa"/>
            <w:noWrap/>
            <w:hideMark/>
          </w:tcPr>
          <w:p w14:paraId="37857920" w14:textId="77777777" w:rsidR="003A2B26" w:rsidRPr="00002119" w:rsidRDefault="003A2B26" w:rsidP="003A2B26">
            <w:pPr>
              <w:pStyle w:val="NoSpacing"/>
              <w:rPr>
                <w:rFonts w:cs="Arial"/>
              </w:rPr>
            </w:pPr>
            <w:r w:rsidRPr="00002119">
              <w:rPr>
                <w:rFonts w:cs="Arial"/>
              </w:rPr>
              <w:t>1.5</w:t>
            </w:r>
          </w:p>
        </w:tc>
        <w:tc>
          <w:tcPr>
            <w:tcW w:w="960" w:type="dxa"/>
            <w:noWrap/>
            <w:hideMark/>
          </w:tcPr>
          <w:p w14:paraId="168495F9" w14:textId="77777777" w:rsidR="003A2B26" w:rsidRPr="00002119" w:rsidRDefault="003A2B26" w:rsidP="003A2B26">
            <w:pPr>
              <w:pStyle w:val="NoSpacing"/>
              <w:rPr>
                <w:rFonts w:cs="Arial"/>
              </w:rPr>
            </w:pPr>
            <w:r w:rsidRPr="00002119">
              <w:rPr>
                <w:rFonts w:cs="Arial"/>
              </w:rPr>
              <w:t>2.0</w:t>
            </w:r>
          </w:p>
        </w:tc>
        <w:tc>
          <w:tcPr>
            <w:tcW w:w="960" w:type="dxa"/>
            <w:noWrap/>
            <w:hideMark/>
          </w:tcPr>
          <w:p w14:paraId="777A20A9" w14:textId="77777777" w:rsidR="003A2B26" w:rsidRPr="00002119" w:rsidRDefault="003A2B26" w:rsidP="003A2B26">
            <w:pPr>
              <w:pStyle w:val="NoSpacing"/>
              <w:rPr>
                <w:rFonts w:cs="Arial"/>
              </w:rPr>
            </w:pPr>
            <w:r w:rsidRPr="00002119">
              <w:rPr>
                <w:rFonts w:cs="Arial"/>
              </w:rPr>
              <w:t>3.2</w:t>
            </w:r>
          </w:p>
        </w:tc>
        <w:tc>
          <w:tcPr>
            <w:tcW w:w="1096" w:type="dxa"/>
            <w:noWrap/>
            <w:hideMark/>
          </w:tcPr>
          <w:p w14:paraId="2343DDDF" w14:textId="77777777" w:rsidR="003A2B26" w:rsidRPr="00002119" w:rsidRDefault="003A2B26" w:rsidP="003A2B26">
            <w:pPr>
              <w:pStyle w:val="NoSpacing"/>
              <w:rPr>
                <w:rFonts w:cs="Arial"/>
              </w:rPr>
            </w:pPr>
            <w:r w:rsidRPr="00002119">
              <w:rPr>
                <w:rFonts w:cs="Arial"/>
              </w:rPr>
              <w:t>1.6</w:t>
            </w:r>
          </w:p>
        </w:tc>
        <w:tc>
          <w:tcPr>
            <w:tcW w:w="1003" w:type="dxa"/>
            <w:noWrap/>
            <w:hideMark/>
          </w:tcPr>
          <w:p w14:paraId="7DA36BD4" w14:textId="77777777" w:rsidR="003A2B26" w:rsidRPr="00002119" w:rsidRDefault="003A2B26" w:rsidP="003A2B26">
            <w:pPr>
              <w:pStyle w:val="NoSpacing"/>
              <w:rPr>
                <w:rFonts w:cs="Arial"/>
              </w:rPr>
            </w:pPr>
            <w:r w:rsidRPr="00002119">
              <w:rPr>
                <w:rFonts w:cs="Arial"/>
              </w:rPr>
              <w:t>1.1</w:t>
            </w:r>
          </w:p>
        </w:tc>
        <w:tc>
          <w:tcPr>
            <w:tcW w:w="960" w:type="dxa"/>
            <w:noWrap/>
            <w:hideMark/>
          </w:tcPr>
          <w:p w14:paraId="016CB096" w14:textId="77777777" w:rsidR="003A2B26" w:rsidRPr="00002119" w:rsidRDefault="003A2B26" w:rsidP="003A2B26">
            <w:pPr>
              <w:pStyle w:val="NoSpacing"/>
              <w:rPr>
                <w:rFonts w:cs="Arial"/>
              </w:rPr>
            </w:pPr>
            <w:r w:rsidRPr="00002119">
              <w:rPr>
                <w:rFonts w:cs="Arial"/>
              </w:rPr>
              <w:t>1.3</w:t>
            </w:r>
          </w:p>
        </w:tc>
        <w:tc>
          <w:tcPr>
            <w:tcW w:w="960" w:type="dxa"/>
            <w:noWrap/>
            <w:hideMark/>
          </w:tcPr>
          <w:p w14:paraId="41BF14AD" w14:textId="77777777" w:rsidR="003A2B26" w:rsidRPr="00002119" w:rsidRDefault="003A2B26" w:rsidP="003A2B26">
            <w:pPr>
              <w:pStyle w:val="NoSpacing"/>
              <w:rPr>
                <w:rFonts w:cs="Arial"/>
              </w:rPr>
            </w:pPr>
            <w:r w:rsidRPr="00002119">
              <w:rPr>
                <w:rFonts w:cs="Arial"/>
              </w:rPr>
              <w:t>1.3</w:t>
            </w:r>
          </w:p>
        </w:tc>
        <w:tc>
          <w:tcPr>
            <w:tcW w:w="960" w:type="dxa"/>
            <w:noWrap/>
            <w:hideMark/>
          </w:tcPr>
          <w:p w14:paraId="5A8914CD" w14:textId="77777777" w:rsidR="003A2B26" w:rsidRPr="00002119" w:rsidRDefault="003A2B26" w:rsidP="003A2B26">
            <w:pPr>
              <w:pStyle w:val="NoSpacing"/>
              <w:rPr>
                <w:rFonts w:cs="Arial"/>
              </w:rPr>
            </w:pPr>
            <w:r w:rsidRPr="00002119">
              <w:rPr>
                <w:rFonts w:cs="Arial"/>
              </w:rPr>
              <w:t>2.3</w:t>
            </w:r>
          </w:p>
        </w:tc>
        <w:tc>
          <w:tcPr>
            <w:tcW w:w="960" w:type="dxa"/>
            <w:noWrap/>
            <w:hideMark/>
          </w:tcPr>
          <w:p w14:paraId="57EFED9D" w14:textId="77777777" w:rsidR="003A2B26" w:rsidRPr="00002119" w:rsidRDefault="003A2B26" w:rsidP="003A2B26">
            <w:pPr>
              <w:pStyle w:val="NoSpacing"/>
              <w:rPr>
                <w:rFonts w:cs="Arial"/>
              </w:rPr>
            </w:pPr>
            <w:r w:rsidRPr="00002119">
              <w:rPr>
                <w:rFonts w:cs="Arial"/>
              </w:rPr>
              <w:t>0.9</w:t>
            </w:r>
          </w:p>
        </w:tc>
        <w:tc>
          <w:tcPr>
            <w:tcW w:w="960" w:type="dxa"/>
            <w:noWrap/>
            <w:hideMark/>
          </w:tcPr>
          <w:p w14:paraId="2A7B8484" w14:textId="77777777" w:rsidR="003A2B26" w:rsidRPr="00002119" w:rsidRDefault="003A2B26" w:rsidP="003A2B26">
            <w:pPr>
              <w:pStyle w:val="NoSpacing"/>
              <w:rPr>
                <w:rFonts w:cs="Arial"/>
              </w:rPr>
            </w:pPr>
            <w:r w:rsidRPr="00002119">
              <w:rPr>
                <w:rFonts w:cs="Arial"/>
              </w:rPr>
              <w:t>2.6</w:t>
            </w:r>
          </w:p>
        </w:tc>
        <w:tc>
          <w:tcPr>
            <w:tcW w:w="960" w:type="dxa"/>
            <w:noWrap/>
            <w:hideMark/>
          </w:tcPr>
          <w:p w14:paraId="5F9785AE" w14:textId="77777777" w:rsidR="003A2B26" w:rsidRPr="00002119" w:rsidRDefault="003A2B26" w:rsidP="003A2B26">
            <w:pPr>
              <w:pStyle w:val="NoSpacing"/>
              <w:rPr>
                <w:rFonts w:cs="Arial"/>
              </w:rPr>
            </w:pPr>
            <w:r w:rsidRPr="00002119">
              <w:rPr>
                <w:rFonts w:cs="Arial"/>
              </w:rPr>
              <w:t>3.3</w:t>
            </w:r>
          </w:p>
        </w:tc>
        <w:tc>
          <w:tcPr>
            <w:tcW w:w="960" w:type="dxa"/>
            <w:noWrap/>
            <w:hideMark/>
          </w:tcPr>
          <w:p w14:paraId="52F05A39" w14:textId="77777777" w:rsidR="003A2B26" w:rsidRPr="00002119" w:rsidRDefault="003A2B26" w:rsidP="003A2B26">
            <w:pPr>
              <w:pStyle w:val="NoSpacing"/>
              <w:rPr>
                <w:rFonts w:cs="Arial"/>
              </w:rPr>
            </w:pPr>
            <w:r w:rsidRPr="00002119">
              <w:rPr>
                <w:rFonts w:cs="Arial"/>
              </w:rPr>
              <w:t>1.4</w:t>
            </w:r>
          </w:p>
        </w:tc>
        <w:tc>
          <w:tcPr>
            <w:tcW w:w="1093" w:type="dxa"/>
            <w:noWrap/>
            <w:hideMark/>
          </w:tcPr>
          <w:p w14:paraId="69C219C4" w14:textId="77777777" w:rsidR="003A2B26" w:rsidRPr="00002119" w:rsidRDefault="003A2B26" w:rsidP="003A2B26">
            <w:pPr>
              <w:pStyle w:val="NoSpacing"/>
              <w:rPr>
                <w:rFonts w:cs="Arial"/>
              </w:rPr>
            </w:pPr>
            <w:r w:rsidRPr="00002119">
              <w:rPr>
                <w:rFonts w:cs="Arial"/>
              </w:rPr>
              <w:t>3.0</w:t>
            </w:r>
          </w:p>
        </w:tc>
        <w:tc>
          <w:tcPr>
            <w:tcW w:w="960" w:type="dxa"/>
            <w:noWrap/>
            <w:hideMark/>
          </w:tcPr>
          <w:p w14:paraId="566364F8" w14:textId="77777777" w:rsidR="003A2B26" w:rsidRPr="00002119" w:rsidRDefault="003A2B26" w:rsidP="003A2B26">
            <w:pPr>
              <w:pStyle w:val="NoSpacing"/>
              <w:rPr>
                <w:rFonts w:cs="Arial"/>
              </w:rPr>
            </w:pPr>
            <w:r w:rsidRPr="00002119">
              <w:rPr>
                <w:rFonts w:cs="Arial"/>
              </w:rPr>
              <w:t>1.9</w:t>
            </w:r>
          </w:p>
        </w:tc>
        <w:tc>
          <w:tcPr>
            <w:tcW w:w="1254" w:type="dxa"/>
            <w:noWrap/>
            <w:hideMark/>
          </w:tcPr>
          <w:p w14:paraId="3E256618" w14:textId="77777777" w:rsidR="003A2B26" w:rsidRPr="00002119" w:rsidRDefault="003A2B26" w:rsidP="003A2B26">
            <w:pPr>
              <w:pStyle w:val="NoSpacing"/>
              <w:rPr>
                <w:rFonts w:cs="Arial"/>
              </w:rPr>
            </w:pPr>
            <w:r w:rsidRPr="00002119">
              <w:rPr>
                <w:rFonts w:cs="Arial"/>
              </w:rPr>
              <w:t>2.7</w:t>
            </w:r>
          </w:p>
        </w:tc>
        <w:tc>
          <w:tcPr>
            <w:tcW w:w="960" w:type="dxa"/>
            <w:noWrap/>
            <w:hideMark/>
          </w:tcPr>
          <w:p w14:paraId="3BCA850E" w14:textId="77777777" w:rsidR="003A2B26" w:rsidRPr="00002119" w:rsidRDefault="003A2B26" w:rsidP="003A2B26">
            <w:pPr>
              <w:pStyle w:val="NoSpacing"/>
              <w:rPr>
                <w:rFonts w:cs="Arial"/>
              </w:rPr>
            </w:pPr>
            <w:r w:rsidRPr="00002119">
              <w:rPr>
                <w:rFonts w:cs="Arial"/>
              </w:rPr>
              <w:t>1.2</w:t>
            </w:r>
          </w:p>
        </w:tc>
        <w:tc>
          <w:tcPr>
            <w:tcW w:w="1056" w:type="dxa"/>
            <w:noWrap/>
            <w:hideMark/>
          </w:tcPr>
          <w:p w14:paraId="635F37DC" w14:textId="77777777" w:rsidR="003A2B26" w:rsidRPr="00002119" w:rsidRDefault="003A2B26" w:rsidP="003A2B26">
            <w:pPr>
              <w:pStyle w:val="NoSpacing"/>
              <w:rPr>
                <w:rFonts w:cs="Arial"/>
              </w:rPr>
            </w:pPr>
            <w:r w:rsidRPr="00002119">
              <w:rPr>
                <w:rFonts w:cs="Arial"/>
              </w:rPr>
              <w:t>1.0</w:t>
            </w:r>
          </w:p>
        </w:tc>
      </w:tr>
      <w:tr w:rsidR="003A2B26" w:rsidRPr="00002119" w14:paraId="5814D233" w14:textId="77777777" w:rsidTr="003A2B26">
        <w:trPr>
          <w:trHeight w:val="300"/>
        </w:trPr>
        <w:tc>
          <w:tcPr>
            <w:tcW w:w="2620" w:type="dxa"/>
            <w:noWrap/>
            <w:hideMark/>
          </w:tcPr>
          <w:p w14:paraId="25514290" w14:textId="77777777" w:rsidR="003A2B26" w:rsidRPr="00002119" w:rsidRDefault="003A2B26" w:rsidP="003A2B26">
            <w:pPr>
              <w:pStyle w:val="NoSpacing"/>
              <w:rPr>
                <w:rFonts w:cs="Arial"/>
              </w:rPr>
            </w:pPr>
            <w:r w:rsidRPr="00002119">
              <w:rPr>
                <w:rFonts w:cs="Arial"/>
              </w:rPr>
              <w:t>October 2013</w:t>
            </w:r>
          </w:p>
        </w:tc>
        <w:tc>
          <w:tcPr>
            <w:tcW w:w="1024" w:type="dxa"/>
            <w:noWrap/>
            <w:hideMark/>
          </w:tcPr>
          <w:p w14:paraId="39734696" w14:textId="77777777" w:rsidR="003A2B26" w:rsidRPr="00002119" w:rsidRDefault="003A2B26" w:rsidP="003A2B26">
            <w:pPr>
              <w:pStyle w:val="NoSpacing"/>
              <w:rPr>
                <w:rFonts w:cs="Arial"/>
              </w:rPr>
            </w:pPr>
            <w:r w:rsidRPr="00002119">
              <w:rPr>
                <w:rFonts w:cs="Arial"/>
              </w:rPr>
              <w:t>1.5</w:t>
            </w:r>
          </w:p>
        </w:tc>
        <w:tc>
          <w:tcPr>
            <w:tcW w:w="960" w:type="dxa"/>
            <w:noWrap/>
            <w:hideMark/>
          </w:tcPr>
          <w:p w14:paraId="1667ABC8" w14:textId="77777777" w:rsidR="003A2B26" w:rsidRPr="00002119" w:rsidRDefault="003A2B26" w:rsidP="003A2B26">
            <w:pPr>
              <w:pStyle w:val="NoSpacing"/>
              <w:rPr>
                <w:rFonts w:cs="Arial"/>
              </w:rPr>
            </w:pPr>
            <w:r w:rsidRPr="00002119">
              <w:rPr>
                <w:rFonts w:cs="Arial"/>
              </w:rPr>
              <w:t>1.9</w:t>
            </w:r>
          </w:p>
        </w:tc>
        <w:tc>
          <w:tcPr>
            <w:tcW w:w="960" w:type="dxa"/>
            <w:noWrap/>
            <w:hideMark/>
          </w:tcPr>
          <w:p w14:paraId="2235CF7B" w14:textId="77777777" w:rsidR="003A2B26" w:rsidRPr="00002119" w:rsidRDefault="003A2B26" w:rsidP="003A2B26">
            <w:pPr>
              <w:pStyle w:val="NoSpacing"/>
              <w:rPr>
                <w:rFonts w:cs="Arial"/>
              </w:rPr>
            </w:pPr>
            <w:r w:rsidRPr="00002119">
              <w:rPr>
                <w:rFonts w:cs="Arial"/>
              </w:rPr>
              <w:t>3.1</w:t>
            </w:r>
          </w:p>
        </w:tc>
        <w:tc>
          <w:tcPr>
            <w:tcW w:w="1096" w:type="dxa"/>
            <w:noWrap/>
            <w:hideMark/>
          </w:tcPr>
          <w:p w14:paraId="05656187" w14:textId="77777777" w:rsidR="003A2B26" w:rsidRPr="00002119" w:rsidRDefault="003A2B26" w:rsidP="003A2B26">
            <w:pPr>
              <w:pStyle w:val="NoSpacing"/>
              <w:rPr>
                <w:rFonts w:cs="Arial"/>
              </w:rPr>
            </w:pPr>
            <w:r w:rsidRPr="00002119">
              <w:rPr>
                <w:rFonts w:cs="Arial"/>
              </w:rPr>
              <w:t>1.6</w:t>
            </w:r>
          </w:p>
        </w:tc>
        <w:tc>
          <w:tcPr>
            <w:tcW w:w="1003" w:type="dxa"/>
            <w:noWrap/>
            <w:hideMark/>
          </w:tcPr>
          <w:p w14:paraId="1D5B223B" w14:textId="77777777" w:rsidR="003A2B26" w:rsidRPr="00002119" w:rsidRDefault="003A2B26" w:rsidP="003A2B26">
            <w:pPr>
              <w:pStyle w:val="NoSpacing"/>
              <w:rPr>
                <w:rFonts w:cs="Arial"/>
              </w:rPr>
            </w:pPr>
            <w:r w:rsidRPr="00002119">
              <w:rPr>
                <w:rFonts w:cs="Arial"/>
              </w:rPr>
              <w:t>1.2</w:t>
            </w:r>
          </w:p>
        </w:tc>
        <w:tc>
          <w:tcPr>
            <w:tcW w:w="960" w:type="dxa"/>
            <w:noWrap/>
            <w:hideMark/>
          </w:tcPr>
          <w:p w14:paraId="4C3CEF06" w14:textId="77777777" w:rsidR="003A2B26" w:rsidRPr="00002119" w:rsidRDefault="003A2B26" w:rsidP="003A2B26">
            <w:pPr>
              <w:pStyle w:val="NoSpacing"/>
              <w:rPr>
                <w:rFonts w:cs="Arial"/>
              </w:rPr>
            </w:pPr>
            <w:r w:rsidRPr="00002119">
              <w:rPr>
                <w:rFonts w:cs="Arial"/>
              </w:rPr>
              <w:t>1.2</w:t>
            </w:r>
          </w:p>
        </w:tc>
        <w:tc>
          <w:tcPr>
            <w:tcW w:w="960" w:type="dxa"/>
            <w:noWrap/>
            <w:hideMark/>
          </w:tcPr>
          <w:p w14:paraId="58AA9EDB" w14:textId="77777777" w:rsidR="003A2B26" w:rsidRPr="00002119" w:rsidRDefault="003A2B26" w:rsidP="003A2B26">
            <w:pPr>
              <w:pStyle w:val="NoSpacing"/>
              <w:rPr>
                <w:rFonts w:cs="Arial"/>
              </w:rPr>
            </w:pPr>
            <w:r w:rsidRPr="00002119">
              <w:rPr>
                <w:rFonts w:cs="Arial"/>
              </w:rPr>
              <w:t>1.2</w:t>
            </w:r>
          </w:p>
        </w:tc>
        <w:tc>
          <w:tcPr>
            <w:tcW w:w="960" w:type="dxa"/>
            <w:noWrap/>
            <w:hideMark/>
          </w:tcPr>
          <w:p w14:paraId="249D240F" w14:textId="77777777" w:rsidR="003A2B26" w:rsidRPr="00002119" w:rsidRDefault="003A2B26" w:rsidP="003A2B26">
            <w:pPr>
              <w:pStyle w:val="NoSpacing"/>
              <w:rPr>
                <w:rFonts w:cs="Arial"/>
              </w:rPr>
            </w:pPr>
            <w:r w:rsidRPr="00002119">
              <w:rPr>
                <w:rFonts w:cs="Arial"/>
              </w:rPr>
              <w:t>2.3</w:t>
            </w:r>
          </w:p>
        </w:tc>
        <w:tc>
          <w:tcPr>
            <w:tcW w:w="960" w:type="dxa"/>
            <w:noWrap/>
            <w:hideMark/>
          </w:tcPr>
          <w:p w14:paraId="3B7D0786" w14:textId="77777777" w:rsidR="003A2B26" w:rsidRPr="00002119" w:rsidRDefault="003A2B26" w:rsidP="003A2B26">
            <w:pPr>
              <w:pStyle w:val="NoSpacing"/>
              <w:rPr>
                <w:rFonts w:cs="Arial"/>
              </w:rPr>
            </w:pPr>
            <w:r w:rsidRPr="00002119">
              <w:rPr>
                <w:rFonts w:cs="Arial"/>
              </w:rPr>
              <w:t>0.9</w:t>
            </w:r>
          </w:p>
        </w:tc>
        <w:tc>
          <w:tcPr>
            <w:tcW w:w="960" w:type="dxa"/>
            <w:noWrap/>
            <w:hideMark/>
          </w:tcPr>
          <w:p w14:paraId="469682BC" w14:textId="77777777" w:rsidR="003A2B26" w:rsidRPr="00002119" w:rsidRDefault="003A2B26" w:rsidP="003A2B26">
            <w:pPr>
              <w:pStyle w:val="NoSpacing"/>
              <w:rPr>
                <w:rFonts w:cs="Arial"/>
              </w:rPr>
            </w:pPr>
            <w:r w:rsidRPr="00002119">
              <w:rPr>
                <w:rFonts w:cs="Arial"/>
              </w:rPr>
              <w:t>2.7</w:t>
            </w:r>
          </w:p>
        </w:tc>
        <w:tc>
          <w:tcPr>
            <w:tcW w:w="960" w:type="dxa"/>
            <w:noWrap/>
            <w:hideMark/>
          </w:tcPr>
          <w:p w14:paraId="17224515" w14:textId="77777777" w:rsidR="003A2B26" w:rsidRPr="00002119" w:rsidRDefault="003A2B26" w:rsidP="003A2B26">
            <w:pPr>
              <w:pStyle w:val="NoSpacing"/>
              <w:rPr>
                <w:rFonts w:cs="Arial"/>
              </w:rPr>
            </w:pPr>
            <w:r w:rsidRPr="00002119">
              <w:rPr>
                <w:rFonts w:cs="Arial"/>
              </w:rPr>
              <w:t>3.4</w:t>
            </w:r>
          </w:p>
        </w:tc>
        <w:tc>
          <w:tcPr>
            <w:tcW w:w="960" w:type="dxa"/>
            <w:noWrap/>
            <w:hideMark/>
          </w:tcPr>
          <w:p w14:paraId="18C107DB" w14:textId="77777777" w:rsidR="003A2B26" w:rsidRPr="00002119" w:rsidRDefault="003A2B26" w:rsidP="003A2B26">
            <w:pPr>
              <w:pStyle w:val="NoSpacing"/>
              <w:rPr>
                <w:rFonts w:cs="Arial"/>
              </w:rPr>
            </w:pPr>
            <w:r w:rsidRPr="00002119">
              <w:rPr>
                <w:rFonts w:cs="Arial"/>
              </w:rPr>
              <w:t>1.4</w:t>
            </w:r>
          </w:p>
        </w:tc>
        <w:tc>
          <w:tcPr>
            <w:tcW w:w="1093" w:type="dxa"/>
            <w:noWrap/>
            <w:hideMark/>
          </w:tcPr>
          <w:p w14:paraId="40570C23" w14:textId="77777777" w:rsidR="003A2B26" w:rsidRPr="00002119" w:rsidRDefault="003A2B26" w:rsidP="003A2B26">
            <w:pPr>
              <w:pStyle w:val="NoSpacing"/>
              <w:rPr>
                <w:rFonts w:cs="Arial"/>
              </w:rPr>
            </w:pPr>
            <w:r w:rsidRPr="00002119">
              <w:rPr>
                <w:rFonts w:cs="Arial"/>
              </w:rPr>
              <w:t>2.9</w:t>
            </w:r>
          </w:p>
        </w:tc>
        <w:tc>
          <w:tcPr>
            <w:tcW w:w="960" w:type="dxa"/>
            <w:noWrap/>
            <w:hideMark/>
          </w:tcPr>
          <w:p w14:paraId="667981AA" w14:textId="77777777" w:rsidR="003A2B26" w:rsidRPr="00002119" w:rsidRDefault="003A2B26" w:rsidP="003A2B26">
            <w:pPr>
              <w:pStyle w:val="NoSpacing"/>
              <w:rPr>
                <w:rFonts w:cs="Arial"/>
              </w:rPr>
            </w:pPr>
            <w:r w:rsidRPr="00002119">
              <w:rPr>
                <w:rFonts w:cs="Arial"/>
              </w:rPr>
              <w:t>1.8</w:t>
            </w:r>
          </w:p>
        </w:tc>
        <w:tc>
          <w:tcPr>
            <w:tcW w:w="1254" w:type="dxa"/>
            <w:noWrap/>
            <w:hideMark/>
          </w:tcPr>
          <w:p w14:paraId="5E7046A0" w14:textId="77777777" w:rsidR="003A2B26" w:rsidRPr="00002119" w:rsidRDefault="003A2B26" w:rsidP="003A2B26">
            <w:pPr>
              <w:pStyle w:val="NoSpacing"/>
              <w:rPr>
                <w:rFonts w:cs="Arial"/>
              </w:rPr>
            </w:pPr>
            <w:r w:rsidRPr="00002119">
              <w:rPr>
                <w:rFonts w:cs="Arial"/>
              </w:rPr>
              <w:t>2.6</w:t>
            </w:r>
          </w:p>
        </w:tc>
        <w:tc>
          <w:tcPr>
            <w:tcW w:w="960" w:type="dxa"/>
            <w:noWrap/>
            <w:hideMark/>
          </w:tcPr>
          <w:p w14:paraId="1452493C" w14:textId="77777777" w:rsidR="003A2B26" w:rsidRPr="00002119" w:rsidRDefault="003A2B26" w:rsidP="003A2B26">
            <w:pPr>
              <w:pStyle w:val="NoSpacing"/>
              <w:rPr>
                <w:rFonts w:cs="Arial"/>
              </w:rPr>
            </w:pPr>
            <w:r w:rsidRPr="00002119">
              <w:rPr>
                <w:rFonts w:cs="Arial"/>
              </w:rPr>
              <w:t>1.2</w:t>
            </w:r>
          </w:p>
        </w:tc>
        <w:tc>
          <w:tcPr>
            <w:tcW w:w="1056" w:type="dxa"/>
            <w:noWrap/>
            <w:hideMark/>
          </w:tcPr>
          <w:p w14:paraId="33D045DC" w14:textId="77777777" w:rsidR="003A2B26" w:rsidRPr="00002119" w:rsidRDefault="003A2B26" w:rsidP="003A2B26">
            <w:pPr>
              <w:pStyle w:val="NoSpacing"/>
              <w:rPr>
                <w:rFonts w:cs="Arial"/>
              </w:rPr>
            </w:pPr>
            <w:r w:rsidRPr="00002119">
              <w:rPr>
                <w:rFonts w:cs="Arial"/>
              </w:rPr>
              <w:t>1.0</w:t>
            </w:r>
          </w:p>
        </w:tc>
      </w:tr>
      <w:tr w:rsidR="003A2B26" w:rsidRPr="00002119" w14:paraId="6E25CB97" w14:textId="77777777" w:rsidTr="003A2B26">
        <w:trPr>
          <w:trHeight w:val="300"/>
        </w:trPr>
        <w:tc>
          <w:tcPr>
            <w:tcW w:w="2620" w:type="dxa"/>
            <w:noWrap/>
            <w:hideMark/>
          </w:tcPr>
          <w:p w14:paraId="31D0E118" w14:textId="77777777" w:rsidR="003A2B26" w:rsidRPr="00002119" w:rsidRDefault="003A2B26" w:rsidP="003A2B26">
            <w:pPr>
              <w:pStyle w:val="NoSpacing"/>
              <w:rPr>
                <w:rFonts w:cs="Arial"/>
              </w:rPr>
            </w:pPr>
            <w:r w:rsidRPr="00002119">
              <w:rPr>
                <w:rFonts w:cs="Arial"/>
              </w:rPr>
              <w:t>November 2013</w:t>
            </w:r>
          </w:p>
        </w:tc>
        <w:tc>
          <w:tcPr>
            <w:tcW w:w="1024" w:type="dxa"/>
            <w:noWrap/>
            <w:hideMark/>
          </w:tcPr>
          <w:p w14:paraId="35582525" w14:textId="77777777" w:rsidR="003A2B26" w:rsidRPr="00002119" w:rsidRDefault="003A2B26" w:rsidP="003A2B26">
            <w:pPr>
              <w:pStyle w:val="NoSpacing"/>
              <w:rPr>
                <w:rFonts w:cs="Arial"/>
              </w:rPr>
            </w:pPr>
            <w:r w:rsidRPr="00002119">
              <w:rPr>
                <w:rFonts w:cs="Arial"/>
              </w:rPr>
              <w:t>1.4</w:t>
            </w:r>
          </w:p>
        </w:tc>
        <w:tc>
          <w:tcPr>
            <w:tcW w:w="960" w:type="dxa"/>
            <w:noWrap/>
            <w:hideMark/>
          </w:tcPr>
          <w:p w14:paraId="1195C49A" w14:textId="77777777" w:rsidR="003A2B26" w:rsidRPr="00002119" w:rsidRDefault="003A2B26" w:rsidP="003A2B26">
            <w:pPr>
              <w:pStyle w:val="NoSpacing"/>
              <w:rPr>
                <w:rFonts w:cs="Arial"/>
              </w:rPr>
            </w:pPr>
            <w:r w:rsidRPr="00002119">
              <w:rPr>
                <w:rFonts w:cs="Arial"/>
              </w:rPr>
              <w:t>1.8</w:t>
            </w:r>
          </w:p>
        </w:tc>
        <w:tc>
          <w:tcPr>
            <w:tcW w:w="960" w:type="dxa"/>
            <w:noWrap/>
            <w:hideMark/>
          </w:tcPr>
          <w:p w14:paraId="39A3F85A" w14:textId="77777777" w:rsidR="003A2B26" w:rsidRPr="00002119" w:rsidRDefault="003A2B26" w:rsidP="003A2B26">
            <w:pPr>
              <w:pStyle w:val="NoSpacing"/>
              <w:rPr>
                <w:rFonts w:cs="Arial"/>
              </w:rPr>
            </w:pPr>
            <w:r w:rsidRPr="00002119">
              <w:rPr>
                <w:rFonts w:cs="Arial"/>
              </w:rPr>
              <w:t>3.0</w:t>
            </w:r>
          </w:p>
        </w:tc>
        <w:tc>
          <w:tcPr>
            <w:tcW w:w="1096" w:type="dxa"/>
            <w:noWrap/>
            <w:hideMark/>
          </w:tcPr>
          <w:p w14:paraId="627B5535" w14:textId="77777777" w:rsidR="003A2B26" w:rsidRPr="00002119" w:rsidRDefault="003A2B26" w:rsidP="003A2B26">
            <w:pPr>
              <w:pStyle w:val="NoSpacing"/>
              <w:rPr>
                <w:rFonts w:cs="Arial"/>
              </w:rPr>
            </w:pPr>
            <w:r w:rsidRPr="00002119">
              <w:rPr>
                <w:rFonts w:cs="Arial"/>
              </w:rPr>
              <w:t>1.4</w:t>
            </w:r>
          </w:p>
        </w:tc>
        <w:tc>
          <w:tcPr>
            <w:tcW w:w="1003" w:type="dxa"/>
            <w:noWrap/>
            <w:hideMark/>
          </w:tcPr>
          <w:p w14:paraId="3080BB28" w14:textId="77777777" w:rsidR="003A2B26" w:rsidRPr="00002119" w:rsidRDefault="003A2B26" w:rsidP="003A2B26">
            <w:pPr>
              <w:pStyle w:val="NoSpacing"/>
              <w:rPr>
                <w:rFonts w:cs="Arial"/>
              </w:rPr>
            </w:pPr>
            <w:r w:rsidRPr="00002119">
              <w:rPr>
                <w:rFonts w:cs="Arial"/>
              </w:rPr>
              <w:t>1.1</w:t>
            </w:r>
          </w:p>
        </w:tc>
        <w:tc>
          <w:tcPr>
            <w:tcW w:w="960" w:type="dxa"/>
            <w:noWrap/>
            <w:hideMark/>
          </w:tcPr>
          <w:p w14:paraId="5598AC65" w14:textId="77777777" w:rsidR="003A2B26" w:rsidRPr="00002119" w:rsidRDefault="003A2B26" w:rsidP="003A2B26">
            <w:pPr>
              <w:pStyle w:val="NoSpacing"/>
              <w:rPr>
                <w:rFonts w:cs="Arial"/>
              </w:rPr>
            </w:pPr>
            <w:r w:rsidRPr="00002119">
              <w:rPr>
                <w:rFonts w:cs="Arial"/>
              </w:rPr>
              <w:t>1.2</w:t>
            </w:r>
          </w:p>
        </w:tc>
        <w:tc>
          <w:tcPr>
            <w:tcW w:w="960" w:type="dxa"/>
            <w:noWrap/>
            <w:hideMark/>
          </w:tcPr>
          <w:p w14:paraId="5D1A87BD" w14:textId="77777777" w:rsidR="003A2B26" w:rsidRPr="00002119" w:rsidRDefault="003A2B26" w:rsidP="003A2B26">
            <w:pPr>
              <w:pStyle w:val="NoSpacing"/>
              <w:rPr>
                <w:rFonts w:cs="Arial"/>
              </w:rPr>
            </w:pPr>
            <w:r w:rsidRPr="00002119">
              <w:rPr>
                <w:rFonts w:cs="Arial"/>
              </w:rPr>
              <w:t>1.1</w:t>
            </w:r>
          </w:p>
        </w:tc>
        <w:tc>
          <w:tcPr>
            <w:tcW w:w="960" w:type="dxa"/>
            <w:noWrap/>
            <w:hideMark/>
          </w:tcPr>
          <w:p w14:paraId="5DD650D3" w14:textId="77777777" w:rsidR="003A2B26" w:rsidRPr="00002119" w:rsidRDefault="003A2B26" w:rsidP="003A2B26">
            <w:pPr>
              <w:pStyle w:val="NoSpacing"/>
              <w:rPr>
                <w:rFonts w:cs="Arial"/>
              </w:rPr>
            </w:pPr>
            <w:r w:rsidRPr="00002119">
              <w:rPr>
                <w:rFonts w:cs="Arial"/>
              </w:rPr>
              <w:t>2.1</w:t>
            </w:r>
          </w:p>
        </w:tc>
        <w:tc>
          <w:tcPr>
            <w:tcW w:w="960" w:type="dxa"/>
            <w:noWrap/>
            <w:hideMark/>
          </w:tcPr>
          <w:p w14:paraId="01E78F77" w14:textId="77777777" w:rsidR="003A2B26" w:rsidRPr="00002119" w:rsidRDefault="003A2B26" w:rsidP="003A2B26">
            <w:pPr>
              <w:pStyle w:val="NoSpacing"/>
              <w:rPr>
                <w:rFonts w:cs="Arial"/>
              </w:rPr>
            </w:pPr>
            <w:r w:rsidRPr="00002119">
              <w:rPr>
                <w:rFonts w:cs="Arial"/>
              </w:rPr>
              <w:t>0.8</w:t>
            </w:r>
          </w:p>
        </w:tc>
        <w:tc>
          <w:tcPr>
            <w:tcW w:w="960" w:type="dxa"/>
            <w:noWrap/>
            <w:hideMark/>
          </w:tcPr>
          <w:p w14:paraId="2B776F6B" w14:textId="77777777" w:rsidR="003A2B26" w:rsidRPr="00002119" w:rsidRDefault="003A2B26" w:rsidP="003A2B26">
            <w:pPr>
              <w:pStyle w:val="NoSpacing"/>
              <w:rPr>
                <w:rFonts w:cs="Arial"/>
              </w:rPr>
            </w:pPr>
            <w:r w:rsidRPr="00002119">
              <w:rPr>
                <w:rFonts w:cs="Arial"/>
              </w:rPr>
              <w:t>2.6</w:t>
            </w:r>
          </w:p>
        </w:tc>
        <w:tc>
          <w:tcPr>
            <w:tcW w:w="960" w:type="dxa"/>
            <w:noWrap/>
            <w:hideMark/>
          </w:tcPr>
          <w:p w14:paraId="1FFA35A4" w14:textId="77777777" w:rsidR="003A2B26" w:rsidRPr="00002119" w:rsidRDefault="003A2B26" w:rsidP="003A2B26">
            <w:pPr>
              <w:pStyle w:val="NoSpacing"/>
              <w:rPr>
                <w:rFonts w:cs="Arial"/>
              </w:rPr>
            </w:pPr>
            <w:r w:rsidRPr="00002119">
              <w:rPr>
                <w:rFonts w:cs="Arial"/>
              </w:rPr>
              <w:t>3.7</w:t>
            </w:r>
          </w:p>
        </w:tc>
        <w:tc>
          <w:tcPr>
            <w:tcW w:w="960" w:type="dxa"/>
            <w:noWrap/>
            <w:hideMark/>
          </w:tcPr>
          <w:p w14:paraId="5CE88FEB" w14:textId="77777777" w:rsidR="003A2B26" w:rsidRPr="00002119" w:rsidRDefault="003A2B26" w:rsidP="003A2B26">
            <w:pPr>
              <w:pStyle w:val="NoSpacing"/>
              <w:rPr>
                <w:rFonts w:cs="Arial"/>
              </w:rPr>
            </w:pPr>
            <w:r w:rsidRPr="00002119">
              <w:rPr>
                <w:rFonts w:cs="Arial"/>
              </w:rPr>
              <w:t>1.4</w:t>
            </w:r>
          </w:p>
        </w:tc>
        <w:tc>
          <w:tcPr>
            <w:tcW w:w="1093" w:type="dxa"/>
            <w:noWrap/>
            <w:hideMark/>
          </w:tcPr>
          <w:p w14:paraId="60E6252D" w14:textId="77777777" w:rsidR="003A2B26" w:rsidRPr="00002119" w:rsidRDefault="003A2B26" w:rsidP="003A2B26">
            <w:pPr>
              <w:pStyle w:val="NoSpacing"/>
              <w:rPr>
                <w:rFonts w:cs="Arial"/>
              </w:rPr>
            </w:pPr>
            <w:r w:rsidRPr="00002119">
              <w:rPr>
                <w:rFonts w:cs="Arial"/>
              </w:rPr>
              <w:t>2.9</w:t>
            </w:r>
          </w:p>
        </w:tc>
        <w:tc>
          <w:tcPr>
            <w:tcW w:w="960" w:type="dxa"/>
            <w:noWrap/>
            <w:hideMark/>
          </w:tcPr>
          <w:p w14:paraId="782D2462" w14:textId="77777777" w:rsidR="003A2B26" w:rsidRPr="00002119" w:rsidRDefault="003A2B26" w:rsidP="003A2B26">
            <w:pPr>
              <w:pStyle w:val="NoSpacing"/>
              <w:rPr>
                <w:rFonts w:cs="Arial"/>
              </w:rPr>
            </w:pPr>
            <w:r w:rsidRPr="00002119">
              <w:rPr>
                <w:rFonts w:cs="Arial"/>
              </w:rPr>
              <w:t>1.7</w:t>
            </w:r>
          </w:p>
        </w:tc>
        <w:tc>
          <w:tcPr>
            <w:tcW w:w="1254" w:type="dxa"/>
            <w:noWrap/>
            <w:hideMark/>
          </w:tcPr>
          <w:p w14:paraId="76D9B929" w14:textId="77777777" w:rsidR="003A2B26" w:rsidRPr="00002119" w:rsidRDefault="003A2B26" w:rsidP="003A2B26">
            <w:pPr>
              <w:pStyle w:val="NoSpacing"/>
              <w:rPr>
                <w:rFonts w:cs="Arial"/>
              </w:rPr>
            </w:pPr>
            <w:r w:rsidRPr="00002119">
              <w:rPr>
                <w:rFonts w:cs="Arial"/>
              </w:rPr>
              <w:t>2.5</w:t>
            </w:r>
          </w:p>
        </w:tc>
        <w:tc>
          <w:tcPr>
            <w:tcW w:w="960" w:type="dxa"/>
            <w:noWrap/>
            <w:hideMark/>
          </w:tcPr>
          <w:p w14:paraId="19A159F3" w14:textId="77777777" w:rsidR="003A2B26" w:rsidRPr="00002119" w:rsidRDefault="003A2B26" w:rsidP="003A2B26">
            <w:pPr>
              <w:pStyle w:val="NoSpacing"/>
              <w:rPr>
                <w:rFonts w:cs="Arial"/>
              </w:rPr>
            </w:pPr>
            <w:r w:rsidRPr="00002119">
              <w:rPr>
                <w:rFonts w:cs="Arial"/>
              </w:rPr>
              <w:t>1.1</w:t>
            </w:r>
          </w:p>
        </w:tc>
        <w:tc>
          <w:tcPr>
            <w:tcW w:w="1056" w:type="dxa"/>
            <w:noWrap/>
            <w:hideMark/>
          </w:tcPr>
          <w:p w14:paraId="5E048316" w14:textId="77777777" w:rsidR="003A2B26" w:rsidRPr="00002119" w:rsidRDefault="003A2B26" w:rsidP="003A2B26">
            <w:pPr>
              <w:pStyle w:val="NoSpacing"/>
              <w:rPr>
                <w:rFonts w:cs="Arial"/>
              </w:rPr>
            </w:pPr>
            <w:r w:rsidRPr="00002119">
              <w:rPr>
                <w:rFonts w:cs="Arial"/>
              </w:rPr>
              <w:t>0.9</w:t>
            </w:r>
          </w:p>
        </w:tc>
      </w:tr>
      <w:tr w:rsidR="003A2B26" w:rsidRPr="00002119" w14:paraId="6A49E189" w14:textId="77777777" w:rsidTr="003A2B26">
        <w:trPr>
          <w:trHeight w:val="300"/>
        </w:trPr>
        <w:tc>
          <w:tcPr>
            <w:tcW w:w="2620" w:type="dxa"/>
            <w:noWrap/>
            <w:hideMark/>
          </w:tcPr>
          <w:p w14:paraId="3B004F93" w14:textId="77777777" w:rsidR="003A2B26" w:rsidRPr="00002119" w:rsidRDefault="003A2B26" w:rsidP="003A2B26">
            <w:pPr>
              <w:pStyle w:val="NoSpacing"/>
              <w:rPr>
                <w:rFonts w:cs="Arial"/>
              </w:rPr>
            </w:pPr>
            <w:r w:rsidRPr="00002119">
              <w:rPr>
                <w:rFonts w:cs="Arial"/>
              </w:rPr>
              <w:t>December 2013</w:t>
            </w:r>
          </w:p>
        </w:tc>
        <w:tc>
          <w:tcPr>
            <w:tcW w:w="1024" w:type="dxa"/>
            <w:noWrap/>
            <w:hideMark/>
          </w:tcPr>
          <w:p w14:paraId="15F98DA7" w14:textId="77777777" w:rsidR="003A2B26" w:rsidRPr="00002119" w:rsidRDefault="003A2B26" w:rsidP="003A2B26">
            <w:pPr>
              <w:pStyle w:val="NoSpacing"/>
              <w:rPr>
                <w:rFonts w:cs="Arial"/>
              </w:rPr>
            </w:pPr>
            <w:r w:rsidRPr="00002119">
              <w:rPr>
                <w:rFonts w:cs="Arial"/>
              </w:rPr>
              <w:t>1.3</w:t>
            </w:r>
          </w:p>
        </w:tc>
        <w:tc>
          <w:tcPr>
            <w:tcW w:w="960" w:type="dxa"/>
            <w:noWrap/>
            <w:hideMark/>
          </w:tcPr>
          <w:p w14:paraId="21BBEB94" w14:textId="77777777" w:rsidR="003A2B26" w:rsidRPr="00002119" w:rsidRDefault="003A2B26" w:rsidP="003A2B26">
            <w:pPr>
              <w:pStyle w:val="NoSpacing"/>
              <w:rPr>
                <w:rFonts w:cs="Arial"/>
              </w:rPr>
            </w:pPr>
            <w:r w:rsidRPr="00002119">
              <w:rPr>
                <w:rFonts w:cs="Arial"/>
              </w:rPr>
              <w:t>1.8</w:t>
            </w:r>
          </w:p>
        </w:tc>
        <w:tc>
          <w:tcPr>
            <w:tcW w:w="960" w:type="dxa"/>
            <w:noWrap/>
            <w:hideMark/>
          </w:tcPr>
          <w:p w14:paraId="4149512D" w14:textId="77777777" w:rsidR="003A2B26" w:rsidRPr="00002119" w:rsidRDefault="003A2B26" w:rsidP="003A2B26">
            <w:pPr>
              <w:pStyle w:val="NoSpacing"/>
              <w:rPr>
                <w:rFonts w:cs="Arial"/>
              </w:rPr>
            </w:pPr>
            <w:r w:rsidRPr="00002119">
              <w:rPr>
                <w:rFonts w:cs="Arial"/>
              </w:rPr>
              <w:t>2.9</w:t>
            </w:r>
          </w:p>
        </w:tc>
        <w:tc>
          <w:tcPr>
            <w:tcW w:w="1096" w:type="dxa"/>
            <w:noWrap/>
            <w:hideMark/>
          </w:tcPr>
          <w:p w14:paraId="34BBFEF8" w14:textId="77777777" w:rsidR="003A2B26" w:rsidRPr="00002119" w:rsidRDefault="003A2B26" w:rsidP="003A2B26">
            <w:pPr>
              <w:pStyle w:val="NoSpacing"/>
              <w:rPr>
                <w:rFonts w:cs="Arial"/>
              </w:rPr>
            </w:pPr>
            <w:r w:rsidRPr="00002119">
              <w:rPr>
                <w:rFonts w:cs="Arial"/>
              </w:rPr>
              <w:t>1.3</w:t>
            </w:r>
          </w:p>
        </w:tc>
        <w:tc>
          <w:tcPr>
            <w:tcW w:w="1003" w:type="dxa"/>
            <w:noWrap/>
            <w:hideMark/>
          </w:tcPr>
          <w:p w14:paraId="2B313ED8" w14:textId="77777777" w:rsidR="003A2B26" w:rsidRPr="00002119" w:rsidRDefault="003A2B26" w:rsidP="003A2B26">
            <w:pPr>
              <w:pStyle w:val="NoSpacing"/>
              <w:rPr>
                <w:rFonts w:cs="Arial"/>
              </w:rPr>
            </w:pPr>
            <w:r w:rsidRPr="00002119">
              <w:rPr>
                <w:rFonts w:cs="Arial"/>
              </w:rPr>
              <w:t>1.1</w:t>
            </w:r>
          </w:p>
        </w:tc>
        <w:tc>
          <w:tcPr>
            <w:tcW w:w="960" w:type="dxa"/>
            <w:noWrap/>
            <w:hideMark/>
          </w:tcPr>
          <w:p w14:paraId="1B44BAA4" w14:textId="77777777" w:rsidR="003A2B26" w:rsidRPr="00002119" w:rsidRDefault="003A2B26" w:rsidP="003A2B26">
            <w:pPr>
              <w:pStyle w:val="NoSpacing"/>
              <w:rPr>
                <w:rFonts w:cs="Arial"/>
              </w:rPr>
            </w:pPr>
            <w:r w:rsidRPr="00002119">
              <w:rPr>
                <w:rFonts w:cs="Arial"/>
              </w:rPr>
              <w:t>1.2</w:t>
            </w:r>
          </w:p>
        </w:tc>
        <w:tc>
          <w:tcPr>
            <w:tcW w:w="960" w:type="dxa"/>
            <w:noWrap/>
            <w:hideMark/>
          </w:tcPr>
          <w:p w14:paraId="36B8D4B5" w14:textId="77777777" w:rsidR="003A2B26" w:rsidRPr="00002119" w:rsidRDefault="003A2B26" w:rsidP="003A2B26">
            <w:pPr>
              <w:pStyle w:val="NoSpacing"/>
              <w:rPr>
                <w:rFonts w:cs="Arial"/>
              </w:rPr>
            </w:pPr>
            <w:r w:rsidRPr="00002119">
              <w:rPr>
                <w:rFonts w:cs="Arial"/>
              </w:rPr>
              <w:t>1.1</w:t>
            </w:r>
          </w:p>
        </w:tc>
        <w:tc>
          <w:tcPr>
            <w:tcW w:w="960" w:type="dxa"/>
            <w:noWrap/>
            <w:hideMark/>
          </w:tcPr>
          <w:p w14:paraId="6BC50742" w14:textId="77777777" w:rsidR="003A2B26" w:rsidRPr="00002119" w:rsidRDefault="003A2B26" w:rsidP="003A2B26">
            <w:pPr>
              <w:pStyle w:val="NoSpacing"/>
              <w:rPr>
                <w:rFonts w:cs="Arial"/>
              </w:rPr>
            </w:pPr>
            <w:r w:rsidRPr="00002119">
              <w:rPr>
                <w:rFonts w:cs="Arial"/>
              </w:rPr>
              <w:t>2.1</w:t>
            </w:r>
          </w:p>
        </w:tc>
        <w:tc>
          <w:tcPr>
            <w:tcW w:w="960" w:type="dxa"/>
            <w:noWrap/>
            <w:hideMark/>
          </w:tcPr>
          <w:p w14:paraId="00B45136" w14:textId="77777777" w:rsidR="003A2B26" w:rsidRPr="00002119" w:rsidRDefault="003A2B26" w:rsidP="003A2B26">
            <w:pPr>
              <w:pStyle w:val="NoSpacing"/>
              <w:rPr>
                <w:rFonts w:cs="Arial"/>
              </w:rPr>
            </w:pPr>
            <w:r w:rsidRPr="00002119">
              <w:rPr>
                <w:rFonts w:cs="Arial"/>
              </w:rPr>
              <w:t>0.8</w:t>
            </w:r>
          </w:p>
        </w:tc>
        <w:tc>
          <w:tcPr>
            <w:tcW w:w="960" w:type="dxa"/>
            <w:noWrap/>
            <w:hideMark/>
          </w:tcPr>
          <w:p w14:paraId="209C3D31" w14:textId="77777777" w:rsidR="003A2B26" w:rsidRPr="00002119" w:rsidRDefault="003A2B26" w:rsidP="003A2B26">
            <w:pPr>
              <w:pStyle w:val="NoSpacing"/>
              <w:rPr>
                <w:rFonts w:cs="Arial"/>
              </w:rPr>
            </w:pPr>
            <w:r w:rsidRPr="00002119">
              <w:rPr>
                <w:rFonts w:cs="Arial"/>
              </w:rPr>
              <w:t>2.6</w:t>
            </w:r>
          </w:p>
        </w:tc>
        <w:tc>
          <w:tcPr>
            <w:tcW w:w="960" w:type="dxa"/>
            <w:noWrap/>
            <w:hideMark/>
          </w:tcPr>
          <w:p w14:paraId="24E43999" w14:textId="77777777" w:rsidR="003A2B26" w:rsidRPr="00002119" w:rsidRDefault="003A2B26" w:rsidP="003A2B26">
            <w:pPr>
              <w:pStyle w:val="NoSpacing"/>
              <w:rPr>
                <w:rFonts w:cs="Arial"/>
              </w:rPr>
            </w:pPr>
            <w:r w:rsidRPr="00002119">
              <w:rPr>
                <w:rFonts w:cs="Arial"/>
              </w:rPr>
              <w:t>3.8</w:t>
            </w:r>
          </w:p>
        </w:tc>
        <w:tc>
          <w:tcPr>
            <w:tcW w:w="960" w:type="dxa"/>
            <w:noWrap/>
            <w:hideMark/>
          </w:tcPr>
          <w:p w14:paraId="62827BC8" w14:textId="77777777" w:rsidR="003A2B26" w:rsidRPr="00002119" w:rsidRDefault="003A2B26" w:rsidP="003A2B26">
            <w:pPr>
              <w:pStyle w:val="NoSpacing"/>
              <w:rPr>
                <w:rFonts w:cs="Arial"/>
              </w:rPr>
            </w:pPr>
            <w:r w:rsidRPr="00002119">
              <w:rPr>
                <w:rFonts w:cs="Arial"/>
              </w:rPr>
              <w:t>1.3</w:t>
            </w:r>
          </w:p>
        </w:tc>
        <w:tc>
          <w:tcPr>
            <w:tcW w:w="1093" w:type="dxa"/>
            <w:noWrap/>
            <w:hideMark/>
          </w:tcPr>
          <w:p w14:paraId="42D39E01" w14:textId="77777777" w:rsidR="003A2B26" w:rsidRPr="00002119" w:rsidRDefault="003A2B26" w:rsidP="003A2B26">
            <w:pPr>
              <w:pStyle w:val="NoSpacing"/>
              <w:rPr>
                <w:rFonts w:cs="Arial"/>
              </w:rPr>
            </w:pPr>
            <w:r w:rsidRPr="00002119">
              <w:rPr>
                <w:rFonts w:cs="Arial"/>
              </w:rPr>
              <w:t>2.8</w:t>
            </w:r>
          </w:p>
        </w:tc>
        <w:tc>
          <w:tcPr>
            <w:tcW w:w="960" w:type="dxa"/>
            <w:noWrap/>
            <w:hideMark/>
          </w:tcPr>
          <w:p w14:paraId="4B617590" w14:textId="77777777" w:rsidR="003A2B26" w:rsidRPr="00002119" w:rsidRDefault="003A2B26" w:rsidP="003A2B26">
            <w:pPr>
              <w:pStyle w:val="NoSpacing"/>
              <w:rPr>
                <w:rFonts w:cs="Arial"/>
              </w:rPr>
            </w:pPr>
            <w:r w:rsidRPr="00002119">
              <w:rPr>
                <w:rFonts w:cs="Arial"/>
              </w:rPr>
              <w:t>1.6</w:t>
            </w:r>
          </w:p>
        </w:tc>
        <w:tc>
          <w:tcPr>
            <w:tcW w:w="1254" w:type="dxa"/>
            <w:noWrap/>
            <w:hideMark/>
          </w:tcPr>
          <w:p w14:paraId="74E7F00C" w14:textId="77777777" w:rsidR="003A2B26" w:rsidRPr="00002119" w:rsidRDefault="003A2B26" w:rsidP="003A2B26">
            <w:pPr>
              <w:pStyle w:val="NoSpacing"/>
              <w:rPr>
                <w:rFonts w:cs="Arial"/>
              </w:rPr>
            </w:pPr>
            <w:r w:rsidRPr="00002119">
              <w:rPr>
                <w:rFonts w:cs="Arial"/>
              </w:rPr>
              <w:t>2.4</w:t>
            </w:r>
          </w:p>
        </w:tc>
        <w:tc>
          <w:tcPr>
            <w:tcW w:w="960" w:type="dxa"/>
            <w:noWrap/>
            <w:hideMark/>
          </w:tcPr>
          <w:p w14:paraId="00F0FB4B" w14:textId="77777777" w:rsidR="003A2B26" w:rsidRPr="00002119" w:rsidRDefault="003A2B26" w:rsidP="003A2B26">
            <w:pPr>
              <w:pStyle w:val="NoSpacing"/>
              <w:rPr>
                <w:rFonts w:cs="Arial"/>
              </w:rPr>
            </w:pPr>
            <w:r w:rsidRPr="00002119">
              <w:rPr>
                <w:rFonts w:cs="Arial"/>
              </w:rPr>
              <w:t>1.1</w:t>
            </w:r>
          </w:p>
        </w:tc>
        <w:tc>
          <w:tcPr>
            <w:tcW w:w="1056" w:type="dxa"/>
            <w:noWrap/>
            <w:hideMark/>
          </w:tcPr>
          <w:p w14:paraId="37E51455" w14:textId="77777777" w:rsidR="003A2B26" w:rsidRPr="00002119" w:rsidRDefault="003A2B26" w:rsidP="003A2B26">
            <w:pPr>
              <w:pStyle w:val="NoSpacing"/>
              <w:rPr>
                <w:rFonts w:cs="Arial"/>
              </w:rPr>
            </w:pPr>
            <w:r w:rsidRPr="00002119">
              <w:rPr>
                <w:rFonts w:cs="Arial"/>
              </w:rPr>
              <w:t>0.9</w:t>
            </w:r>
          </w:p>
        </w:tc>
      </w:tr>
      <w:tr w:rsidR="003A2B26" w:rsidRPr="00002119" w14:paraId="6C8BE0C1" w14:textId="77777777" w:rsidTr="003A2B26">
        <w:trPr>
          <w:trHeight w:val="300"/>
        </w:trPr>
        <w:tc>
          <w:tcPr>
            <w:tcW w:w="2620" w:type="dxa"/>
            <w:noWrap/>
            <w:hideMark/>
          </w:tcPr>
          <w:p w14:paraId="2F5E3636" w14:textId="77777777" w:rsidR="003A2B26" w:rsidRPr="00002119" w:rsidRDefault="003A2B26" w:rsidP="003A2B26">
            <w:pPr>
              <w:pStyle w:val="NoSpacing"/>
              <w:rPr>
                <w:rFonts w:cs="Arial"/>
              </w:rPr>
            </w:pPr>
            <w:r w:rsidRPr="00002119">
              <w:rPr>
                <w:rFonts w:cs="Arial"/>
              </w:rPr>
              <w:t>January 2014</w:t>
            </w:r>
          </w:p>
        </w:tc>
        <w:tc>
          <w:tcPr>
            <w:tcW w:w="1024" w:type="dxa"/>
            <w:noWrap/>
            <w:hideMark/>
          </w:tcPr>
          <w:p w14:paraId="4C528F9B" w14:textId="77777777" w:rsidR="003A2B26" w:rsidRPr="00002119" w:rsidRDefault="003A2B26" w:rsidP="003A2B26">
            <w:pPr>
              <w:pStyle w:val="NoSpacing"/>
              <w:rPr>
                <w:rFonts w:cs="Arial"/>
              </w:rPr>
            </w:pPr>
            <w:r w:rsidRPr="00002119">
              <w:rPr>
                <w:rFonts w:cs="Arial"/>
              </w:rPr>
              <w:t>1.4</w:t>
            </w:r>
          </w:p>
        </w:tc>
        <w:tc>
          <w:tcPr>
            <w:tcW w:w="960" w:type="dxa"/>
            <w:noWrap/>
            <w:hideMark/>
          </w:tcPr>
          <w:p w14:paraId="165C0CEC" w14:textId="77777777" w:rsidR="003A2B26" w:rsidRPr="00002119" w:rsidRDefault="003A2B26" w:rsidP="003A2B26">
            <w:pPr>
              <w:pStyle w:val="NoSpacing"/>
              <w:rPr>
                <w:rFonts w:cs="Arial"/>
              </w:rPr>
            </w:pPr>
            <w:r w:rsidRPr="00002119">
              <w:rPr>
                <w:rFonts w:cs="Arial"/>
              </w:rPr>
              <w:t>1.8</w:t>
            </w:r>
          </w:p>
        </w:tc>
        <w:tc>
          <w:tcPr>
            <w:tcW w:w="960" w:type="dxa"/>
            <w:noWrap/>
            <w:hideMark/>
          </w:tcPr>
          <w:p w14:paraId="64686484" w14:textId="77777777" w:rsidR="003A2B26" w:rsidRPr="00002119" w:rsidRDefault="003A2B26" w:rsidP="003A2B26">
            <w:pPr>
              <w:pStyle w:val="NoSpacing"/>
              <w:rPr>
                <w:rFonts w:cs="Arial"/>
              </w:rPr>
            </w:pPr>
            <w:r w:rsidRPr="00002119">
              <w:rPr>
                <w:rFonts w:cs="Arial"/>
              </w:rPr>
              <w:t>3.0</w:t>
            </w:r>
          </w:p>
        </w:tc>
        <w:tc>
          <w:tcPr>
            <w:tcW w:w="1096" w:type="dxa"/>
            <w:noWrap/>
            <w:hideMark/>
          </w:tcPr>
          <w:p w14:paraId="13E5114B" w14:textId="77777777" w:rsidR="003A2B26" w:rsidRPr="00002119" w:rsidRDefault="003A2B26" w:rsidP="003A2B26">
            <w:pPr>
              <w:pStyle w:val="NoSpacing"/>
              <w:rPr>
                <w:rFonts w:cs="Arial"/>
              </w:rPr>
            </w:pPr>
            <w:r w:rsidRPr="00002119">
              <w:rPr>
                <w:rFonts w:cs="Arial"/>
              </w:rPr>
              <w:t>1.4</w:t>
            </w:r>
          </w:p>
        </w:tc>
        <w:tc>
          <w:tcPr>
            <w:tcW w:w="1003" w:type="dxa"/>
            <w:noWrap/>
            <w:hideMark/>
          </w:tcPr>
          <w:p w14:paraId="55D52EF4" w14:textId="77777777" w:rsidR="003A2B26" w:rsidRPr="00002119" w:rsidRDefault="003A2B26" w:rsidP="003A2B26">
            <w:pPr>
              <w:pStyle w:val="NoSpacing"/>
              <w:rPr>
                <w:rFonts w:cs="Arial"/>
              </w:rPr>
            </w:pPr>
            <w:r w:rsidRPr="00002119">
              <w:rPr>
                <w:rFonts w:cs="Arial"/>
              </w:rPr>
              <w:t>1.1</w:t>
            </w:r>
          </w:p>
        </w:tc>
        <w:tc>
          <w:tcPr>
            <w:tcW w:w="960" w:type="dxa"/>
            <w:noWrap/>
            <w:hideMark/>
          </w:tcPr>
          <w:p w14:paraId="6E773622" w14:textId="77777777" w:rsidR="003A2B26" w:rsidRPr="00002119" w:rsidRDefault="003A2B26" w:rsidP="003A2B26">
            <w:pPr>
              <w:pStyle w:val="NoSpacing"/>
              <w:rPr>
                <w:rFonts w:cs="Arial"/>
              </w:rPr>
            </w:pPr>
            <w:r w:rsidRPr="00002119">
              <w:rPr>
                <w:rFonts w:cs="Arial"/>
              </w:rPr>
              <w:t>1.2</w:t>
            </w:r>
          </w:p>
        </w:tc>
        <w:tc>
          <w:tcPr>
            <w:tcW w:w="960" w:type="dxa"/>
            <w:noWrap/>
            <w:hideMark/>
          </w:tcPr>
          <w:p w14:paraId="6E649AFA" w14:textId="77777777" w:rsidR="003A2B26" w:rsidRPr="00002119" w:rsidRDefault="003A2B26" w:rsidP="003A2B26">
            <w:pPr>
              <w:pStyle w:val="NoSpacing"/>
              <w:rPr>
                <w:rFonts w:cs="Arial"/>
              </w:rPr>
            </w:pPr>
            <w:r w:rsidRPr="00002119">
              <w:rPr>
                <w:rFonts w:cs="Arial"/>
              </w:rPr>
              <w:t>1.1</w:t>
            </w:r>
          </w:p>
        </w:tc>
        <w:tc>
          <w:tcPr>
            <w:tcW w:w="960" w:type="dxa"/>
            <w:noWrap/>
            <w:hideMark/>
          </w:tcPr>
          <w:p w14:paraId="249A66ED" w14:textId="77777777" w:rsidR="003A2B26" w:rsidRPr="00002119" w:rsidRDefault="003A2B26" w:rsidP="003A2B26">
            <w:pPr>
              <w:pStyle w:val="NoSpacing"/>
              <w:rPr>
                <w:rFonts w:cs="Arial"/>
              </w:rPr>
            </w:pPr>
            <w:r w:rsidRPr="00002119">
              <w:rPr>
                <w:rFonts w:cs="Arial"/>
              </w:rPr>
              <w:t>2.1</w:t>
            </w:r>
          </w:p>
        </w:tc>
        <w:tc>
          <w:tcPr>
            <w:tcW w:w="960" w:type="dxa"/>
            <w:noWrap/>
            <w:hideMark/>
          </w:tcPr>
          <w:p w14:paraId="526B608C" w14:textId="77777777" w:rsidR="003A2B26" w:rsidRPr="00002119" w:rsidRDefault="003A2B26" w:rsidP="003A2B26">
            <w:pPr>
              <w:pStyle w:val="NoSpacing"/>
              <w:rPr>
                <w:rFonts w:cs="Arial"/>
              </w:rPr>
            </w:pPr>
            <w:r w:rsidRPr="00002119">
              <w:rPr>
                <w:rFonts w:cs="Arial"/>
              </w:rPr>
              <w:t>0.8</w:t>
            </w:r>
          </w:p>
        </w:tc>
        <w:tc>
          <w:tcPr>
            <w:tcW w:w="960" w:type="dxa"/>
            <w:noWrap/>
            <w:hideMark/>
          </w:tcPr>
          <w:p w14:paraId="7C63BB83" w14:textId="77777777" w:rsidR="003A2B26" w:rsidRPr="00002119" w:rsidRDefault="003A2B26" w:rsidP="003A2B26">
            <w:pPr>
              <w:pStyle w:val="NoSpacing"/>
              <w:rPr>
                <w:rFonts w:cs="Arial"/>
              </w:rPr>
            </w:pPr>
            <w:r w:rsidRPr="00002119">
              <w:rPr>
                <w:rFonts w:cs="Arial"/>
              </w:rPr>
              <w:t>2.7</w:t>
            </w:r>
          </w:p>
        </w:tc>
        <w:tc>
          <w:tcPr>
            <w:tcW w:w="960" w:type="dxa"/>
            <w:noWrap/>
            <w:hideMark/>
          </w:tcPr>
          <w:p w14:paraId="191D9CEF" w14:textId="77777777" w:rsidR="003A2B26" w:rsidRPr="00002119" w:rsidRDefault="003A2B26" w:rsidP="003A2B26">
            <w:pPr>
              <w:pStyle w:val="NoSpacing"/>
              <w:rPr>
                <w:rFonts w:cs="Arial"/>
              </w:rPr>
            </w:pPr>
            <w:r w:rsidRPr="00002119">
              <w:rPr>
                <w:rFonts w:cs="Arial"/>
              </w:rPr>
              <w:t>3.9</w:t>
            </w:r>
          </w:p>
        </w:tc>
        <w:tc>
          <w:tcPr>
            <w:tcW w:w="960" w:type="dxa"/>
            <w:noWrap/>
            <w:hideMark/>
          </w:tcPr>
          <w:p w14:paraId="201A388B" w14:textId="77777777" w:rsidR="003A2B26" w:rsidRPr="00002119" w:rsidRDefault="003A2B26" w:rsidP="003A2B26">
            <w:pPr>
              <w:pStyle w:val="NoSpacing"/>
              <w:rPr>
                <w:rFonts w:cs="Arial"/>
              </w:rPr>
            </w:pPr>
            <w:r w:rsidRPr="00002119">
              <w:rPr>
                <w:rFonts w:cs="Arial"/>
              </w:rPr>
              <w:t>1.3</w:t>
            </w:r>
          </w:p>
        </w:tc>
        <w:tc>
          <w:tcPr>
            <w:tcW w:w="1093" w:type="dxa"/>
            <w:noWrap/>
            <w:hideMark/>
          </w:tcPr>
          <w:p w14:paraId="28F7FD6C" w14:textId="77777777" w:rsidR="003A2B26" w:rsidRPr="00002119" w:rsidRDefault="003A2B26" w:rsidP="003A2B26">
            <w:pPr>
              <w:pStyle w:val="NoSpacing"/>
              <w:rPr>
                <w:rFonts w:cs="Arial"/>
              </w:rPr>
            </w:pPr>
            <w:r w:rsidRPr="00002119">
              <w:rPr>
                <w:rFonts w:cs="Arial"/>
              </w:rPr>
              <w:t>2.8</w:t>
            </w:r>
          </w:p>
        </w:tc>
        <w:tc>
          <w:tcPr>
            <w:tcW w:w="960" w:type="dxa"/>
            <w:noWrap/>
            <w:hideMark/>
          </w:tcPr>
          <w:p w14:paraId="4CC1D24E" w14:textId="77777777" w:rsidR="003A2B26" w:rsidRPr="00002119" w:rsidRDefault="003A2B26" w:rsidP="003A2B26">
            <w:pPr>
              <w:pStyle w:val="NoSpacing"/>
              <w:rPr>
                <w:rFonts w:cs="Arial"/>
              </w:rPr>
            </w:pPr>
            <w:r w:rsidRPr="00002119">
              <w:rPr>
                <w:rFonts w:cs="Arial"/>
              </w:rPr>
              <w:t>1.6</w:t>
            </w:r>
          </w:p>
        </w:tc>
        <w:tc>
          <w:tcPr>
            <w:tcW w:w="1254" w:type="dxa"/>
            <w:noWrap/>
            <w:hideMark/>
          </w:tcPr>
          <w:p w14:paraId="42ADCB69" w14:textId="77777777" w:rsidR="003A2B26" w:rsidRPr="00002119" w:rsidRDefault="003A2B26" w:rsidP="003A2B26">
            <w:pPr>
              <w:pStyle w:val="NoSpacing"/>
              <w:rPr>
                <w:rFonts w:cs="Arial"/>
              </w:rPr>
            </w:pPr>
            <w:r w:rsidRPr="00002119">
              <w:rPr>
                <w:rFonts w:cs="Arial"/>
              </w:rPr>
              <w:t>2.5</w:t>
            </w:r>
          </w:p>
        </w:tc>
        <w:tc>
          <w:tcPr>
            <w:tcW w:w="960" w:type="dxa"/>
            <w:noWrap/>
            <w:hideMark/>
          </w:tcPr>
          <w:p w14:paraId="20614327" w14:textId="77777777" w:rsidR="003A2B26" w:rsidRPr="00002119" w:rsidRDefault="003A2B26" w:rsidP="003A2B26">
            <w:pPr>
              <w:pStyle w:val="NoSpacing"/>
              <w:rPr>
                <w:rFonts w:cs="Arial"/>
              </w:rPr>
            </w:pPr>
            <w:r w:rsidRPr="00002119">
              <w:rPr>
                <w:rFonts w:cs="Arial"/>
              </w:rPr>
              <w:t>1.1</w:t>
            </w:r>
          </w:p>
        </w:tc>
        <w:tc>
          <w:tcPr>
            <w:tcW w:w="1056" w:type="dxa"/>
            <w:noWrap/>
            <w:hideMark/>
          </w:tcPr>
          <w:p w14:paraId="4E59F7FF" w14:textId="77777777" w:rsidR="003A2B26" w:rsidRPr="00002119" w:rsidRDefault="003A2B26" w:rsidP="003A2B26">
            <w:pPr>
              <w:pStyle w:val="NoSpacing"/>
              <w:rPr>
                <w:rFonts w:cs="Arial"/>
              </w:rPr>
            </w:pPr>
            <w:r w:rsidRPr="00002119">
              <w:rPr>
                <w:rFonts w:cs="Arial"/>
              </w:rPr>
              <w:t>0.9</w:t>
            </w:r>
          </w:p>
        </w:tc>
      </w:tr>
      <w:tr w:rsidR="003A2B26" w:rsidRPr="00002119" w14:paraId="5894E1D0" w14:textId="77777777" w:rsidTr="003A2B26">
        <w:trPr>
          <w:trHeight w:val="300"/>
        </w:trPr>
        <w:tc>
          <w:tcPr>
            <w:tcW w:w="2620" w:type="dxa"/>
            <w:noWrap/>
            <w:hideMark/>
          </w:tcPr>
          <w:p w14:paraId="4D3A3443" w14:textId="77777777" w:rsidR="003A2B26" w:rsidRPr="00002119" w:rsidRDefault="003A2B26" w:rsidP="003A2B26">
            <w:pPr>
              <w:pStyle w:val="NoSpacing"/>
              <w:rPr>
                <w:rFonts w:cs="Arial"/>
              </w:rPr>
            </w:pPr>
            <w:r w:rsidRPr="00002119">
              <w:rPr>
                <w:rFonts w:cs="Arial"/>
              </w:rPr>
              <w:t>February 2014</w:t>
            </w:r>
          </w:p>
        </w:tc>
        <w:tc>
          <w:tcPr>
            <w:tcW w:w="1024" w:type="dxa"/>
            <w:noWrap/>
            <w:hideMark/>
          </w:tcPr>
          <w:p w14:paraId="4CF3DAC3" w14:textId="77777777" w:rsidR="003A2B26" w:rsidRPr="00002119" w:rsidRDefault="003A2B26" w:rsidP="003A2B26">
            <w:pPr>
              <w:pStyle w:val="NoSpacing"/>
              <w:rPr>
                <w:rFonts w:cs="Arial"/>
              </w:rPr>
            </w:pPr>
            <w:r w:rsidRPr="00002119">
              <w:rPr>
                <w:rFonts w:cs="Arial"/>
              </w:rPr>
              <w:t>1.4</w:t>
            </w:r>
          </w:p>
        </w:tc>
        <w:tc>
          <w:tcPr>
            <w:tcW w:w="960" w:type="dxa"/>
            <w:noWrap/>
            <w:hideMark/>
          </w:tcPr>
          <w:p w14:paraId="421C3E4F" w14:textId="77777777" w:rsidR="003A2B26" w:rsidRPr="00002119" w:rsidRDefault="003A2B26" w:rsidP="003A2B26">
            <w:pPr>
              <w:pStyle w:val="NoSpacing"/>
              <w:rPr>
                <w:rFonts w:cs="Arial"/>
              </w:rPr>
            </w:pPr>
            <w:r w:rsidRPr="00002119">
              <w:rPr>
                <w:rFonts w:cs="Arial"/>
              </w:rPr>
              <w:t>1.8</w:t>
            </w:r>
          </w:p>
        </w:tc>
        <w:tc>
          <w:tcPr>
            <w:tcW w:w="960" w:type="dxa"/>
            <w:noWrap/>
            <w:hideMark/>
          </w:tcPr>
          <w:p w14:paraId="508F43E0" w14:textId="77777777" w:rsidR="003A2B26" w:rsidRPr="00002119" w:rsidRDefault="003A2B26" w:rsidP="003A2B26">
            <w:pPr>
              <w:pStyle w:val="NoSpacing"/>
              <w:rPr>
                <w:rFonts w:cs="Arial"/>
              </w:rPr>
            </w:pPr>
            <w:r w:rsidRPr="00002119">
              <w:rPr>
                <w:rFonts w:cs="Arial"/>
              </w:rPr>
              <w:t>3.0</w:t>
            </w:r>
          </w:p>
        </w:tc>
        <w:tc>
          <w:tcPr>
            <w:tcW w:w="1096" w:type="dxa"/>
            <w:noWrap/>
            <w:hideMark/>
          </w:tcPr>
          <w:p w14:paraId="232BC6C9" w14:textId="77777777" w:rsidR="003A2B26" w:rsidRPr="00002119" w:rsidRDefault="003A2B26" w:rsidP="003A2B26">
            <w:pPr>
              <w:pStyle w:val="NoSpacing"/>
              <w:rPr>
                <w:rFonts w:cs="Arial"/>
              </w:rPr>
            </w:pPr>
            <w:r w:rsidRPr="00002119">
              <w:rPr>
                <w:rFonts w:cs="Arial"/>
              </w:rPr>
              <w:t>1.4</w:t>
            </w:r>
          </w:p>
        </w:tc>
        <w:tc>
          <w:tcPr>
            <w:tcW w:w="1003" w:type="dxa"/>
            <w:noWrap/>
            <w:hideMark/>
          </w:tcPr>
          <w:p w14:paraId="6175E1C3" w14:textId="77777777" w:rsidR="003A2B26" w:rsidRPr="00002119" w:rsidRDefault="003A2B26" w:rsidP="003A2B26">
            <w:pPr>
              <w:pStyle w:val="NoSpacing"/>
              <w:rPr>
                <w:rFonts w:cs="Arial"/>
              </w:rPr>
            </w:pPr>
            <w:r w:rsidRPr="00002119">
              <w:rPr>
                <w:rFonts w:cs="Arial"/>
              </w:rPr>
              <w:t>1.0</w:t>
            </w:r>
          </w:p>
        </w:tc>
        <w:tc>
          <w:tcPr>
            <w:tcW w:w="960" w:type="dxa"/>
            <w:noWrap/>
            <w:hideMark/>
          </w:tcPr>
          <w:p w14:paraId="0262E064" w14:textId="77777777" w:rsidR="003A2B26" w:rsidRPr="00002119" w:rsidRDefault="003A2B26" w:rsidP="003A2B26">
            <w:pPr>
              <w:pStyle w:val="NoSpacing"/>
              <w:rPr>
                <w:rFonts w:cs="Arial"/>
              </w:rPr>
            </w:pPr>
            <w:r w:rsidRPr="00002119">
              <w:rPr>
                <w:rFonts w:cs="Arial"/>
              </w:rPr>
              <w:t>1.2</w:t>
            </w:r>
          </w:p>
        </w:tc>
        <w:tc>
          <w:tcPr>
            <w:tcW w:w="960" w:type="dxa"/>
            <w:noWrap/>
            <w:hideMark/>
          </w:tcPr>
          <w:p w14:paraId="26471B0C" w14:textId="77777777" w:rsidR="003A2B26" w:rsidRPr="00002119" w:rsidRDefault="003A2B26" w:rsidP="003A2B26">
            <w:pPr>
              <w:pStyle w:val="NoSpacing"/>
              <w:rPr>
                <w:rFonts w:cs="Arial"/>
              </w:rPr>
            </w:pPr>
            <w:r w:rsidRPr="00002119">
              <w:rPr>
                <w:rFonts w:cs="Arial"/>
              </w:rPr>
              <w:t>1.1</w:t>
            </w:r>
          </w:p>
        </w:tc>
        <w:tc>
          <w:tcPr>
            <w:tcW w:w="960" w:type="dxa"/>
            <w:noWrap/>
            <w:hideMark/>
          </w:tcPr>
          <w:p w14:paraId="10E5501D" w14:textId="77777777" w:rsidR="003A2B26" w:rsidRPr="00002119" w:rsidRDefault="003A2B26" w:rsidP="003A2B26">
            <w:pPr>
              <w:pStyle w:val="NoSpacing"/>
              <w:rPr>
                <w:rFonts w:cs="Arial"/>
              </w:rPr>
            </w:pPr>
            <w:r w:rsidRPr="00002119">
              <w:rPr>
                <w:rFonts w:cs="Arial"/>
              </w:rPr>
              <w:t>2.1</w:t>
            </w:r>
          </w:p>
        </w:tc>
        <w:tc>
          <w:tcPr>
            <w:tcW w:w="960" w:type="dxa"/>
            <w:noWrap/>
            <w:hideMark/>
          </w:tcPr>
          <w:p w14:paraId="483F2E38" w14:textId="77777777" w:rsidR="003A2B26" w:rsidRPr="00002119" w:rsidRDefault="003A2B26" w:rsidP="003A2B26">
            <w:pPr>
              <w:pStyle w:val="NoSpacing"/>
              <w:rPr>
                <w:rFonts w:cs="Arial"/>
              </w:rPr>
            </w:pPr>
            <w:r w:rsidRPr="00002119">
              <w:rPr>
                <w:rFonts w:cs="Arial"/>
              </w:rPr>
              <w:t>0.8</w:t>
            </w:r>
          </w:p>
        </w:tc>
        <w:tc>
          <w:tcPr>
            <w:tcW w:w="960" w:type="dxa"/>
            <w:noWrap/>
            <w:hideMark/>
          </w:tcPr>
          <w:p w14:paraId="3ADCF156" w14:textId="77777777" w:rsidR="003A2B26" w:rsidRPr="00002119" w:rsidRDefault="003A2B26" w:rsidP="003A2B26">
            <w:pPr>
              <w:pStyle w:val="NoSpacing"/>
              <w:rPr>
                <w:rFonts w:cs="Arial"/>
              </w:rPr>
            </w:pPr>
            <w:r w:rsidRPr="00002119">
              <w:rPr>
                <w:rFonts w:cs="Arial"/>
              </w:rPr>
              <w:t>2.6</w:t>
            </w:r>
          </w:p>
        </w:tc>
        <w:tc>
          <w:tcPr>
            <w:tcW w:w="960" w:type="dxa"/>
            <w:noWrap/>
            <w:hideMark/>
          </w:tcPr>
          <w:p w14:paraId="492345A9" w14:textId="77777777" w:rsidR="003A2B26" w:rsidRPr="00002119" w:rsidRDefault="003A2B26" w:rsidP="003A2B26">
            <w:pPr>
              <w:pStyle w:val="NoSpacing"/>
              <w:rPr>
                <w:rFonts w:cs="Arial"/>
              </w:rPr>
            </w:pPr>
            <w:r w:rsidRPr="00002119">
              <w:rPr>
                <w:rFonts w:cs="Arial"/>
              </w:rPr>
              <w:t>3.7</w:t>
            </w:r>
          </w:p>
        </w:tc>
        <w:tc>
          <w:tcPr>
            <w:tcW w:w="960" w:type="dxa"/>
            <w:noWrap/>
            <w:hideMark/>
          </w:tcPr>
          <w:p w14:paraId="693440EE" w14:textId="77777777" w:rsidR="003A2B26" w:rsidRPr="00002119" w:rsidRDefault="003A2B26" w:rsidP="003A2B26">
            <w:pPr>
              <w:pStyle w:val="NoSpacing"/>
              <w:rPr>
                <w:rFonts w:cs="Arial"/>
              </w:rPr>
            </w:pPr>
            <w:r w:rsidRPr="00002119">
              <w:rPr>
                <w:rFonts w:cs="Arial"/>
              </w:rPr>
              <w:t>1.3</w:t>
            </w:r>
          </w:p>
        </w:tc>
        <w:tc>
          <w:tcPr>
            <w:tcW w:w="1093" w:type="dxa"/>
            <w:noWrap/>
            <w:hideMark/>
          </w:tcPr>
          <w:p w14:paraId="14ABD0D1" w14:textId="77777777" w:rsidR="003A2B26" w:rsidRPr="00002119" w:rsidRDefault="003A2B26" w:rsidP="003A2B26">
            <w:pPr>
              <w:pStyle w:val="NoSpacing"/>
              <w:rPr>
                <w:rFonts w:cs="Arial"/>
              </w:rPr>
            </w:pPr>
            <w:r w:rsidRPr="00002119">
              <w:rPr>
                <w:rFonts w:cs="Arial"/>
              </w:rPr>
              <w:t>2.8</w:t>
            </w:r>
          </w:p>
        </w:tc>
        <w:tc>
          <w:tcPr>
            <w:tcW w:w="960" w:type="dxa"/>
            <w:noWrap/>
            <w:hideMark/>
          </w:tcPr>
          <w:p w14:paraId="1E769A0D" w14:textId="77777777" w:rsidR="003A2B26" w:rsidRPr="00002119" w:rsidRDefault="003A2B26" w:rsidP="003A2B26">
            <w:pPr>
              <w:pStyle w:val="NoSpacing"/>
              <w:rPr>
                <w:rFonts w:cs="Arial"/>
              </w:rPr>
            </w:pPr>
            <w:r w:rsidRPr="00002119">
              <w:rPr>
                <w:rFonts w:cs="Arial"/>
              </w:rPr>
              <w:t>1.7</w:t>
            </w:r>
          </w:p>
        </w:tc>
        <w:tc>
          <w:tcPr>
            <w:tcW w:w="1254" w:type="dxa"/>
            <w:noWrap/>
            <w:hideMark/>
          </w:tcPr>
          <w:p w14:paraId="47009A12" w14:textId="77777777" w:rsidR="003A2B26" w:rsidRPr="00002119" w:rsidRDefault="003A2B26" w:rsidP="003A2B26">
            <w:pPr>
              <w:pStyle w:val="NoSpacing"/>
              <w:rPr>
                <w:rFonts w:cs="Arial"/>
              </w:rPr>
            </w:pPr>
            <w:r w:rsidRPr="00002119">
              <w:rPr>
                <w:rFonts w:cs="Arial"/>
              </w:rPr>
              <w:t>2.5</w:t>
            </w:r>
          </w:p>
        </w:tc>
        <w:tc>
          <w:tcPr>
            <w:tcW w:w="960" w:type="dxa"/>
            <w:noWrap/>
            <w:hideMark/>
          </w:tcPr>
          <w:p w14:paraId="7D238AF6" w14:textId="77777777" w:rsidR="003A2B26" w:rsidRPr="00002119" w:rsidRDefault="003A2B26" w:rsidP="003A2B26">
            <w:pPr>
              <w:pStyle w:val="NoSpacing"/>
              <w:rPr>
                <w:rFonts w:cs="Arial"/>
              </w:rPr>
            </w:pPr>
            <w:r w:rsidRPr="00002119">
              <w:rPr>
                <w:rFonts w:cs="Arial"/>
              </w:rPr>
              <w:t>1.1</w:t>
            </w:r>
          </w:p>
        </w:tc>
        <w:tc>
          <w:tcPr>
            <w:tcW w:w="1056" w:type="dxa"/>
            <w:noWrap/>
            <w:hideMark/>
          </w:tcPr>
          <w:p w14:paraId="57970B2F" w14:textId="77777777" w:rsidR="003A2B26" w:rsidRPr="00002119" w:rsidRDefault="003A2B26" w:rsidP="003A2B26">
            <w:pPr>
              <w:pStyle w:val="NoSpacing"/>
              <w:rPr>
                <w:rFonts w:cs="Arial"/>
              </w:rPr>
            </w:pPr>
            <w:r w:rsidRPr="00002119">
              <w:rPr>
                <w:rFonts w:cs="Arial"/>
              </w:rPr>
              <w:t>0.9</w:t>
            </w:r>
          </w:p>
        </w:tc>
      </w:tr>
      <w:tr w:rsidR="003A2B26" w:rsidRPr="00002119" w14:paraId="08DC54C7" w14:textId="77777777" w:rsidTr="003A2B26">
        <w:trPr>
          <w:trHeight w:val="300"/>
        </w:trPr>
        <w:tc>
          <w:tcPr>
            <w:tcW w:w="2620" w:type="dxa"/>
            <w:noWrap/>
            <w:hideMark/>
          </w:tcPr>
          <w:p w14:paraId="62A7DD4D" w14:textId="77777777" w:rsidR="003A2B26" w:rsidRPr="00002119" w:rsidRDefault="003A2B26" w:rsidP="003A2B26">
            <w:pPr>
              <w:pStyle w:val="NoSpacing"/>
              <w:rPr>
                <w:rFonts w:cs="Arial"/>
              </w:rPr>
            </w:pPr>
            <w:r w:rsidRPr="00002119">
              <w:rPr>
                <w:rFonts w:cs="Arial"/>
              </w:rPr>
              <w:t>March 2014</w:t>
            </w:r>
          </w:p>
        </w:tc>
        <w:tc>
          <w:tcPr>
            <w:tcW w:w="1024" w:type="dxa"/>
            <w:noWrap/>
            <w:hideMark/>
          </w:tcPr>
          <w:p w14:paraId="5CE1ACA9" w14:textId="77777777" w:rsidR="003A2B26" w:rsidRPr="00002119" w:rsidRDefault="003A2B26" w:rsidP="003A2B26">
            <w:pPr>
              <w:pStyle w:val="NoSpacing"/>
              <w:rPr>
                <w:rFonts w:cs="Arial"/>
              </w:rPr>
            </w:pPr>
            <w:r w:rsidRPr="00002119">
              <w:rPr>
                <w:rFonts w:cs="Arial"/>
              </w:rPr>
              <w:t>1.3</w:t>
            </w:r>
          </w:p>
        </w:tc>
        <w:tc>
          <w:tcPr>
            <w:tcW w:w="960" w:type="dxa"/>
            <w:noWrap/>
            <w:hideMark/>
          </w:tcPr>
          <w:p w14:paraId="58A9B97E" w14:textId="77777777" w:rsidR="003A2B26" w:rsidRPr="00002119" w:rsidRDefault="003A2B26" w:rsidP="003A2B26">
            <w:pPr>
              <w:pStyle w:val="NoSpacing"/>
              <w:rPr>
                <w:rFonts w:cs="Arial"/>
              </w:rPr>
            </w:pPr>
            <w:r w:rsidRPr="00002119">
              <w:rPr>
                <w:rFonts w:cs="Arial"/>
              </w:rPr>
              <w:t>1.8</w:t>
            </w:r>
          </w:p>
        </w:tc>
        <w:tc>
          <w:tcPr>
            <w:tcW w:w="960" w:type="dxa"/>
            <w:noWrap/>
            <w:hideMark/>
          </w:tcPr>
          <w:p w14:paraId="023DF869" w14:textId="77777777" w:rsidR="003A2B26" w:rsidRPr="00002119" w:rsidRDefault="003A2B26" w:rsidP="003A2B26">
            <w:pPr>
              <w:pStyle w:val="NoSpacing"/>
              <w:rPr>
                <w:rFonts w:cs="Arial"/>
              </w:rPr>
            </w:pPr>
            <w:r w:rsidRPr="00002119">
              <w:rPr>
                <w:rFonts w:cs="Arial"/>
              </w:rPr>
              <w:t>2.9</w:t>
            </w:r>
          </w:p>
        </w:tc>
        <w:tc>
          <w:tcPr>
            <w:tcW w:w="1096" w:type="dxa"/>
            <w:noWrap/>
            <w:hideMark/>
          </w:tcPr>
          <w:p w14:paraId="1E6F7B42" w14:textId="77777777" w:rsidR="003A2B26" w:rsidRPr="00002119" w:rsidRDefault="003A2B26" w:rsidP="003A2B26">
            <w:pPr>
              <w:pStyle w:val="NoSpacing"/>
              <w:rPr>
                <w:rFonts w:cs="Arial"/>
              </w:rPr>
            </w:pPr>
            <w:r w:rsidRPr="00002119">
              <w:rPr>
                <w:rFonts w:cs="Arial"/>
              </w:rPr>
              <w:t>1.3</w:t>
            </w:r>
          </w:p>
        </w:tc>
        <w:tc>
          <w:tcPr>
            <w:tcW w:w="1003" w:type="dxa"/>
            <w:noWrap/>
            <w:hideMark/>
          </w:tcPr>
          <w:p w14:paraId="35D865C7" w14:textId="77777777" w:rsidR="003A2B26" w:rsidRPr="00002119" w:rsidRDefault="003A2B26" w:rsidP="003A2B26">
            <w:pPr>
              <w:pStyle w:val="NoSpacing"/>
              <w:rPr>
                <w:rFonts w:cs="Arial"/>
              </w:rPr>
            </w:pPr>
            <w:r w:rsidRPr="00002119">
              <w:rPr>
                <w:rFonts w:cs="Arial"/>
              </w:rPr>
              <w:t>1.0</w:t>
            </w:r>
          </w:p>
        </w:tc>
        <w:tc>
          <w:tcPr>
            <w:tcW w:w="960" w:type="dxa"/>
            <w:noWrap/>
            <w:hideMark/>
          </w:tcPr>
          <w:p w14:paraId="49C542C2" w14:textId="77777777" w:rsidR="003A2B26" w:rsidRPr="00002119" w:rsidRDefault="003A2B26" w:rsidP="003A2B26">
            <w:pPr>
              <w:pStyle w:val="NoSpacing"/>
              <w:rPr>
                <w:rFonts w:cs="Arial"/>
              </w:rPr>
            </w:pPr>
            <w:r w:rsidRPr="00002119">
              <w:rPr>
                <w:rFonts w:cs="Arial"/>
              </w:rPr>
              <w:t>1.1</w:t>
            </w:r>
          </w:p>
        </w:tc>
        <w:tc>
          <w:tcPr>
            <w:tcW w:w="960" w:type="dxa"/>
            <w:noWrap/>
            <w:hideMark/>
          </w:tcPr>
          <w:p w14:paraId="2F9EE08C" w14:textId="77777777" w:rsidR="003A2B26" w:rsidRPr="00002119" w:rsidRDefault="003A2B26" w:rsidP="003A2B26">
            <w:pPr>
              <w:pStyle w:val="NoSpacing"/>
              <w:rPr>
                <w:rFonts w:cs="Arial"/>
              </w:rPr>
            </w:pPr>
            <w:r w:rsidRPr="00002119">
              <w:rPr>
                <w:rFonts w:cs="Arial"/>
              </w:rPr>
              <w:t>1.0</w:t>
            </w:r>
          </w:p>
        </w:tc>
        <w:tc>
          <w:tcPr>
            <w:tcW w:w="960" w:type="dxa"/>
            <w:noWrap/>
            <w:hideMark/>
          </w:tcPr>
          <w:p w14:paraId="7D192D0D" w14:textId="77777777" w:rsidR="003A2B26" w:rsidRPr="00002119" w:rsidRDefault="003A2B26" w:rsidP="003A2B26">
            <w:pPr>
              <w:pStyle w:val="NoSpacing"/>
              <w:rPr>
                <w:rFonts w:cs="Arial"/>
              </w:rPr>
            </w:pPr>
            <w:r w:rsidRPr="00002119">
              <w:rPr>
                <w:rFonts w:cs="Arial"/>
              </w:rPr>
              <w:t>2.0</w:t>
            </w:r>
          </w:p>
        </w:tc>
        <w:tc>
          <w:tcPr>
            <w:tcW w:w="960" w:type="dxa"/>
            <w:noWrap/>
            <w:hideMark/>
          </w:tcPr>
          <w:p w14:paraId="49E255E4" w14:textId="77777777" w:rsidR="003A2B26" w:rsidRPr="00002119" w:rsidRDefault="003A2B26" w:rsidP="003A2B26">
            <w:pPr>
              <w:pStyle w:val="NoSpacing"/>
              <w:rPr>
                <w:rFonts w:cs="Arial"/>
              </w:rPr>
            </w:pPr>
            <w:r w:rsidRPr="00002119">
              <w:rPr>
                <w:rFonts w:cs="Arial"/>
              </w:rPr>
              <w:t>0.8</w:t>
            </w:r>
          </w:p>
        </w:tc>
        <w:tc>
          <w:tcPr>
            <w:tcW w:w="960" w:type="dxa"/>
            <w:noWrap/>
            <w:hideMark/>
          </w:tcPr>
          <w:p w14:paraId="0B05E393" w14:textId="77777777" w:rsidR="003A2B26" w:rsidRPr="00002119" w:rsidRDefault="003A2B26" w:rsidP="003A2B26">
            <w:pPr>
              <w:pStyle w:val="NoSpacing"/>
              <w:rPr>
                <w:rFonts w:cs="Arial"/>
              </w:rPr>
            </w:pPr>
            <w:r w:rsidRPr="00002119">
              <w:rPr>
                <w:rFonts w:cs="Arial"/>
              </w:rPr>
              <w:t>2.5</w:t>
            </w:r>
          </w:p>
        </w:tc>
        <w:tc>
          <w:tcPr>
            <w:tcW w:w="960" w:type="dxa"/>
            <w:noWrap/>
            <w:hideMark/>
          </w:tcPr>
          <w:p w14:paraId="7BF82669" w14:textId="77777777" w:rsidR="003A2B26" w:rsidRPr="00002119" w:rsidRDefault="003A2B26" w:rsidP="003A2B26">
            <w:pPr>
              <w:pStyle w:val="NoSpacing"/>
              <w:rPr>
                <w:rFonts w:cs="Arial"/>
              </w:rPr>
            </w:pPr>
            <w:r w:rsidRPr="00002119">
              <w:rPr>
                <w:rFonts w:cs="Arial"/>
              </w:rPr>
              <w:t>3.3</w:t>
            </w:r>
          </w:p>
        </w:tc>
        <w:tc>
          <w:tcPr>
            <w:tcW w:w="960" w:type="dxa"/>
            <w:noWrap/>
            <w:hideMark/>
          </w:tcPr>
          <w:p w14:paraId="79E68A32" w14:textId="77777777" w:rsidR="003A2B26" w:rsidRPr="00002119" w:rsidRDefault="003A2B26" w:rsidP="003A2B26">
            <w:pPr>
              <w:pStyle w:val="NoSpacing"/>
              <w:rPr>
                <w:rFonts w:cs="Arial"/>
              </w:rPr>
            </w:pPr>
            <w:r w:rsidRPr="00002119">
              <w:rPr>
                <w:rFonts w:cs="Arial"/>
              </w:rPr>
              <w:t>1.3</w:t>
            </w:r>
          </w:p>
        </w:tc>
        <w:tc>
          <w:tcPr>
            <w:tcW w:w="1093" w:type="dxa"/>
            <w:noWrap/>
            <w:hideMark/>
          </w:tcPr>
          <w:p w14:paraId="1C508A57" w14:textId="77777777" w:rsidR="003A2B26" w:rsidRPr="00002119" w:rsidRDefault="003A2B26" w:rsidP="003A2B26">
            <w:pPr>
              <w:pStyle w:val="NoSpacing"/>
              <w:rPr>
                <w:rFonts w:cs="Arial"/>
              </w:rPr>
            </w:pPr>
            <w:r w:rsidRPr="00002119">
              <w:rPr>
                <w:rFonts w:cs="Arial"/>
              </w:rPr>
              <w:t>2.6</w:t>
            </w:r>
          </w:p>
        </w:tc>
        <w:tc>
          <w:tcPr>
            <w:tcW w:w="960" w:type="dxa"/>
            <w:noWrap/>
            <w:hideMark/>
          </w:tcPr>
          <w:p w14:paraId="58D7EDEA" w14:textId="77777777" w:rsidR="003A2B26" w:rsidRPr="00002119" w:rsidRDefault="003A2B26" w:rsidP="003A2B26">
            <w:pPr>
              <w:pStyle w:val="NoSpacing"/>
              <w:rPr>
                <w:rFonts w:cs="Arial"/>
              </w:rPr>
            </w:pPr>
            <w:r w:rsidRPr="00002119">
              <w:rPr>
                <w:rFonts w:cs="Arial"/>
              </w:rPr>
              <w:t>1.5</w:t>
            </w:r>
          </w:p>
        </w:tc>
        <w:tc>
          <w:tcPr>
            <w:tcW w:w="1254" w:type="dxa"/>
            <w:noWrap/>
            <w:hideMark/>
          </w:tcPr>
          <w:p w14:paraId="6ECF20B1" w14:textId="77777777" w:rsidR="003A2B26" w:rsidRPr="00002119" w:rsidRDefault="003A2B26" w:rsidP="003A2B26">
            <w:pPr>
              <w:pStyle w:val="NoSpacing"/>
              <w:rPr>
                <w:rFonts w:cs="Arial"/>
              </w:rPr>
            </w:pPr>
            <w:r w:rsidRPr="00002119">
              <w:rPr>
                <w:rFonts w:cs="Arial"/>
              </w:rPr>
              <w:t>2.4</w:t>
            </w:r>
          </w:p>
        </w:tc>
        <w:tc>
          <w:tcPr>
            <w:tcW w:w="960" w:type="dxa"/>
            <w:noWrap/>
            <w:hideMark/>
          </w:tcPr>
          <w:p w14:paraId="1B261BB7" w14:textId="77777777" w:rsidR="003A2B26" w:rsidRPr="00002119" w:rsidRDefault="003A2B26" w:rsidP="003A2B26">
            <w:pPr>
              <w:pStyle w:val="NoSpacing"/>
              <w:rPr>
                <w:rFonts w:cs="Arial"/>
              </w:rPr>
            </w:pPr>
            <w:r w:rsidRPr="00002119">
              <w:rPr>
                <w:rFonts w:cs="Arial"/>
              </w:rPr>
              <w:t>1.0</w:t>
            </w:r>
          </w:p>
        </w:tc>
        <w:tc>
          <w:tcPr>
            <w:tcW w:w="1056" w:type="dxa"/>
            <w:noWrap/>
            <w:hideMark/>
          </w:tcPr>
          <w:p w14:paraId="2002073C" w14:textId="77777777" w:rsidR="003A2B26" w:rsidRPr="00002119" w:rsidRDefault="003A2B26" w:rsidP="003A2B26">
            <w:pPr>
              <w:pStyle w:val="NoSpacing"/>
              <w:rPr>
                <w:rFonts w:cs="Arial"/>
              </w:rPr>
            </w:pPr>
            <w:r w:rsidRPr="00002119">
              <w:rPr>
                <w:rFonts w:cs="Arial"/>
              </w:rPr>
              <w:t>0.8</w:t>
            </w:r>
          </w:p>
        </w:tc>
      </w:tr>
      <w:tr w:rsidR="003A2B26" w:rsidRPr="00002119" w14:paraId="14936E0A" w14:textId="77777777" w:rsidTr="003A2B26">
        <w:trPr>
          <w:trHeight w:val="300"/>
        </w:trPr>
        <w:tc>
          <w:tcPr>
            <w:tcW w:w="2620" w:type="dxa"/>
            <w:noWrap/>
            <w:hideMark/>
          </w:tcPr>
          <w:p w14:paraId="07AD10D1" w14:textId="77777777" w:rsidR="003A2B26" w:rsidRPr="00002119" w:rsidRDefault="003A2B26" w:rsidP="003A2B26">
            <w:pPr>
              <w:pStyle w:val="NoSpacing"/>
              <w:rPr>
                <w:rFonts w:cs="Arial"/>
              </w:rPr>
            </w:pPr>
            <w:r w:rsidRPr="00002119">
              <w:rPr>
                <w:rFonts w:cs="Arial"/>
              </w:rPr>
              <w:t>April 2014</w:t>
            </w:r>
          </w:p>
        </w:tc>
        <w:tc>
          <w:tcPr>
            <w:tcW w:w="1024" w:type="dxa"/>
            <w:noWrap/>
            <w:hideMark/>
          </w:tcPr>
          <w:p w14:paraId="156AD016" w14:textId="77777777" w:rsidR="003A2B26" w:rsidRPr="00002119" w:rsidRDefault="003A2B26" w:rsidP="003A2B26">
            <w:pPr>
              <w:pStyle w:val="NoSpacing"/>
              <w:rPr>
                <w:rFonts w:cs="Arial"/>
              </w:rPr>
            </w:pPr>
            <w:r w:rsidRPr="00002119">
              <w:rPr>
                <w:rFonts w:cs="Arial"/>
              </w:rPr>
              <w:t>1.2</w:t>
            </w:r>
          </w:p>
        </w:tc>
        <w:tc>
          <w:tcPr>
            <w:tcW w:w="960" w:type="dxa"/>
            <w:noWrap/>
            <w:hideMark/>
          </w:tcPr>
          <w:p w14:paraId="3DBD8B46" w14:textId="77777777" w:rsidR="003A2B26" w:rsidRPr="00002119" w:rsidRDefault="003A2B26" w:rsidP="003A2B26">
            <w:pPr>
              <w:pStyle w:val="NoSpacing"/>
              <w:rPr>
                <w:rFonts w:cs="Arial"/>
              </w:rPr>
            </w:pPr>
            <w:r w:rsidRPr="00002119">
              <w:rPr>
                <w:rFonts w:cs="Arial"/>
              </w:rPr>
              <w:t>1.6</w:t>
            </w:r>
          </w:p>
        </w:tc>
        <w:tc>
          <w:tcPr>
            <w:tcW w:w="960" w:type="dxa"/>
            <w:noWrap/>
            <w:hideMark/>
          </w:tcPr>
          <w:p w14:paraId="2B94C782" w14:textId="77777777" w:rsidR="003A2B26" w:rsidRPr="00002119" w:rsidRDefault="003A2B26" w:rsidP="003A2B26">
            <w:pPr>
              <w:pStyle w:val="NoSpacing"/>
              <w:rPr>
                <w:rFonts w:cs="Arial"/>
              </w:rPr>
            </w:pPr>
            <w:r w:rsidRPr="00002119">
              <w:rPr>
                <w:rFonts w:cs="Arial"/>
              </w:rPr>
              <w:t>2.8</w:t>
            </w:r>
          </w:p>
        </w:tc>
        <w:tc>
          <w:tcPr>
            <w:tcW w:w="1096" w:type="dxa"/>
            <w:noWrap/>
            <w:hideMark/>
          </w:tcPr>
          <w:p w14:paraId="05B6A038" w14:textId="77777777" w:rsidR="003A2B26" w:rsidRPr="00002119" w:rsidRDefault="003A2B26" w:rsidP="003A2B26">
            <w:pPr>
              <w:pStyle w:val="NoSpacing"/>
              <w:rPr>
                <w:rFonts w:cs="Arial"/>
              </w:rPr>
            </w:pPr>
            <w:r w:rsidRPr="00002119">
              <w:rPr>
                <w:rFonts w:cs="Arial"/>
              </w:rPr>
              <w:t>1.2</w:t>
            </w:r>
          </w:p>
        </w:tc>
        <w:tc>
          <w:tcPr>
            <w:tcW w:w="1003" w:type="dxa"/>
            <w:noWrap/>
            <w:hideMark/>
          </w:tcPr>
          <w:p w14:paraId="4A2D3D97" w14:textId="77777777" w:rsidR="003A2B26" w:rsidRPr="00002119" w:rsidRDefault="003A2B26" w:rsidP="003A2B26">
            <w:pPr>
              <w:pStyle w:val="NoSpacing"/>
              <w:rPr>
                <w:rFonts w:cs="Arial"/>
              </w:rPr>
            </w:pPr>
            <w:r w:rsidRPr="00002119">
              <w:rPr>
                <w:rFonts w:cs="Arial"/>
              </w:rPr>
              <w:t>0.9</w:t>
            </w:r>
          </w:p>
        </w:tc>
        <w:tc>
          <w:tcPr>
            <w:tcW w:w="960" w:type="dxa"/>
            <w:noWrap/>
            <w:hideMark/>
          </w:tcPr>
          <w:p w14:paraId="44A09B01" w14:textId="77777777" w:rsidR="003A2B26" w:rsidRPr="00002119" w:rsidRDefault="003A2B26" w:rsidP="003A2B26">
            <w:pPr>
              <w:pStyle w:val="NoSpacing"/>
              <w:rPr>
                <w:rFonts w:cs="Arial"/>
              </w:rPr>
            </w:pPr>
            <w:r w:rsidRPr="00002119">
              <w:rPr>
                <w:rFonts w:cs="Arial"/>
              </w:rPr>
              <w:t>1.1</w:t>
            </w:r>
          </w:p>
        </w:tc>
        <w:tc>
          <w:tcPr>
            <w:tcW w:w="960" w:type="dxa"/>
            <w:noWrap/>
            <w:hideMark/>
          </w:tcPr>
          <w:p w14:paraId="60674456" w14:textId="77777777" w:rsidR="003A2B26" w:rsidRPr="00002119" w:rsidRDefault="003A2B26" w:rsidP="003A2B26">
            <w:pPr>
              <w:pStyle w:val="NoSpacing"/>
              <w:rPr>
                <w:rFonts w:cs="Arial"/>
              </w:rPr>
            </w:pPr>
            <w:r w:rsidRPr="00002119">
              <w:rPr>
                <w:rFonts w:cs="Arial"/>
              </w:rPr>
              <w:t>0.9</w:t>
            </w:r>
          </w:p>
        </w:tc>
        <w:tc>
          <w:tcPr>
            <w:tcW w:w="960" w:type="dxa"/>
            <w:noWrap/>
            <w:hideMark/>
          </w:tcPr>
          <w:p w14:paraId="74B58250" w14:textId="77777777" w:rsidR="003A2B26" w:rsidRPr="00002119" w:rsidRDefault="003A2B26" w:rsidP="003A2B26">
            <w:pPr>
              <w:pStyle w:val="NoSpacing"/>
              <w:rPr>
                <w:rFonts w:cs="Arial"/>
              </w:rPr>
            </w:pPr>
            <w:r w:rsidRPr="00002119">
              <w:rPr>
                <w:rFonts w:cs="Arial"/>
              </w:rPr>
              <w:t>1.8</w:t>
            </w:r>
          </w:p>
        </w:tc>
        <w:tc>
          <w:tcPr>
            <w:tcW w:w="960" w:type="dxa"/>
            <w:noWrap/>
            <w:hideMark/>
          </w:tcPr>
          <w:p w14:paraId="7255268E" w14:textId="77777777" w:rsidR="003A2B26" w:rsidRPr="00002119" w:rsidRDefault="003A2B26" w:rsidP="003A2B26">
            <w:pPr>
              <w:pStyle w:val="NoSpacing"/>
              <w:rPr>
                <w:rFonts w:cs="Arial"/>
              </w:rPr>
            </w:pPr>
            <w:r w:rsidRPr="00002119">
              <w:rPr>
                <w:rFonts w:cs="Arial"/>
              </w:rPr>
              <w:t>0.7</w:t>
            </w:r>
          </w:p>
        </w:tc>
        <w:tc>
          <w:tcPr>
            <w:tcW w:w="960" w:type="dxa"/>
            <w:noWrap/>
            <w:hideMark/>
          </w:tcPr>
          <w:p w14:paraId="47B4FA37" w14:textId="77777777" w:rsidR="003A2B26" w:rsidRPr="00002119" w:rsidRDefault="003A2B26" w:rsidP="003A2B26">
            <w:pPr>
              <w:pStyle w:val="NoSpacing"/>
              <w:rPr>
                <w:rFonts w:cs="Arial"/>
              </w:rPr>
            </w:pPr>
            <w:r w:rsidRPr="00002119">
              <w:rPr>
                <w:rFonts w:cs="Arial"/>
              </w:rPr>
              <w:t>2.3</w:t>
            </w:r>
          </w:p>
        </w:tc>
        <w:tc>
          <w:tcPr>
            <w:tcW w:w="960" w:type="dxa"/>
            <w:noWrap/>
            <w:hideMark/>
          </w:tcPr>
          <w:p w14:paraId="04EFE7BA" w14:textId="77777777" w:rsidR="003A2B26" w:rsidRPr="00002119" w:rsidRDefault="003A2B26" w:rsidP="003A2B26">
            <w:pPr>
              <w:pStyle w:val="NoSpacing"/>
              <w:rPr>
                <w:rFonts w:cs="Arial"/>
              </w:rPr>
            </w:pPr>
            <w:r w:rsidRPr="00002119">
              <w:rPr>
                <w:rFonts w:cs="Arial"/>
              </w:rPr>
              <w:t>2.8</w:t>
            </w:r>
          </w:p>
        </w:tc>
        <w:tc>
          <w:tcPr>
            <w:tcW w:w="960" w:type="dxa"/>
            <w:noWrap/>
            <w:hideMark/>
          </w:tcPr>
          <w:p w14:paraId="02997296" w14:textId="77777777" w:rsidR="003A2B26" w:rsidRPr="00002119" w:rsidRDefault="003A2B26" w:rsidP="003A2B26">
            <w:pPr>
              <w:pStyle w:val="NoSpacing"/>
              <w:rPr>
                <w:rFonts w:cs="Arial"/>
              </w:rPr>
            </w:pPr>
            <w:r w:rsidRPr="00002119">
              <w:rPr>
                <w:rFonts w:cs="Arial"/>
              </w:rPr>
              <w:t>1.1</w:t>
            </w:r>
          </w:p>
        </w:tc>
        <w:tc>
          <w:tcPr>
            <w:tcW w:w="1093" w:type="dxa"/>
            <w:noWrap/>
            <w:hideMark/>
          </w:tcPr>
          <w:p w14:paraId="53CD97D1" w14:textId="77777777" w:rsidR="003A2B26" w:rsidRPr="00002119" w:rsidRDefault="003A2B26" w:rsidP="003A2B26">
            <w:pPr>
              <w:pStyle w:val="NoSpacing"/>
              <w:rPr>
                <w:rFonts w:cs="Arial"/>
              </w:rPr>
            </w:pPr>
            <w:r w:rsidRPr="00002119">
              <w:rPr>
                <w:rFonts w:cs="Arial"/>
              </w:rPr>
              <w:t>2.5</w:t>
            </w:r>
          </w:p>
        </w:tc>
        <w:tc>
          <w:tcPr>
            <w:tcW w:w="960" w:type="dxa"/>
            <w:noWrap/>
            <w:hideMark/>
          </w:tcPr>
          <w:p w14:paraId="11461708" w14:textId="77777777" w:rsidR="003A2B26" w:rsidRPr="00002119" w:rsidRDefault="003A2B26" w:rsidP="003A2B26">
            <w:pPr>
              <w:pStyle w:val="NoSpacing"/>
              <w:rPr>
                <w:rFonts w:cs="Arial"/>
              </w:rPr>
            </w:pPr>
            <w:r w:rsidRPr="00002119">
              <w:rPr>
                <w:rFonts w:cs="Arial"/>
              </w:rPr>
              <w:t>1.4</w:t>
            </w:r>
          </w:p>
        </w:tc>
        <w:tc>
          <w:tcPr>
            <w:tcW w:w="1254" w:type="dxa"/>
            <w:noWrap/>
            <w:hideMark/>
          </w:tcPr>
          <w:p w14:paraId="48EE39D0" w14:textId="77777777" w:rsidR="003A2B26" w:rsidRPr="00002119" w:rsidRDefault="003A2B26" w:rsidP="003A2B26">
            <w:pPr>
              <w:pStyle w:val="NoSpacing"/>
              <w:rPr>
                <w:rFonts w:cs="Arial"/>
              </w:rPr>
            </w:pPr>
            <w:r w:rsidRPr="00002119">
              <w:rPr>
                <w:rFonts w:cs="Arial"/>
              </w:rPr>
              <w:t>2.3</w:t>
            </w:r>
          </w:p>
        </w:tc>
        <w:tc>
          <w:tcPr>
            <w:tcW w:w="960" w:type="dxa"/>
            <w:noWrap/>
            <w:hideMark/>
          </w:tcPr>
          <w:p w14:paraId="762CCB55" w14:textId="77777777" w:rsidR="003A2B26" w:rsidRPr="00002119" w:rsidRDefault="003A2B26" w:rsidP="003A2B26">
            <w:pPr>
              <w:pStyle w:val="NoSpacing"/>
              <w:rPr>
                <w:rFonts w:cs="Arial"/>
              </w:rPr>
            </w:pPr>
            <w:r w:rsidRPr="00002119">
              <w:rPr>
                <w:rFonts w:cs="Arial"/>
              </w:rPr>
              <w:t>0.9</w:t>
            </w:r>
          </w:p>
        </w:tc>
        <w:tc>
          <w:tcPr>
            <w:tcW w:w="1056" w:type="dxa"/>
            <w:noWrap/>
            <w:hideMark/>
          </w:tcPr>
          <w:p w14:paraId="2F8175DD" w14:textId="77777777" w:rsidR="003A2B26" w:rsidRPr="00002119" w:rsidRDefault="003A2B26" w:rsidP="003A2B26">
            <w:pPr>
              <w:pStyle w:val="NoSpacing"/>
              <w:rPr>
                <w:rFonts w:cs="Arial"/>
              </w:rPr>
            </w:pPr>
            <w:r w:rsidRPr="00002119">
              <w:rPr>
                <w:rFonts w:cs="Arial"/>
              </w:rPr>
              <w:t>0.8</w:t>
            </w:r>
          </w:p>
        </w:tc>
      </w:tr>
      <w:tr w:rsidR="003A2B26" w:rsidRPr="00002119" w14:paraId="6164470A" w14:textId="77777777" w:rsidTr="003A2B26">
        <w:trPr>
          <w:trHeight w:val="300"/>
        </w:trPr>
        <w:tc>
          <w:tcPr>
            <w:tcW w:w="2620" w:type="dxa"/>
            <w:noWrap/>
            <w:hideMark/>
          </w:tcPr>
          <w:p w14:paraId="76F1256F" w14:textId="77777777" w:rsidR="003A2B26" w:rsidRPr="00002119" w:rsidRDefault="003A2B26" w:rsidP="003A2B26">
            <w:pPr>
              <w:pStyle w:val="NoSpacing"/>
              <w:rPr>
                <w:rFonts w:cs="Arial"/>
              </w:rPr>
            </w:pPr>
            <w:r w:rsidRPr="00002119">
              <w:rPr>
                <w:rFonts w:cs="Arial"/>
              </w:rPr>
              <w:t>May 2014</w:t>
            </w:r>
          </w:p>
        </w:tc>
        <w:tc>
          <w:tcPr>
            <w:tcW w:w="1024" w:type="dxa"/>
            <w:noWrap/>
            <w:hideMark/>
          </w:tcPr>
          <w:p w14:paraId="1C360F2F" w14:textId="77777777" w:rsidR="003A2B26" w:rsidRPr="00002119" w:rsidRDefault="003A2B26" w:rsidP="003A2B26">
            <w:pPr>
              <w:pStyle w:val="NoSpacing"/>
              <w:rPr>
                <w:rFonts w:cs="Arial"/>
              </w:rPr>
            </w:pPr>
            <w:r w:rsidRPr="00002119">
              <w:rPr>
                <w:rFonts w:cs="Arial"/>
              </w:rPr>
              <w:t>1.1</w:t>
            </w:r>
          </w:p>
        </w:tc>
        <w:tc>
          <w:tcPr>
            <w:tcW w:w="960" w:type="dxa"/>
            <w:noWrap/>
            <w:hideMark/>
          </w:tcPr>
          <w:p w14:paraId="60F13B4A" w14:textId="77777777" w:rsidR="003A2B26" w:rsidRPr="00002119" w:rsidRDefault="003A2B26" w:rsidP="003A2B26">
            <w:pPr>
              <w:pStyle w:val="NoSpacing"/>
              <w:rPr>
                <w:rFonts w:cs="Arial"/>
              </w:rPr>
            </w:pPr>
            <w:r w:rsidRPr="00002119">
              <w:rPr>
                <w:rFonts w:cs="Arial"/>
              </w:rPr>
              <w:t>1.6</w:t>
            </w:r>
          </w:p>
        </w:tc>
        <w:tc>
          <w:tcPr>
            <w:tcW w:w="960" w:type="dxa"/>
            <w:noWrap/>
            <w:hideMark/>
          </w:tcPr>
          <w:p w14:paraId="217C6F16" w14:textId="77777777" w:rsidR="003A2B26" w:rsidRPr="00002119" w:rsidRDefault="003A2B26" w:rsidP="003A2B26">
            <w:pPr>
              <w:pStyle w:val="NoSpacing"/>
              <w:rPr>
                <w:rFonts w:cs="Arial"/>
              </w:rPr>
            </w:pPr>
            <w:r w:rsidRPr="00002119">
              <w:rPr>
                <w:rFonts w:cs="Arial"/>
              </w:rPr>
              <w:t>2.7</w:t>
            </w:r>
          </w:p>
        </w:tc>
        <w:tc>
          <w:tcPr>
            <w:tcW w:w="1096" w:type="dxa"/>
            <w:noWrap/>
            <w:hideMark/>
          </w:tcPr>
          <w:p w14:paraId="3DBE535E" w14:textId="77777777" w:rsidR="003A2B26" w:rsidRPr="00002119" w:rsidRDefault="003A2B26" w:rsidP="003A2B26">
            <w:pPr>
              <w:pStyle w:val="NoSpacing"/>
              <w:rPr>
                <w:rFonts w:cs="Arial"/>
              </w:rPr>
            </w:pPr>
            <w:r w:rsidRPr="00002119">
              <w:rPr>
                <w:rFonts w:cs="Arial"/>
              </w:rPr>
              <w:t>1.1</w:t>
            </w:r>
          </w:p>
        </w:tc>
        <w:tc>
          <w:tcPr>
            <w:tcW w:w="1003" w:type="dxa"/>
            <w:noWrap/>
            <w:hideMark/>
          </w:tcPr>
          <w:p w14:paraId="499115B7" w14:textId="77777777" w:rsidR="003A2B26" w:rsidRPr="00002119" w:rsidRDefault="003A2B26" w:rsidP="003A2B26">
            <w:pPr>
              <w:pStyle w:val="NoSpacing"/>
              <w:rPr>
                <w:rFonts w:cs="Arial"/>
              </w:rPr>
            </w:pPr>
            <w:r w:rsidRPr="00002119">
              <w:rPr>
                <w:rFonts w:cs="Arial"/>
              </w:rPr>
              <w:t>0.8</w:t>
            </w:r>
          </w:p>
        </w:tc>
        <w:tc>
          <w:tcPr>
            <w:tcW w:w="960" w:type="dxa"/>
            <w:noWrap/>
            <w:hideMark/>
          </w:tcPr>
          <w:p w14:paraId="5DFADBC7" w14:textId="77777777" w:rsidR="003A2B26" w:rsidRPr="00002119" w:rsidRDefault="003A2B26" w:rsidP="003A2B26">
            <w:pPr>
              <w:pStyle w:val="NoSpacing"/>
              <w:rPr>
                <w:rFonts w:cs="Arial"/>
              </w:rPr>
            </w:pPr>
            <w:r w:rsidRPr="00002119">
              <w:rPr>
                <w:rFonts w:cs="Arial"/>
              </w:rPr>
              <w:t>1.0</w:t>
            </w:r>
          </w:p>
        </w:tc>
        <w:tc>
          <w:tcPr>
            <w:tcW w:w="960" w:type="dxa"/>
            <w:noWrap/>
            <w:hideMark/>
          </w:tcPr>
          <w:p w14:paraId="7BCE5A60" w14:textId="77777777" w:rsidR="003A2B26" w:rsidRPr="00002119" w:rsidRDefault="003A2B26" w:rsidP="003A2B26">
            <w:pPr>
              <w:pStyle w:val="NoSpacing"/>
              <w:rPr>
                <w:rFonts w:cs="Arial"/>
              </w:rPr>
            </w:pPr>
            <w:r w:rsidRPr="00002119">
              <w:rPr>
                <w:rFonts w:cs="Arial"/>
              </w:rPr>
              <w:t>0.8</w:t>
            </w:r>
          </w:p>
        </w:tc>
        <w:tc>
          <w:tcPr>
            <w:tcW w:w="960" w:type="dxa"/>
            <w:noWrap/>
            <w:hideMark/>
          </w:tcPr>
          <w:p w14:paraId="366E0318" w14:textId="77777777" w:rsidR="003A2B26" w:rsidRPr="00002119" w:rsidRDefault="003A2B26" w:rsidP="003A2B26">
            <w:pPr>
              <w:pStyle w:val="NoSpacing"/>
              <w:rPr>
                <w:rFonts w:cs="Arial"/>
              </w:rPr>
            </w:pPr>
            <w:r w:rsidRPr="00002119">
              <w:rPr>
                <w:rFonts w:cs="Arial"/>
              </w:rPr>
              <w:t>1.7</w:t>
            </w:r>
          </w:p>
        </w:tc>
        <w:tc>
          <w:tcPr>
            <w:tcW w:w="960" w:type="dxa"/>
            <w:noWrap/>
            <w:hideMark/>
          </w:tcPr>
          <w:p w14:paraId="3579910D" w14:textId="77777777" w:rsidR="003A2B26" w:rsidRPr="00002119" w:rsidRDefault="003A2B26" w:rsidP="003A2B26">
            <w:pPr>
              <w:pStyle w:val="NoSpacing"/>
              <w:rPr>
                <w:rFonts w:cs="Arial"/>
              </w:rPr>
            </w:pPr>
            <w:r w:rsidRPr="00002119">
              <w:rPr>
                <w:rFonts w:cs="Arial"/>
              </w:rPr>
              <w:t>0.7</w:t>
            </w:r>
          </w:p>
        </w:tc>
        <w:tc>
          <w:tcPr>
            <w:tcW w:w="960" w:type="dxa"/>
            <w:noWrap/>
            <w:hideMark/>
          </w:tcPr>
          <w:p w14:paraId="13BE77B1" w14:textId="77777777" w:rsidR="003A2B26" w:rsidRPr="00002119" w:rsidRDefault="003A2B26" w:rsidP="003A2B26">
            <w:pPr>
              <w:pStyle w:val="NoSpacing"/>
              <w:rPr>
                <w:rFonts w:cs="Arial"/>
              </w:rPr>
            </w:pPr>
            <w:r w:rsidRPr="00002119">
              <w:rPr>
                <w:rFonts w:cs="Arial"/>
              </w:rPr>
              <w:t>2.3</w:t>
            </w:r>
          </w:p>
        </w:tc>
        <w:tc>
          <w:tcPr>
            <w:tcW w:w="960" w:type="dxa"/>
            <w:noWrap/>
            <w:hideMark/>
          </w:tcPr>
          <w:p w14:paraId="0D027E39" w14:textId="77777777" w:rsidR="003A2B26" w:rsidRPr="00002119" w:rsidRDefault="003A2B26" w:rsidP="003A2B26">
            <w:pPr>
              <w:pStyle w:val="NoSpacing"/>
              <w:rPr>
                <w:rFonts w:cs="Arial"/>
              </w:rPr>
            </w:pPr>
            <w:r w:rsidRPr="00002119">
              <w:rPr>
                <w:rFonts w:cs="Arial"/>
              </w:rPr>
              <w:t>2.5</w:t>
            </w:r>
          </w:p>
        </w:tc>
        <w:tc>
          <w:tcPr>
            <w:tcW w:w="960" w:type="dxa"/>
            <w:noWrap/>
            <w:hideMark/>
          </w:tcPr>
          <w:p w14:paraId="33B0F7AC" w14:textId="77777777" w:rsidR="003A2B26" w:rsidRPr="00002119" w:rsidRDefault="003A2B26" w:rsidP="003A2B26">
            <w:pPr>
              <w:pStyle w:val="NoSpacing"/>
              <w:rPr>
                <w:rFonts w:cs="Arial"/>
              </w:rPr>
            </w:pPr>
            <w:r w:rsidRPr="00002119">
              <w:rPr>
                <w:rFonts w:cs="Arial"/>
              </w:rPr>
              <w:t>1.0</w:t>
            </w:r>
          </w:p>
        </w:tc>
        <w:tc>
          <w:tcPr>
            <w:tcW w:w="1093" w:type="dxa"/>
            <w:noWrap/>
            <w:hideMark/>
          </w:tcPr>
          <w:p w14:paraId="271A4658" w14:textId="77777777" w:rsidR="003A2B26" w:rsidRPr="00002119" w:rsidRDefault="003A2B26" w:rsidP="003A2B26">
            <w:pPr>
              <w:pStyle w:val="NoSpacing"/>
              <w:rPr>
                <w:rFonts w:cs="Arial"/>
              </w:rPr>
            </w:pPr>
            <w:r w:rsidRPr="00002119">
              <w:rPr>
                <w:rFonts w:cs="Arial"/>
              </w:rPr>
              <w:t>2.4</w:t>
            </w:r>
          </w:p>
        </w:tc>
        <w:tc>
          <w:tcPr>
            <w:tcW w:w="960" w:type="dxa"/>
            <w:noWrap/>
            <w:hideMark/>
          </w:tcPr>
          <w:p w14:paraId="36097509" w14:textId="77777777" w:rsidR="003A2B26" w:rsidRPr="00002119" w:rsidRDefault="003A2B26" w:rsidP="003A2B26">
            <w:pPr>
              <w:pStyle w:val="NoSpacing"/>
              <w:rPr>
                <w:rFonts w:cs="Arial"/>
              </w:rPr>
            </w:pPr>
            <w:r w:rsidRPr="00002119">
              <w:rPr>
                <w:rFonts w:cs="Arial"/>
              </w:rPr>
              <w:t>1.4</w:t>
            </w:r>
          </w:p>
        </w:tc>
        <w:tc>
          <w:tcPr>
            <w:tcW w:w="1254" w:type="dxa"/>
            <w:noWrap/>
            <w:hideMark/>
          </w:tcPr>
          <w:p w14:paraId="23DBB6A8" w14:textId="77777777" w:rsidR="003A2B26" w:rsidRPr="00002119" w:rsidRDefault="003A2B26" w:rsidP="003A2B26">
            <w:pPr>
              <w:pStyle w:val="NoSpacing"/>
              <w:rPr>
                <w:rFonts w:cs="Arial"/>
              </w:rPr>
            </w:pPr>
            <w:r w:rsidRPr="00002119">
              <w:rPr>
                <w:rFonts w:cs="Arial"/>
              </w:rPr>
              <w:t>2.1</w:t>
            </w:r>
          </w:p>
        </w:tc>
        <w:tc>
          <w:tcPr>
            <w:tcW w:w="960" w:type="dxa"/>
            <w:noWrap/>
            <w:hideMark/>
          </w:tcPr>
          <w:p w14:paraId="3EFB2372" w14:textId="77777777" w:rsidR="003A2B26" w:rsidRPr="00002119" w:rsidRDefault="003A2B26" w:rsidP="003A2B26">
            <w:pPr>
              <w:pStyle w:val="NoSpacing"/>
              <w:rPr>
                <w:rFonts w:cs="Arial"/>
              </w:rPr>
            </w:pPr>
            <w:r w:rsidRPr="00002119">
              <w:rPr>
                <w:rFonts w:cs="Arial"/>
              </w:rPr>
              <w:t>0.8</w:t>
            </w:r>
          </w:p>
        </w:tc>
        <w:tc>
          <w:tcPr>
            <w:tcW w:w="1056" w:type="dxa"/>
            <w:noWrap/>
            <w:hideMark/>
          </w:tcPr>
          <w:p w14:paraId="438BB324" w14:textId="77777777" w:rsidR="003A2B26" w:rsidRPr="00002119" w:rsidRDefault="003A2B26" w:rsidP="003A2B26">
            <w:pPr>
              <w:pStyle w:val="NoSpacing"/>
              <w:rPr>
                <w:rFonts w:cs="Arial"/>
              </w:rPr>
            </w:pPr>
            <w:r w:rsidRPr="00002119">
              <w:rPr>
                <w:rFonts w:cs="Arial"/>
              </w:rPr>
              <w:t>0.7</w:t>
            </w:r>
          </w:p>
        </w:tc>
      </w:tr>
      <w:tr w:rsidR="003A2B26" w:rsidRPr="00002119" w14:paraId="610F560A" w14:textId="77777777" w:rsidTr="003A2B26">
        <w:trPr>
          <w:trHeight w:val="300"/>
        </w:trPr>
        <w:tc>
          <w:tcPr>
            <w:tcW w:w="2620" w:type="dxa"/>
            <w:noWrap/>
            <w:hideMark/>
          </w:tcPr>
          <w:p w14:paraId="5F06381A" w14:textId="77777777" w:rsidR="003A2B26" w:rsidRPr="00002119" w:rsidRDefault="003A2B26" w:rsidP="003A2B26">
            <w:pPr>
              <w:pStyle w:val="NoSpacing"/>
              <w:rPr>
                <w:rFonts w:cs="Arial"/>
              </w:rPr>
            </w:pPr>
            <w:r w:rsidRPr="00002119">
              <w:rPr>
                <w:rFonts w:cs="Arial"/>
              </w:rPr>
              <w:t>June 2014</w:t>
            </w:r>
          </w:p>
        </w:tc>
        <w:tc>
          <w:tcPr>
            <w:tcW w:w="1024" w:type="dxa"/>
            <w:noWrap/>
            <w:hideMark/>
          </w:tcPr>
          <w:p w14:paraId="0CA325C0" w14:textId="77777777" w:rsidR="003A2B26" w:rsidRPr="00002119" w:rsidRDefault="003A2B26" w:rsidP="003A2B26">
            <w:pPr>
              <w:pStyle w:val="NoSpacing"/>
              <w:rPr>
                <w:rFonts w:cs="Arial"/>
              </w:rPr>
            </w:pPr>
            <w:r w:rsidRPr="00002119">
              <w:rPr>
                <w:rFonts w:cs="Arial"/>
              </w:rPr>
              <w:t>1.0</w:t>
            </w:r>
          </w:p>
        </w:tc>
        <w:tc>
          <w:tcPr>
            <w:tcW w:w="960" w:type="dxa"/>
            <w:noWrap/>
            <w:hideMark/>
          </w:tcPr>
          <w:p w14:paraId="69EBE43B" w14:textId="77777777" w:rsidR="003A2B26" w:rsidRPr="00002119" w:rsidRDefault="003A2B26" w:rsidP="003A2B26">
            <w:pPr>
              <w:pStyle w:val="NoSpacing"/>
              <w:rPr>
                <w:rFonts w:cs="Arial"/>
              </w:rPr>
            </w:pPr>
            <w:r w:rsidRPr="00002119">
              <w:rPr>
                <w:rFonts w:cs="Arial"/>
              </w:rPr>
              <w:t>1.4</w:t>
            </w:r>
          </w:p>
        </w:tc>
        <w:tc>
          <w:tcPr>
            <w:tcW w:w="960" w:type="dxa"/>
            <w:noWrap/>
            <w:hideMark/>
          </w:tcPr>
          <w:p w14:paraId="199F8F17" w14:textId="77777777" w:rsidR="003A2B26" w:rsidRPr="00002119" w:rsidRDefault="003A2B26" w:rsidP="003A2B26">
            <w:pPr>
              <w:pStyle w:val="NoSpacing"/>
              <w:rPr>
                <w:rFonts w:cs="Arial"/>
              </w:rPr>
            </w:pPr>
            <w:r w:rsidRPr="00002119">
              <w:rPr>
                <w:rFonts w:cs="Arial"/>
              </w:rPr>
              <w:t>2.5</w:t>
            </w:r>
          </w:p>
        </w:tc>
        <w:tc>
          <w:tcPr>
            <w:tcW w:w="1096" w:type="dxa"/>
            <w:noWrap/>
            <w:hideMark/>
          </w:tcPr>
          <w:p w14:paraId="19412F2A" w14:textId="77777777" w:rsidR="003A2B26" w:rsidRPr="00002119" w:rsidRDefault="003A2B26" w:rsidP="003A2B26">
            <w:pPr>
              <w:pStyle w:val="NoSpacing"/>
              <w:rPr>
                <w:rFonts w:cs="Arial"/>
              </w:rPr>
            </w:pPr>
            <w:r w:rsidRPr="00002119">
              <w:rPr>
                <w:rFonts w:cs="Arial"/>
              </w:rPr>
              <w:t>1.1</w:t>
            </w:r>
          </w:p>
        </w:tc>
        <w:tc>
          <w:tcPr>
            <w:tcW w:w="1003" w:type="dxa"/>
            <w:noWrap/>
            <w:hideMark/>
          </w:tcPr>
          <w:p w14:paraId="74BB0E82" w14:textId="77777777" w:rsidR="003A2B26" w:rsidRPr="00002119" w:rsidRDefault="003A2B26" w:rsidP="003A2B26">
            <w:pPr>
              <w:pStyle w:val="NoSpacing"/>
              <w:rPr>
                <w:rFonts w:cs="Arial"/>
              </w:rPr>
            </w:pPr>
            <w:r w:rsidRPr="00002119">
              <w:rPr>
                <w:rFonts w:cs="Arial"/>
              </w:rPr>
              <w:t>0.7</w:t>
            </w:r>
          </w:p>
        </w:tc>
        <w:tc>
          <w:tcPr>
            <w:tcW w:w="960" w:type="dxa"/>
            <w:noWrap/>
            <w:hideMark/>
          </w:tcPr>
          <w:p w14:paraId="47289088" w14:textId="77777777" w:rsidR="003A2B26" w:rsidRPr="00002119" w:rsidRDefault="003A2B26" w:rsidP="003A2B26">
            <w:pPr>
              <w:pStyle w:val="NoSpacing"/>
              <w:rPr>
                <w:rFonts w:cs="Arial"/>
              </w:rPr>
            </w:pPr>
            <w:r w:rsidRPr="00002119">
              <w:rPr>
                <w:rFonts w:cs="Arial"/>
              </w:rPr>
              <w:t>0.9</w:t>
            </w:r>
          </w:p>
        </w:tc>
        <w:tc>
          <w:tcPr>
            <w:tcW w:w="960" w:type="dxa"/>
            <w:noWrap/>
            <w:hideMark/>
          </w:tcPr>
          <w:p w14:paraId="7A3D7C42" w14:textId="77777777" w:rsidR="003A2B26" w:rsidRPr="00002119" w:rsidRDefault="003A2B26" w:rsidP="003A2B26">
            <w:pPr>
              <w:pStyle w:val="NoSpacing"/>
              <w:rPr>
                <w:rFonts w:cs="Arial"/>
              </w:rPr>
            </w:pPr>
            <w:r w:rsidRPr="00002119">
              <w:rPr>
                <w:rFonts w:cs="Arial"/>
              </w:rPr>
              <w:t>0.8</w:t>
            </w:r>
          </w:p>
        </w:tc>
        <w:tc>
          <w:tcPr>
            <w:tcW w:w="960" w:type="dxa"/>
            <w:noWrap/>
            <w:hideMark/>
          </w:tcPr>
          <w:p w14:paraId="23D4DB6D" w14:textId="77777777" w:rsidR="003A2B26" w:rsidRPr="00002119" w:rsidRDefault="003A2B26" w:rsidP="003A2B26">
            <w:pPr>
              <w:pStyle w:val="NoSpacing"/>
              <w:rPr>
                <w:rFonts w:cs="Arial"/>
              </w:rPr>
            </w:pPr>
            <w:r w:rsidRPr="00002119">
              <w:rPr>
                <w:rFonts w:cs="Arial"/>
              </w:rPr>
              <w:t>1.5</w:t>
            </w:r>
          </w:p>
        </w:tc>
        <w:tc>
          <w:tcPr>
            <w:tcW w:w="960" w:type="dxa"/>
            <w:noWrap/>
            <w:hideMark/>
          </w:tcPr>
          <w:p w14:paraId="37F2AA5B" w14:textId="77777777" w:rsidR="003A2B26" w:rsidRPr="00002119" w:rsidRDefault="003A2B26" w:rsidP="003A2B26">
            <w:pPr>
              <w:pStyle w:val="NoSpacing"/>
              <w:rPr>
                <w:rFonts w:cs="Arial"/>
              </w:rPr>
            </w:pPr>
            <w:r w:rsidRPr="00002119">
              <w:rPr>
                <w:rFonts w:cs="Arial"/>
              </w:rPr>
              <w:t>0.6</w:t>
            </w:r>
          </w:p>
        </w:tc>
        <w:tc>
          <w:tcPr>
            <w:tcW w:w="960" w:type="dxa"/>
            <w:noWrap/>
            <w:hideMark/>
          </w:tcPr>
          <w:p w14:paraId="737E4304" w14:textId="77777777" w:rsidR="003A2B26" w:rsidRPr="00002119" w:rsidRDefault="003A2B26" w:rsidP="003A2B26">
            <w:pPr>
              <w:pStyle w:val="NoSpacing"/>
              <w:rPr>
                <w:rFonts w:cs="Arial"/>
              </w:rPr>
            </w:pPr>
            <w:r w:rsidRPr="00002119">
              <w:rPr>
                <w:rFonts w:cs="Arial"/>
              </w:rPr>
              <w:t>2.0</w:t>
            </w:r>
          </w:p>
        </w:tc>
        <w:tc>
          <w:tcPr>
            <w:tcW w:w="960" w:type="dxa"/>
            <w:noWrap/>
            <w:hideMark/>
          </w:tcPr>
          <w:p w14:paraId="4DDDE81D" w14:textId="77777777" w:rsidR="003A2B26" w:rsidRPr="00002119" w:rsidRDefault="003A2B26" w:rsidP="003A2B26">
            <w:pPr>
              <w:pStyle w:val="NoSpacing"/>
              <w:rPr>
                <w:rFonts w:cs="Arial"/>
              </w:rPr>
            </w:pPr>
            <w:r w:rsidRPr="00002119">
              <w:rPr>
                <w:rFonts w:cs="Arial"/>
              </w:rPr>
              <w:t>2.2</w:t>
            </w:r>
          </w:p>
        </w:tc>
        <w:tc>
          <w:tcPr>
            <w:tcW w:w="960" w:type="dxa"/>
            <w:noWrap/>
            <w:hideMark/>
          </w:tcPr>
          <w:p w14:paraId="551E7D85" w14:textId="77777777" w:rsidR="003A2B26" w:rsidRPr="00002119" w:rsidRDefault="003A2B26" w:rsidP="003A2B26">
            <w:pPr>
              <w:pStyle w:val="NoSpacing"/>
              <w:rPr>
                <w:rFonts w:cs="Arial"/>
              </w:rPr>
            </w:pPr>
            <w:r w:rsidRPr="00002119">
              <w:rPr>
                <w:rFonts w:cs="Arial"/>
              </w:rPr>
              <w:t>0.9</w:t>
            </w:r>
          </w:p>
        </w:tc>
        <w:tc>
          <w:tcPr>
            <w:tcW w:w="1093" w:type="dxa"/>
            <w:noWrap/>
            <w:hideMark/>
          </w:tcPr>
          <w:p w14:paraId="0DC2411E" w14:textId="77777777" w:rsidR="003A2B26" w:rsidRPr="00002119" w:rsidRDefault="003A2B26" w:rsidP="003A2B26">
            <w:pPr>
              <w:pStyle w:val="NoSpacing"/>
              <w:rPr>
                <w:rFonts w:cs="Arial"/>
              </w:rPr>
            </w:pPr>
            <w:r w:rsidRPr="00002119">
              <w:rPr>
                <w:rFonts w:cs="Arial"/>
              </w:rPr>
              <w:t>2.2</w:t>
            </w:r>
          </w:p>
        </w:tc>
        <w:tc>
          <w:tcPr>
            <w:tcW w:w="960" w:type="dxa"/>
            <w:noWrap/>
            <w:hideMark/>
          </w:tcPr>
          <w:p w14:paraId="7048E1A7" w14:textId="77777777" w:rsidR="003A2B26" w:rsidRPr="00002119" w:rsidRDefault="003A2B26" w:rsidP="003A2B26">
            <w:pPr>
              <w:pStyle w:val="NoSpacing"/>
              <w:rPr>
                <w:rFonts w:cs="Arial"/>
              </w:rPr>
            </w:pPr>
            <w:r w:rsidRPr="00002119">
              <w:rPr>
                <w:rFonts w:cs="Arial"/>
              </w:rPr>
              <w:t>1.3</w:t>
            </w:r>
          </w:p>
        </w:tc>
        <w:tc>
          <w:tcPr>
            <w:tcW w:w="1254" w:type="dxa"/>
            <w:noWrap/>
            <w:hideMark/>
          </w:tcPr>
          <w:p w14:paraId="3705C7FE" w14:textId="77777777" w:rsidR="003A2B26" w:rsidRPr="00002119" w:rsidRDefault="003A2B26" w:rsidP="003A2B26">
            <w:pPr>
              <w:pStyle w:val="NoSpacing"/>
              <w:rPr>
                <w:rFonts w:cs="Arial"/>
              </w:rPr>
            </w:pPr>
            <w:r w:rsidRPr="00002119">
              <w:rPr>
                <w:rFonts w:cs="Arial"/>
              </w:rPr>
              <w:t>1.9</w:t>
            </w:r>
          </w:p>
        </w:tc>
        <w:tc>
          <w:tcPr>
            <w:tcW w:w="960" w:type="dxa"/>
            <w:noWrap/>
            <w:hideMark/>
          </w:tcPr>
          <w:p w14:paraId="73D62CB8" w14:textId="77777777" w:rsidR="003A2B26" w:rsidRPr="00002119" w:rsidRDefault="003A2B26" w:rsidP="003A2B26">
            <w:pPr>
              <w:pStyle w:val="NoSpacing"/>
              <w:rPr>
                <w:rFonts w:cs="Arial"/>
              </w:rPr>
            </w:pPr>
            <w:r w:rsidRPr="00002119">
              <w:rPr>
                <w:rFonts w:cs="Arial"/>
              </w:rPr>
              <w:t>0.8</w:t>
            </w:r>
          </w:p>
        </w:tc>
        <w:tc>
          <w:tcPr>
            <w:tcW w:w="1056" w:type="dxa"/>
            <w:noWrap/>
            <w:hideMark/>
          </w:tcPr>
          <w:p w14:paraId="7A7E79B0" w14:textId="77777777" w:rsidR="003A2B26" w:rsidRPr="00002119" w:rsidRDefault="003A2B26" w:rsidP="003A2B26">
            <w:pPr>
              <w:pStyle w:val="NoSpacing"/>
              <w:rPr>
                <w:rFonts w:cs="Arial"/>
              </w:rPr>
            </w:pPr>
            <w:r w:rsidRPr="00002119">
              <w:rPr>
                <w:rFonts w:cs="Arial"/>
              </w:rPr>
              <w:t>0.7</w:t>
            </w:r>
          </w:p>
        </w:tc>
      </w:tr>
      <w:tr w:rsidR="003A2B26" w:rsidRPr="00002119" w14:paraId="3887FC2C" w14:textId="77777777" w:rsidTr="003A2B26">
        <w:trPr>
          <w:trHeight w:val="300"/>
        </w:trPr>
        <w:tc>
          <w:tcPr>
            <w:tcW w:w="2620" w:type="dxa"/>
            <w:noWrap/>
            <w:hideMark/>
          </w:tcPr>
          <w:p w14:paraId="24649646" w14:textId="77777777" w:rsidR="003A2B26" w:rsidRPr="00002119" w:rsidRDefault="003A2B26" w:rsidP="003A2B26">
            <w:pPr>
              <w:pStyle w:val="NoSpacing"/>
              <w:rPr>
                <w:rFonts w:cs="Arial"/>
              </w:rPr>
            </w:pPr>
            <w:r w:rsidRPr="00002119">
              <w:rPr>
                <w:rFonts w:cs="Arial"/>
              </w:rPr>
              <w:t>July 2014</w:t>
            </w:r>
          </w:p>
        </w:tc>
        <w:tc>
          <w:tcPr>
            <w:tcW w:w="1024" w:type="dxa"/>
            <w:noWrap/>
            <w:hideMark/>
          </w:tcPr>
          <w:p w14:paraId="41E5D0B3" w14:textId="77777777" w:rsidR="003A2B26" w:rsidRPr="00002119" w:rsidRDefault="003A2B26" w:rsidP="003A2B26">
            <w:pPr>
              <w:pStyle w:val="NoSpacing"/>
              <w:rPr>
                <w:rFonts w:cs="Arial"/>
              </w:rPr>
            </w:pPr>
            <w:r w:rsidRPr="00002119">
              <w:rPr>
                <w:rFonts w:cs="Arial"/>
              </w:rPr>
              <w:t>1.0</w:t>
            </w:r>
          </w:p>
        </w:tc>
        <w:tc>
          <w:tcPr>
            <w:tcW w:w="960" w:type="dxa"/>
            <w:noWrap/>
            <w:hideMark/>
          </w:tcPr>
          <w:p w14:paraId="288431A1" w14:textId="77777777" w:rsidR="003A2B26" w:rsidRPr="00002119" w:rsidRDefault="003A2B26" w:rsidP="003A2B26">
            <w:pPr>
              <w:pStyle w:val="NoSpacing"/>
              <w:rPr>
                <w:rFonts w:cs="Arial"/>
              </w:rPr>
            </w:pPr>
            <w:r w:rsidRPr="00002119">
              <w:rPr>
                <w:rFonts w:cs="Arial"/>
              </w:rPr>
              <w:t>1.4</w:t>
            </w:r>
          </w:p>
        </w:tc>
        <w:tc>
          <w:tcPr>
            <w:tcW w:w="960" w:type="dxa"/>
            <w:noWrap/>
            <w:hideMark/>
          </w:tcPr>
          <w:p w14:paraId="7270B5B7" w14:textId="77777777" w:rsidR="003A2B26" w:rsidRPr="00002119" w:rsidRDefault="003A2B26" w:rsidP="003A2B26">
            <w:pPr>
              <w:pStyle w:val="NoSpacing"/>
              <w:rPr>
                <w:rFonts w:cs="Arial"/>
              </w:rPr>
            </w:pPr>
            <w:r w:rsidRPr="00002119">
              <w:rPr>
                <w:rFonts w:cs="Arial"/>
              </w:rPr>
              <w:t>2.4</w:t>
            </w:r>
          </w:p>
        </w:tc>
        <w:tc>
          <w:tcPr>
            <w:tcW w:w="1096" w:type="dxa"/>
            <w:noWrap/>
            <w:hideMark/>
          </w:tcPr>
          <w:p w14:paraId="68F83194" w14:textId="77777777" w:rsidR="003A2B26" w:rsidRPr="00002119" w:rsidRDefault="003A2B26" w:rsidP="003A2B26">
            <w:pPr>
              <w:pStyle w:val="NoSpacing"/>
              <w:rPr>
                <w:rFonts w:cs="Arial"/>
              </w:rPr>
            </w:pPr>
            <w:r w:rsidRPr="00002119">
              <w:rPr>
                <w:rFonts w:cs="Arial"/>
              </w:rPr>
              <w:t>1.1</w:t>
            </w:r>
          </w:p>
        </w:tc>
        <w:tc>
          <w:tcPr>
            <w:tcW w:w="1003" w:type="dxa"/>
            <w:noWrap/>
            <w:hideMark/>
          </w:tcPr>
          <w:p w14:paraId="1492DD99" w14:textId="77777777" w:rsidR="003A2B26" w:rsidRPr="00002119" w:rsidRDefault="003A2B26" w:rsidP="003A2B26">
            <w:pPr>
              <w:pStyle w:val="NoSpacing"/>
              <w:rPr>
                <w:rFonts w:cs="Arial"/>
              </w:rPr>
            </w:pPr>
            <w:r w:rsidRPr="00002119">
              <w:rPr>
                <w:rFonts w:cs="Arial"/>
              </w:rPr>
              <w:t>0.7</w:t>
            </w:r>
          </w:p>
        </w:tc>
        <w:tc>
          <w:tcPr>
            <w:tcW w:w="960" w:type="dxa"/>
            <w:noWrap/>
            <w:hideMark/>
          </w:tcPr>
          <w:p w14:paraId="614C0076" w14:textId="77777777" w:rsidR="003A2B26" w:rsidRPr="00002119" w:rsidRDefault="003A2B26" w:rsidP="003A2B26">
            <w:pPr>
              <w:pStyle w:val="NoSpacing"/>
              <w:rPr>
                <w:rFonts w:cs="Arial"/>
              </w:rPr>
            </w:pPr>
            <w:r w:rsidRPr="00002119">
              <w:rPr>
                <w:rFonts w:cs="Arial"/>
              </w:rPr>
              <w:t>0.8</w:t>
            </w:r>
          </w:p>
        </w:tc>
        <w:tc>
          <w:tcPr>
            <w:tcW w:w="960" w:type="dxa"/>
            <w:noWrap/>
            <w:hideMark/>
          </w:tcPr>
          <w:p w14:paraId="3BBA8C74" w14:textId="77777777" w:rsidR="003A2B26" w:rsidRPr="00002119" w:rsidRDefault="003A2B26" w:rsidP="003A2B26">
            <w:pPr>
              <w:pStyle w:val="NoSpacing"/>
              <w:rPr>
                <w:rFonts w:cs="Arial"/>
              </w:rPr>
            </w:pPr>
            <w:r w:rsidRPr="00002119">
              <w:rPr>
                <w:rFonts w:cs="Arial"/>
              </w:rPr>
              <w:t>0.8</w:t>
            </w:r>
          </w:p>
        </w:tc>
        <w:tc>
          <w:tcPr>
            <w:tcW w:w="960" w:type="dxa"/>
            <w:noWrap/>
            <w:hideMark/>
          </w:tcPr>
          <w:p w14:paraId="7EAB12F5" w14:textId="77777777" w:rsidR="003A2B26" w:rsidRPr="00002119" w:rsidRDefault="003A2B26" w:rsidP="003A2B26">
            <w:pPr>
              <w:pStyle w:val="NoSpacing"/>
              <w:rPr>
                <w:rFonts w:cs="Arial"/>
              </w:rPr>
            </w:pPr>
            <w:r w:rsidRPr="00002119">
              <w:rPr>
                <w:rFonts w:cs="Arial"/>
              </w:rPr>
              <w:t>1.5</w:t>
            </w:r>
          </w:p>
        </w:tc>
        <w:tc>
          <w:tcPr>
            <w:tcW w:w="960" w:type="dxa"/>
            <w:noWrap/>
            <w:hideMark/>
          </w:tcPr>
          <w:p w14:paraId="04033286" w14:textId="77777777" w:rsidR="003A2B26" w:rsidRPr="00002119" w:rsidRDefault="003A2B26" w:rsidP="003A2B26">
            <w:pPr>
              <w:pStyle w:val="NoSpacing"/>
              <w:rPr>
                <w:rFonts w:cs="Arial"/>
              </w:rPr>
            </w:pPr>
            <w:r w:rsidRPr="00002119">
              <w:rPr>
                <w:rFonts w:cs="Arial"/>
              </w:rPr>
              <w:t>0.6</w:t>
            </w:r>
          </w:p>
        </w:tc>
        <w:tc>
          <w:tcPr>
            <w:tcW w:w="960" w:type="dxa"/>
            <w:noWrap/>
            <w:hideMark/>
          </w:tcPr>
          <w:p w14:paraId="09B5F95A" w14:textId="77777777" w:rsidR="003A2B26" w:rsidRPr="00002119" w:rsidRDefault="003A2B26" w:rsidP="003A2B26">
            <w:pPr>
              <w:pStyle w:val="NoSpacing"/>
              <w:rPr>
                <w:rFonts w:cs="Arial"/>
              </w:rPr>
            </w:pPr>
            <w:r w:rsidRPr="00002119">
              <w:rPr>
                <w:rFonts w:cs="Arial"/>
              </w:rPr>
              <w:t>1.9</w:t>
            </w:r>
          </w:p>
        </w:tc>
        <w:tc>
          <w:tcPr>
            <w:tcW w:w="960" w:type="dxa"/>
            <w:noWrap/>
            <w:hideMark/>
          </w:tcPr>
          <w:p w14:paraId="252BADCA" w14:textId="77777777" w:rsidR="003A2B26" w:rsidRPr="00002119" w:rsidRDefault="003A2B26" w:rsidP="003A2B26">
            <w:pPr>
              <w:pStyle w:val="NoSpacing"/>
              <w:rPr>
                <w:rFonts w:cs="Arial"/>
              </w:rPr>
            </w:pPr>
            <w:r w:rsidRPr="00002119">
              <w:rPr>
                <w:rFonts w:cs="Arial"/>
              </w:rPr>
              <w:t>2.0</w:t>
            </w:r>
          </w:p>
        </w:tc>
        <w:tc>
          <w:tcPr>
            <w:tcW w:w="960" w:type="dxa"/>
            <w:noWrap/>
            <w:hideMark/>
          </w:tcPr>
          <w:p w14:paraId="17B6EBC9" w14:textId="77777777" w:rsidR="003A2B26" w:rsidRPr="00002119" w:rsidRDefault="003A2B26" w:rsidP="003A2B26">
            <w:pPr>
              <w:pStyle w:val="NoSpacing"/>
              <w:rPr>
                <w:rFonts w:cs="Arial"/>
              </w:rPr>
            </w:pPr>
            <w:r w:rsidRPr="00002119">
              <w:rPr>
                <w:rFonts w:cs="Arial"/>
              </w:rPr>
              <w:t>0.9</w:t>
            </w:r>
          </w:p>
        </w:tc>
        <w:tc>
          <w:tcPr>
            <w:tcW w:w="1093" w:type="dxa"/>
            <w:noWrap/>
            <w:hideMark/>
          </w:tcPr>
          <w:p w14:paraId="5F8049D8" w14:textId="77777777" w:rsidR="003A2B26" w:rsidRPr="00002119" w:rsidRDefault="003A2B26" w:rsidP="003A2B26">
            <w:pPr>
              <w:pStyle w:val="NoSpacing"/>
              <w:rPr>
                <w:rFonts w:cs="Arial"/>
              </w:rPr>
            </w:pPr>
            <w:r w:rsidRPr="00002119">
              <w:rPr>
                <w:rFonts w:cs="Arial"/>
              </w:rPr>
              <w:t>2.1</w:t>
            </w:r>
          </w:p>
        </w:tc>
        <w:tc>
          <w:tcPr>
            <w:tcW w:w="960" w:type="dxa"/>
            <w:noWrap/>
            <w:hideMark/>
          </w:tcPr>
          <w:p w14:paraId="579DDCC7" w14:textId="77777777" w:rsidR="003A2B26" w:rsidRPr="00002119" w:rsidRDefault="003A2B26" w:rsidP="003A2B26">
            <w:pPr>
              <w:pStyle w:val="NoSpacing"/>
              <w:rPr>
                <w:rFonts w:cs="Arial"/>
              </w:rPr>
            </w:pPr>
            <w:r w:rsidRPr="00002119">
              <w:rPr>
                <w:rFonts w:cs="Arial"/>
              </w:rPr>
              <w:t>1.2</w:t>
            </w:r>
          </w:p>
        </w:tc>
        <w:tc>
          <w:tcPr>
            <w:tcW w:w="1254" w:type="dxa"/>
            <w:noWrap/>
            <w:hideMark/>
          </w:tcPr>
          <w:p w14:paraId="5E2B9B0D" w14:textId="77777777" w:rsidR="003A2B26" w:rsidRPr="00002119" w:rsidRDefault="003A2B26" w:rsidP="003A2B26">
            <w:pPr>
              <w:pStyle w:val="NoSpacing"/>
              <w:rPr>
                <w:rFonts w:cs="Arial"/>
              </w:rPr>
            </w:pPr>
            <w:r w:rsidRPr="00002119">
              <w:rPr>
                <w:rFonts w:cs="Arial"/>
              </w:rPr>
              <w:t>1.8</w:t>
            </w:r>
          </w:p>
        </w:tc>
        <w:tc>
          <w:tcPr>
            <w:tcW w:w="960" w:type="dxa"/>
            <w:noWrap/>
            <w:hideMark/>
          </w:tcPr>
          <w:p w14:paraId="49E83CFB" w14:textId="77777777" w:rsidR="003A2B26" w:rsidRPr="00002119" w:rsidRDefault="003A2B26" w:rsidP="003A2B26">
            <w:pPr>
              <w:pStyle w:val="NoSpacing"/>
              <w:rPr>
                <w:rFonts w:cs="Arial"/>
              </w:rPr>
            </w:pPr>
            <w:r w:rsidRPr="00002119">
              <w:rPr>
                <w:rFonts w:cs="Arial"/>
              </w:rPr>
              <w:t>0.7</w:t>
            </w:r>
          </w:p>
        </w:tc>
        <w:tc>
          <w:tcPr>
            <w:tcW w:w="1056" w:type="dxa"/>
            <w:noWrap/>
            <w:hideMark/>
          </w:tcPr>
          <w:p w14:paraId="6D783B4D" w14:textId="77777777" w:rsidR="003A2B26" w:rsidRPr="00002119" w:rsidRDefault="003A2B26" w:rsidP="003A2B26">
            <w:pPr>
              <w:pStyle w:val="NoSpacing"/>
              <w:rPr>
                <w:rFonts w:cs="Arial"/>
              </w:rPr>
            </w:pPr>
            <w:r w:rsidRPr="00002119">
              <w:rPr>
                <w:rFonts w:cs="Arial"/>
              </w:rPr>
              <w:t>0.7</w:t>
            </w:r>
          </w:p>
        </w:tc>
      </w:tr>
      <w:tr w:rsidR="003A2B26" w:rsidRPr="00002119" w14:paraId="7CDD517F" w14:textId="77777777" w:rsidTr="003A2B26">
        <w:trPr>
          <w:trHeight w:val="300"/>
        </w:trPr>
        <w:tc>
          <w:tcPr>
            <w:tcW w:w="2620" w:type="dxa"/>
            <w:noWrap/>
            <w:hideMark/>
          </w:tcPr>
          <w:p w14:paraId="53E1FFEC" w14:textId="77777777" w:rsidR="003A2B26" w:rsidRPr="00002119" w:rsidRDefault="003A2B26" w:rsidP="003A2B26">
            <w:pPr>
              <w:pStyle w:val="NoSpacing"/>
              <w:rPr>
                <w:rFonts w:cs="Arial"/>
              </w:rPr>
            </w:pPr>
            <w:r w:rsidRPr="00002119">
              <w:rPr>
                <w:rFonts w:cs="Arial"/>
              </w:rPr>
              <w:t>August 2014</w:t>
            </w:r>
          </w:p>
        </w:tc>
        <w:tc>
          <w:tcPr>
            <w:tcW w:w="1024" w:type="dxa"/>
            <w:noWrap/>
            <w:hideMark/>
          </w:tcPr>
          <w:p w14:paraId="2023D5B5" w14:textId="77777777" w:rsidR="003A2B26" w:rsidRPr="00002119" w:rsidRDefault="003A2B26" w:rsidP="003A2B26">
            <w:pPr>
              <w:pStyle w:val="NoSpacing"/>
              <w:rPr>
                <w:rFonts w:cs="Arial"/>
              </w:rPr>
            </w:pPr>
            <w:r w:rsidRPr="00002119">
              <w:rPr>
                <w:rFonts w:cs="Arial"/>
              </w:rPr>
              <w:t>0.9</w:t>
            </w:r>
          </w:p>
        </w:tc>
        <w:tc>
          <w:tcPr>
            <w:tcW w:w="960" w:type="dxa"/>
            <w:noWrap/>
            <w:hideMark/>
          </w:tcPr>
          <w:p w14:paraId="19CA337C" w14:textId="77777777" w:rsidR="003A2B26" w:rsidRPr="00002119" w:rsidRDefault="003A2B26" w:rsidP="003A2B26">
            <w:pPr>
              <w:pStyle w:val="NoSpacing"/>
              <w:rPr>
                <w:rFonts w:cs="Arial"/>
              </w:rPr>
            </w:pPr>
            <w:r w:rsidRPr="00002119">
              <w:rPr>
                <w:rFonts w:cs="Arial"/>
              </w:rPr>
              <w:t>1.3</w:t>
            </w:r>
          </w:p>
        </w:tc>
        <w:tc>
          <w:tcPr>
            <w:tcW w:w="960" w:type="dxa"/>
            <w:noWrap/>
            <w:hideMark/>
          </w:tcPr>
          <w:p w14:paraId="7D25CE65" w14:textId="77777777" w:rsidR="003A2B26" w:rsidRPr="00002119" w:rsidRDefault="003A2B26" w:rsidP="003A2B26">
            <w:pPr>
              <w:pStyle w:val="NoSpacing"/>
              <w:rPr>
                <w:rFonts w:cs="Arial"/>
              </w:rPr>
            </w:pPr>
            <w:r w:rsidRPr="00002119">
              <w:rPr>
                <w:rFonts w:cs="Arial"/>
              </w:rPr>
              <w:t>2.4</w:t>
            </w:r>
          </w:p>
        </w:tc>
        <w:tc>
          <w:tcPr>
            <w:tcW w:w="1096" w:type="dxa"/>
            <w:noWrap/>
            <w:hideMark/>
          </w:tcPr>
          <w:p w14:paraId="2E6BFB4B" w14:textId="77777777" w:rsidR="003A2B26" w:rsidRPr="00002119" w:rsidRDefault="003A2B26" w:rsidP="003A2B26">
            <w:pPr>
              <w:pStyle w:val="NoSpacing"/>
              <w:rPr>
                <w:rFonts w:cs="Arial"/>
              </w:rPr>
            </w:pPr>
            <w:r w:rsidRPr="00002119">
              <w:rPr>
                <w:rFonts w:cs="Arial"/>
              </w:rPr>
              <w:t>1.0</w:t>
            </w:r>
          </w:p>
        </w:tc>
        <w:tc>
          <w:tcPr>
            <w:tcW w:w="1003" w:type="dxa"/>
            <w:noWrap/>
            <w:hideMark/>
          </w:tcPr>
          <w:p w14:paraId="7F9436CC" w14:textId="77777777" w:rsidR="003A2B26" w:rsidRPr="00002119" w:rsidRDefault="003A2B26" w:rsidP="003A2B26">
            <w:pPr>
              <w:pStyle w:val="NoSpacing"/>
              <w:rPr>
                <w:rFonts w:cs="Arial"/>
              </w:rPr>
            </w:pPr>
            <w:r w:rsidRPr="00002119">
              <w:rPr>
                <w:rFonts w:cs="Arial"/>
              </w:rPr>
              <w:t>0.7</w:t>
            </w:r>
          </w:p>
        </w:tc>
        <w:tc>
          <w:tcPr>
            <w:tcW w:w="960" w:type="dxa"/>
            <w:noWrap/>
            <w:hideMark/>
          </w:tcPr>
          <w:p w14:paraId="7407260B" w14:textId="77777777" w:rsidR="003A2B26" w:rsidRPr="00002119" w:rsidRDefault="003A2B26" w:rsidP="003A2B26">
            <w:pPr>
              <w:pStyle w:val="NoSpacing"/>
              <w:rPr>
                <w:rFonts w:cs="Arial"/>
              </w:rPr>
            </w:pPr>
            <w:r w:rsidRPr="00002119">
              <w:rPr>
                <w:rFonts w:cs="Arial"/>
              </w:rPr>
              <w:t>0.9</w:t>
            </w:r>
          </w:p>
        </w:tc>
        <w:tc>
          <w:tcPr>
            <w:tcW w:w="960" w:type="dxa"/>
            <w:noWrap/>
            <w:hideMark/>
          </w:tcPr>
          <w:p w14:paraId="514B709A" w14:textId="77777777" w:rsidR="003A2B26" w:rsidRPr="00002119" w:rsidRDefault="003A2B26" w:rsidP="003A2B26">
            <w:pPr>
              <w:pStyle w:val="NoSpacing"/>
              <w:rPr>
                <w:rFonts w:cs="Arial"/>
              </w:rPr>
            </w:pPr>
            <w:r w:rsidRPr="00002119">
              <w:rPr>
                <w:rFonts w:cs="Arial"/>
              </w:rPr>
              <w:t>0.8</w:t>
            </w:r>
          </w:p>
        </w:tc>
        <w:tc>
          <w:tcPr>
            <w:tcW w:w="960" w:type="dxa"/>
            <w:noWrap/>
            <w:hideMark/>
          </w:tcPr>
          <w:p w14:paraId="562BA07B" w14:textId="77777777" w:rsidR="003A2B26" w:rsidRPr="00002119" w:rsidRDefault="003A2B26" w:rsidP="003A2B26">
            <w:pPr>
              <w:pStyle w:val="NoSpacing"/>
              <w:rPr>
                <w:rFonts w:cs="Arial"/>
              </w:rPr>
            </w:pPr>
            <w:r w:rsidRPr="00002119">
              <w:rPr>
                <w:rFonts w:cs="Arial"/>
              </w:rPr>
              <w:t>1.4</w:t>
            </w:r>
          </w:p>
        </w:tc>
        <w:tc>
          <w:tcPr>
            <w:tcW w:w="960" w:type="dxa"/>
            <w:noWrap/>
            <w:hideMark/>
          </w:tcPr>
          <w:p w14:paraId="62B87509" w14:textId="77777777" w:rsidR="003A2B26" w:rsidRPr="00002119" w:rsidRDefault="003A2B26" w:rsidP="003A2B26">
            <w:pPr>
              <w:pStyle w:val="NoSpacing"/>
              <w:rPr>
                <w:rFonts w:cs="Arial"/>
              </w:rPr>
            </w:pPr>
            <w:r w:rsidRPr="00002119">
              <w:rPr>
                <w:rFonts w:cs="Arial"/>
              </w:rPr>
              <w:t>0.5</w:t>
            </w:r>
          </w:p>
        </w:tc>
        <w:tc>
          <w:tcPr>
            <w:tcW w:w="960" w:type="dxa"/>
            <w:noWrap/>
            <w:hideMark/>
          </w:tcPr>
          <w:p w14:paraId="596EB8C1" w14:textId="77777777" w:rsidR="003A2B26" w:rsidRPr="00002119" w:rsidRDefault="003A2B26" w:rsidP="003A2B26">
            <w:pPr>
              <w:pStyle w:val="NoSpacing"/>
              <w:rPr>
                <w:rFonts w:cs="Arial"/>
              </w:rPr>
            </w:pPr>
            <w:r w:rsidRPr="00002119">
              <w:rPr>
                <w:rFonts w:cs="Arial"/>
              </w:rPr>
              <w:t>1.9</w:t>
            </w:r>
          </w:p>
        </w:tc>
        <w:tc>
          <w:tcPr>
            <w:tcW w:w="960" w:type="dxa"/>
            <w:noWrap/>
            <w:hideMark/>
          </w:tcPr>
          <w:p w14:paraId="07B29FD4" w14:textId="77777777" w:rsidR="003A2B26" w:rsidRPr="00002119" w:rsidRDefault="003A2B26" w:rsidP="003A2B26">
            <w:pPr>
              <w:pStyle w:val="NoSpacing"/>
              <w:rPr>
                <w:rFonts w:cs="Arial"/>
              </w:rPr>
            </w:pPr>
            <w:r w:rsidRPr="00002119">
              <w:rPr>
                <w:rFonts w:cs="Arial"/>
              </w:rPr>
              <w:t>1.9</w:t>
            </w:r>
          </w:p>
        </w:tc>
        <w:tc>
          <w:tcPr>
            <w:tcW w:w="960" w:type="dxa"/>
            <w:noWrap/>
            <w:hideMark/>
          </w:tcPr>
          <w:p w14:paraId="6AAA4814" w14:textId="77777777" w:rsidR="003A2B26" w:rsidRPr="00002119" w:rsidRDefault="003A2B26" w:rsidP="003A2B26">
            <w:pPr>
              <w:pStyle w:val="NoSpacing"/>
              <w:rPr>
                <w:rFonts w:cs="Arial"/>
              </w:rPr>
            </w:pPr>
            <w:r w:rsidRPr="00002119">
              <w:rPr>
                <w:rFonts w:cs="Arial"/>
              </w:rPr>
              <w:t>0.8</w:t>
            </w:r>
          </w:p>
        </w:tc>
        <w:tc>
          <w:tcPr>
            <w:tcW w:w="1093" w:type="dxa"/>
            <w:noWrap/>
            <w:hideMark/>
          </w:tcPr>
          <w:p w14:paraId="219C0CB9" w14:textId="77777777" w:rsidR="003A2B26" w:rsidRPr="00002119" w:rsidRDefault="003A2B26" w:rsidP="003A2B26">
            <w:pPr>
              <w:pStyle w:val="NoSpacing"/>
              <w:rPr>
                <w:rFonts w:cs="Arial"/>
              </w:rPr>
            </w:pPr>
            <w:r w:rsidRPr="00002119">
              <w:rPr>
                <w:rFonts w:cs="Arial"/>
              </w:rPr>
              <w:t>2.1</w:t>
            </w:r>
          </w:p>
        </w:tc>
        <w:tc>
          <w:tcPr>
            <w:tcW w:w="960" w:type="dxa"/>
            <w:noWrap/>
            <w:hideMark/>
          </w:tcPr>
          <w:p w14:paraId="7AA0C66F" w14:textId="77777777" w:rsidR="003A2B26" w:rsidRPr="00002119" w:rsidRDefault="003A2B26" w:rsidP="003A2B26">
            <w:pPr>
              <w:pStyle w:val="NoSpacing"/>
              <w:rPr>
                <w:rFonts w:cs="Arial"/>
              </w:rPr>
            </w:pPr>
            <w:r w:rsidRPr="00002119">
              <w:rPr>
                <w:rFonts w:cs="Arial"/>
              </w:rPr>
              <w:t>1.2</w:t>
            </w:r>
          </w:p>
        </w:tc>
        <w:tc>
          <w:tcPr>
            <w:tcW w:w="1254" w:type="dxa"/>
            <w:noWrap/>
            <w:hideMark/>
          </w:tcPr>
          <w:p w14:paraId="04E97721" w14:textId="77777777" w:rsidR="003A2B26" w:rsidRPr="00002119" w:rsidRDefault="003A2B26" w:rsidP="003A2B26">
            <w:pPr>
              <w:pStyle w:val="NoSpacing"/>
              <w:rPr>
                <w:rFonts w:cs="Arial"/>
              </w:rPr>
            </w:pPr>
            <w:r w:rsidRPr="00002119">
              <w:rPr>
                <w:rFonts w:cs="Arial"/>
              </w:rPr>
              <w:t>1.7</w:t>
            </w:r>
          </w:p>
        </w:tc>
        <w:tc>
          <w:tcPr>
            <w:tcW w:w="960" w:type="dxa"/>
            <w:noWrap/>
            <w:hideMark/>
          </w:tcPr>
          <w:p w14:paraId="0B8BE88F" w14:textId="77777777" w:rsidR="003A2B26" w:rsidRPr="00002119" w:rsidRDefault="003A2B26" w:rsidP="003A2B26">
            <w:pPr>
              <w:pStyle w:val="NoSpacing"/>
              <w:rPr>
                <w:rFonts w:cs="Arial"/>
              </w:rPr>
            </w:pPr>
            <w:r w:rsidRPr="00002119">
              <w:rPr>
                <w:rFonts w:cs="Arial"/>
              </w:rPr>
              <w:t>0.7</w:t>
            </w:r>
          </w:p>
        </w:tc>
        <w:tc>
          <w:tcPr>
            <w:tcW w:w="1056" w:type="dxa"/>
            <w:noWrap/>
            <w:hideMark/>
          </w:tcPr>
          <w:p w14:paraId="116578F0" w14:textId="77777777" w:rsidR="003A2B26" w:rsidRPr="00002119" w:rsidRDefault="003A2B26" w:rsidP="003A2B26">
            <w:pPr>
              <w:pStyle w:val="NoSpacing"/>
              <w:rPr>
                <w:rFonts w:cs="Arial"/>
              </w:rPr>
            </w:pPr>
            <w:r w:rsidRPr="00002119">
              <w:rPr>
                <w:rFonts w:cs="Arial"/>
              </w:rPr>
              <w:t>0.6</w:t>
            </w:r>
          </w:p>
        </w:tc>
      </w:tr>
      <w:tr w:rsidR="003A2B26" w:rsidRPr="00002119" w14:paraId="72051382" w14:textId="77777777" w:rsidTr="003A2B26">
        <w:trPr>
          <w:trHeight w:val="300"/>
        </w:trPr>
        <w:tc>
          <w:tcPr>
            <w:tcW w:w="2620" w:type="dxa"/>
            <w:noWrap/>
            <w:hideMark/>
          </w:tcPr>
          <w:p w14:paraId="518C6BD3" w14:textId="77777777" w:rsidR="003A2B26" w:rsidRPr="00002119" w:rsidRDefault="003A2B26" w:rsidP="003A2B26">
            <w:pPr>
              <w:pStyle w:val="NoSpacing"/>
              <w:rPr>
                <w:rFonts w:cs="Arial"/>
              </w:rPr>
            </w:pPr>
            <w:r w:rsidRPr="00002119">
              <w:rPr>
                <w:rFonts w:cs="Arial"/>
              </w:rPr>
              <w:t>September 2014</w:t>
            </w:r>
          </w:p>
        </w:tc>
        <w:tc>
          <w:tcPr>
            <w:tcW w:w="1024" w:type="dxa"/>
            <w:noWrap/>
            <w:hideMark/>
          </w:tcPr>
          <w:p w14:paraId="13114CB4" w14:textId="77777777" w:rsidR="003A2B26" w:rsidRPr="00002119" w:rsidRDefault="003A2B26" w:rsidP="003A2B26">
            <w:pPr>
              <w:pStyle w:val="NoSpacing"/>
              <w:rPr>
                <w:rFonts w:cs="Arial"/>
              </w:rPr>
            </w:pPr>
            <w:r w:rsidRPr="00002119">
              <w:rPr>
                <w:rFonts w:cs="Arial"/>
              </w:rPr>
              <w:t>0.9</w:t>
            </w:r>
          </w:p>
        </w:tc>
        <w:tc>
          <w:tcPr>
            <w:tcW w:w="960" w:type="dxa"/>
            <w:noWrap/>
            <w:hideMark/>
          </w:tcPr>
          <w:p w14:paraId="19B86112" w14:textId="77777777" w:rsidR="003A2B26" w:rsidRPr="00002119" w:rsidRDefault="003A2B26" w:rsidP="003A2B26">
            <w:pPr>
              <w:pStyle w:val="NoSpacing"/>
              <w:rPr>
                <w:rFonts w:cs="Arial"/>
              </w:rPr>
            </w:pPr>
            <w:r w:rsidRPr="00002119">
              <w:rPr>
                <w:rFonts w:cs="Arial"/>
              </w:rPr>
              <w:t>1.3</w:t>
            </w:r>
          </w:p>
        </w:tc>
        <w:tc>
          <w:tcPr>
            <w:tcW w:w="960" w:type="dxa"/>
            <w:noWrap/>
            <w:hideMark/>
          </w:tcPr>
          <w:p w14:paraId="5170B48C" w14:textId="77777777" w:rsidR="003A2B26" w:rsidRPr="00002119" w:rsidRDefault="003A2B26" w:rsidP="003A2B26">
            <w:pPr>
              <w:pStyle w:val="NoSpacing"/>
              <w:rPr>
                <w:rFonts w:cs="Arial"/>
              </w:rPr>
            </w:pPr>
            <w:r w:rsidRPr="00002119">
              <w:rPr>
                <w:rFonts w:cs="Arial"/>
              </w:rPr>
              <w:t>2.3</w:t>
            </w:r>
          </w:p>
        </w:tc>
        <w:tc>
          <w:tcPr>
            <w:tcW w:w="1096" w:type="dxa"/>
            <w:noWrap/>
            <w:hideMark/>
          </w:tcPr>
          <w:p w14:paraId="6BCB43DC" w14:textId="77777777" w:rsidR="003A2B26" w:rsidRPr="00002119" w:rsidRDefault="003A2B26" w:rsidP="003A2B26">
            <w:pPr>
              <w:pStyle w:val="NoSpacing"/>
              <w:rPr>
                <w:rFonts w:cs="Arial"/>
              </w:rPr>
            </w:pPr>
            <w:r w:rsidRPr="00002119">
              <w:rPr>
                <w:rFonts w:cs="Arial"/>
              </w:rPr>
              <w:t>1.0</w:t>
            </w:r>
          </w:p>
        </w:tc>
        <w:tc>
          <w:tcPr>
            <w:tcW w:w="1003" w:type="dxa"/>
            <w:noWrap/>
            <w:hideMark/>
          </w:tcPr>
          <w:p w14:paraId="6FF7496D" w14:textId="77777777" w:rsidR="003A2B26" w:rsidRPr="00002119" w:rsidRDefault="003A2B26" w:rsidP="003A2B26">
            <w:pPr>
              <w:pStyle w:val="NoSpacing"/>
              <w:rPr>
                <w:rFonts w:cs="Arial"/>
              </w:rPr>
            </w:pPr>
            <w:r w:rsidRPr="00002119">
              <w:rPr>
                <w:rFonts w:cs="Arial"/>
              </w:rPr>
              <w:t>0.7</w:t>
            </w:r>
          </w:p>
        </w:tc>
        <w:tc>
          <w:tcPr>
            <w:tcW w:w="960" w:type="dxa"/>
            <w:noWrap/>
            <w:hideMark/>
          </w:tcPr>
          <w:p w14:paraId="7CC8DA32" w14:textId="77777777" w:rsidR="003A2B26" w:rsidRPr="00002119" w:rsidRDefault="003A2B26" w:rsidP="003A2B26">
            <w:pPr>
              <w:pStyle w:val="NoSpacing"/>
              <w:rPr>
                <w:rFonts w:cs="Arial"/>
              </w:rPr>
            </w:pPr>
            <w:r w:rsidRPr="00002119">
              <w:rPr>
                <w:rFonts w:cs="Arial"/>
              </w:rPr>
              <w:t>0.9</w:t>
            </w:r>
          </w:p>
        </w:tc>
        <w:tc>
          <w:tcPr>
            <w:tcW w:w="960" w:type="dxa"/>
            <w:noWrap/>
            <w:hideMark/>
          </w:tcPr>
          <w:p w14:paraId="4067BD41" w14:textId="77777777" w:rsidR="003A2B26" w:rsidRPr="00002119" w:rsidRDefault="003A2B26" w:rsidP="003A2B26">
            <w:pPr>
              <w:pStyle w:val="NoSpacing"/>
              <w:rPr>
                <w:rFonts w:cs="Arial"/>
              </w:rPr>
            </w:pPr>
            <w:r w:rsidRPr="00002119">
              <w:rPr>
                <w:rFonts w:cs="Arial"/>
              </w:rPr>
              <w:t>0.8</w:t>
            </w:r>
          </w:p>
        </w:tc>
        <w:tc>
          <w:tcPr>
            <w:tcW w:w="960" w:type="dxa"/>
            <w:noWrap/>
            <w:hideMark/>
          </w:tcPr>
          <w:p w14:paraId="66D441A6" w14:textId="77777777" w:rsidR="003A2B26" w:rsidRPr="00002119" w:rsidRDefault="003A2B26" w:rsidP="003A2B26">
            <w:pPr>
              <w:pStyle w:val="NoSpacing"/>
              <w:rPr>
                <w:rFonts w:cs="Arial"/>
              </w:rPr>
            </w:pPr>
            <w:r w:rsidRPr="00002119">
              <w:rPr>
                <w:rFonts w:cs="Arial"/>
              </w:rPr>
              <w:t>1.5</w:t>
            </w:r>
          </w:p>
        </w:tc>
        <w:tc>
          <w:tcPr>
            <w:tcW w:w="960" w:type="dxa"/>
            <w:noWrap/>
            <w:hideMark/>
          </w:tcPr>
          <w:p w14:paraId="77E771BD" w14:textId="77777777" w:rsidR="003A2B26" w:rsidRPr="00002119" w:rsidRDefault="003A2B26" w:rsidP="003A2B26">
            <w:pPr>
              <w:pStyle w:val="NoSpacing"/>
              <w:rPr>
                <w:rFonts w:cs="Arial"/>
              </w:rPr>
            </w:pPr>
            <w:r w:rsidRPr="00002119">
              <w:rPr>
                <w:rFonts w:cs="Arial"/>
              </w:rPr>
              <w:t>0.5</w:t>
            </w:r>
          </w:p>
        </w:tc>
        <w:tc>
          <w:tcPr>
            <w:tcW w:w="960" w:type="dxa"/>
            <w:noWrap/>
            <w:hideMark/>
          </w:tcPr>
          <w:p w14:paraId="05036A35" w14:textId="77777777" w:rsidR="003A2B26" w:rsidRPr="00002119" w:rsidRDefault="003A2B26" w:rsidP="003A2B26">
            <w:pPr>
              <w:pStyle w:val="NoSpacing"/>
              <w:rPr>
                <w:rFonts w:cs="Arial"/>
              </w:rPr>
            </w:pPr>
            <w:r w:rsidRPr="00002119">
              <w:rPr>
                <w:rFonts w:cs="Arial"/>
              </w:rPr>
              <w:t>1.8</w:t>
            </w:r>
          </w:p>
        </w:tc>
        <w:tc>
          <w:tcPr>
            <w:tcW w:w="960" w:type="dxa"/>
            <w:noWrap/>
            <w:hideMark/>
          </w:tcPr>
          <w:p w14:paraId="6F0E212F" w14:textId="77777777" w:rsidR="003A2B26" w:rsidRPr="00002119" w:rsidRDefault="003A2B26" w:rsidP="003A2B26">
            <w:pPr>
              <w:pStyle w:val="NoSpacing"/>
              <w:rPr>
                <w:rFonts w:cs="Arial"/>
              </w:rPr>
            </w:pPr>
            <w:r w:rsidRPr="00002119">
              <w:rPr>
                <w:rFonts w:cs="Arial"/>
              </w:rPr>
              <w:t>1.8</w:t>
            </w:r>
          </w:p>
        </w:tc>
        <w:tc>
          <w:tcPr>
            <w:tcW w:w="960" w:type="dxa"/>
            <w:noWrap/>
            <w:hideMark/>
          </w:tcPr>
          <w:p w14:paraId="0C1BEF2E" w14:textId="77777777" w:rsidR="003A2B26" w:rsidRPr="00002119" w:rsidRDefault="003A2B26" w:rsidP="003A2B26">
            <w:pPr>
              <w:pStyle w:val="NoSpacing"/>
              <w:rPr>
                <w:rFonts w:cs="Arial"/>
              </w:rPr>
            </w:pPr>
            <w:r w:rsidRPr="00002119">
              <w:rPr>
                <w:rFonts w:cs="Arial"/>
              </w:rPr>
              <w:t>0.8</w:t>
            </w:r>
          </w:p>
        </w:tc>
        <w:tc>
          <w:tcPr>
            <w:tcW w:w="1093" w:type="dxa"/>
            <w:noWrap/>
            <w:hideMark/>
          </w:tcPr>
          <w:p w14:paraId="26B368CA" w14:textId="77777777" w:rsidR="003A2B26" w:rsidRPr="00002119" w:rsidRDefault="003A2B26" w:rsidP="003A2B26">
            <w:pPr>
              <w:pStyle w:val="NoSpacing"/>
              <w:rPr>
                <w:rFonts w:cs="Arial"/>
              </w:rPr>
            </w:pPr>
            <w:r w:rsidRPr="00002119">
              <w:rPr>
                <w:rFonts w:cs="Arial"/>
              </w:rPr>
              <w:t>2.0</w:t>
            </w:r>
          </w:p>
        </w:tc>
        <w:tc>
          <w:tcPr>
            <w:tcW w:w="960" w:type="dxa"/>
            <w:noWrap/>
            <w:hideMark/>
          </w:tcPr>
          <w:p w14:paraId="4BC7E63F" w14:textId="77777777" w:rsidR="003A2B26" w:rsidRPr="00002119" w:rsidRDefault="003A2B26" w:rsidP="003A2B26">
            <w:pPr>
              <w:pStyle w:val="NoSpacing"/>
              <w:rPr>
                <w:rFonts w:cs="Arial"/>
              </w:rPr>
            </w:pPr>
            <w:r w:rsidRPr="00002119">
              <w:rPr>
                <w:rFonts w:cs="Arial"/>
              </w:rPr>
              <w:t>1.2</w:t>
            </w:r>
          </w:p>
        </w:tc>
        <w:tc>
          <w:tcPr>
            <w:tcW w:w="1254" w:type="dxa"/>
            <w:noWrap/>
            <w:hideMark/>
          </w:tcPr>
          <w:p w14:paraId="4ED8E90F" w14:textId="77777777" w:rsidR="003A2B26" w:rsidRPr="00002119" w:rsidRDefault="003A2B26" w:rsidP="003A2B26">
            <w:pPr>
              <w:pStyle w:val="NoSpacing"/>
              <w:rPr>
                <w:rFonts w:cs="Arial"/>
              </w:rPr>
            </w:pPr>
            <w:r w:rsidRPr="00002119">
              <w:rPr>
                <w:rFonts w:cs="Arial"/>
              </w:rPr>
              <w:t>1.7</w:t>
            </w:r>
          </w:p>
        </w:tc>
        <w:tc>
          <w:tcPr>
            <w:tcW w:w="960" w:type="dxa"/>
            <w:noWrap/>
            <w:hideMark/>
          </w:tcPr>
          <w:p w14:paraId="7271CD0C" w14:textId="77777777" w:rsidR="003A2B26" w:rsidRPr="00002119" w:rsidRDefault="003A2B26" w:rsidP="003A2B26">
            <w:pPr>
              <w:pStyle w:val="NoSpacing"/>
              <w:rPr>
                <w:rFonts w:cs="Arial"/>
              </w:rPr>
            </w:pPr>
            <w:r w:rsidRPr="00002119">
              <w:rPr>
                <w:rFonts w:cs="Arial"/>
              </w:rPr>
              <w:t>0.7</w:t>
            </w:r>
          </w:p>
        </w:tc>
        <w:tc>
          <w:tcPr>
            <w:tcW w:w="1056" w:type="dxa"/>
            <w:noWrap/>
            <w:hideMark/>
          </w:tcPr>
          <w:p w14:paraId="12D43515" w14:textId="77777777" w:rsidR="003A2B26" w:rsidRPr="00002119" w:rsidRDefault="003A2B26" w:rsidP="003A2B26">
            <w:pPr>
              <w:pStyle w:val="NoSpacing"/>
              <w:rPr>
                <w:rFonts w:cs="Arial"/>
              </w:rPr>
            </w:pPr>
            <w:r w:rsidRPr="00002119">
              <w:rPr>
                <w:rFonts w:cs="Arial"/>
              </w:rPr>
              <w:t>0.6</w:t>
            </w:r>
          </w:p>
        </w:tc>
      </w:tr>
      <w:tr w:rsidR="003A2B26" w:rsidRPr="00002119" w14:paraId="36CF48BA" w14:textId="77777777" w:rsidTr="003A2B26">
        <w:trPr>
          <w:trHeight w:val="300"/>
        </w:trPr>
        <w:tc>
          <w:tcPr>
            <w:tcW w:w="2620" w:type="dxa"/>
            <w:noWrap/>
            <w:hideMark/>
          </w:tcPr>
          <w:p w14:paraId="47CA5ADC" w14:textId="77777777" w:rsidR="003A2B26" w:rsidRPr="00002119" w:rsidRDefault="003A2B26" w:rsidP="003A2B26">
            <w:pPr>
              <w:pStyle w:val="NoSpacing"/>
              <w:rPr>
                <w:rFonts w:cs="Arial"/>
              </w:rPr>
            </w:pPr>
            <w:r w:rsidRPr="00002119">
              <w:rPr>
                <w:rFonts w:cs="Arial"/>
              </w:rPr>
              <w:t>October 2014</w:t>
            </w:r>
          </w:p>
        </w:tc>
        <w:tc>
          <w:tcPr>
            <w:tcW w:w="1024" w:type="dxa"/>
            <w:noWrap/>
            <w:hideMark/>
          </w:tcPr>
          <w:p w14:paraId="390C94D8" w14:textId="77777777" w:rsidR="003A2B26" w:rsidRPr="00002119" w:rsidRDefault="003A2B26" w:rsidP="003A2B26">
            <w:pPr>
              <w:pStyle w:val="NoSpacing"/>
              <w:rPr>
                <w:rFonts w:cs="Arial"/>
              </w:rPr>
            </w:pPr>
            <w:r w:rsidRPr="00002119">
              <w:rPr>
                <w:rFonts w:cs="Arial"/>
              </w:rPr>
              <w:t>0.9</w:t>
            </w:r>
          </w:p>
        </w:tc>
        <w:tc>
          <w:tcPr>
            <w:tcW w:w="960" w:type="dxa"/>
            <w:noWrap/>
            <w:hideMark/>
          </w:tcPr>
          <w:p w14:paraId="32B70407" w14:textId="77777777" w:rsidR="003A2B26" w:rsidRPr="00002119" w:rsidRDefault="003A2B26" w:rsidP="003A2B26">
            <w:pPr>
              <w:pStyle w:val="NoSpacing"/>
              <w:rPr>
                <w:rFonts w:cs="Arial"/>
              </w:rPr>
            </w:pPr>
            <w:r w:rsidRPr="00002119">
              <w:rPr>
                <w:rFonts w:cs="Arial"/>
              </w:rPr>
              <w:t>1.2</w:t>
            </w:r>
          </w:p>
        </w:tc>
        <w:tc>
          <w:tcPr>
            <w:tcW w:w="960" w:type="dxa"/>
            <w:noWrap/>
            <w:hideMark/>
          </w:tcPr>
          <w:p w14:paraId="3222470D" w14:textId="77777777" w:rsidR="003A2B26" w:rsidRPr="00002119" w:rsidRDefault="003A2B26" w:rsidP="003A2B26">
            <w:pPr>
              <w:pStyle w:val="NoSpacing"/>
              <w:rPr>
                <w:rFonts w:cs="Arial"/>
              </w:rPr>
            </w:pPr>
            <w:r w:rsidRPr="00002119">
              <w:rPr>
                <w:rFonts w:cs="Arial"/>
              </w:rPr>
              <w:t>2.2</w:t>
            </w:r>
          </w:p>
        </w:tc>
        <w:tc>
          <w:tcPr>
            <w:tcW w:w="1096" w:type="dxa"/>
            <w:noWrap/>
            <w:hideMark/>
          </w:tcPr>
          <w:p w14:paraId="680C94A3" w14:textId="77777777" w:rsidR="003A2B26" w:rsidRPr="00002119" w:rsidRDefault="003A2B26" w:rsidP="003A2B26">
            <w:pPr>
              <w:pStyle w:val="NoSpacing"/>
              <w:rPr>
                <w:rFonts w:cs="Arial"/>
              </w:rPr>
            </w:pPr>
            <w:r w:rsidRPr="00002119">
              <w:rPr>
                <w:rFonts w:cs="Arial"/>
              </w:rPr>
              <w:t>0.9</w:t>
            </w:r>
          </w:p>
        </w:tc>
        <w:tc>
          <w:tcPr>
            <w:tcW w:w="1003" w:type="dxa"/>
            <w:noWrap/>
            <w:hideMark/>
          </w:tcPr>
          <w:p w14:paraId="45AF2607" w14:textId="77777777" w:rsidR="003A2B26" w:rsidRPr="00002119" w:rsidRDefault="003A2B26" w:rsidP="003A2B26">
            <w:pPr>
              <w:pStyle w:val="NoSpacing"/>
              <w:rPr>
                <w:rFonts w:cs="Arial"/>
              </w:rPr>
            </w:pPr>
            <w:r w:rsidRPr="00002119">
              <w:rPr>
                <w:rFonts w:cs="Arial"/>
              </w:rPr>
              <w:t>0.7</w:t>
            </w:r>
          </w:p>
        </w:tc>
        <w:tc>
          <w:tcPr>
            <w:tcW w:w="960" w:type="dxa"/>
            <w:noWrap/>
            <w:hideMark/>
          </w:tcPr>
          <w:p w14:paraId="6B52BB33" w14:textId="77777777" w:rsidR="003A2B26" w:rsidRPr="00002119" w:rsidRDefault="003A2B26" w:rsidP="003A2B26">
            <w:pPr>
              <w:pStyle w:val="NoSpacing"/>
              <w:rPr>
                <w:rFonts w:cs="Arial"/>
              </w:rPr>
            </w:pPr>
            <w:r w:rsidRPr="00002119">
              <w:rPr>
                <w:rFonts w:cs="Arial"/>
              </w:rPr>
              <w:t>0.9</w:t>
            </w:r>
          </w:p>
        </w:tc>
        <w:tc>
          <w:tcPr>
            <w:tcW w:w="960" w:type="dxa"/>
            <w:noWrap/>
            <w:hideMark/>
          </w:tcPr>
          <w:p w14:paraId="5FE47981" w14:textId="77777777" w:rsidR="003A2B26" w:rsidRPr="00002119" w:rsidRDefault="003A2B26" w:rsidP="003A2B26">
            <w:pPr>
              <w:pStyle w:val="NoSpacing"/>
              <w:rPr>
                <w:rFonts w:cs="Arial"/>
              </w:rPr>
            </w:pPr>
            <w:r w:rsidRPr="00002119">
              <w:rPr>
                <w:rFonts w:cs="Arial"/>
              </w:rPr>
              <w:t>0.7</w:t>
            </w:r>
          </w:p>
        </w:tc>
        <w:tc>
          <w:tcPr>
            <w:tcW w:w="960" w:type="dxa"/>
            <w:noWrap/>
            <w:hideMark/>
          </w:tcPr>
          <w:p w14:paraId="5B162BF1" w14:textId="77777777" w:rsidR="003A2B26" w:rsidRPr="00002119" w:rsidRDefault="003A2B26" w:rsidP="003A2B26">
            <w:pPr>
              <w:pStyle w:val="NoSpacing"/>
              <w:rPr>
                <w:rFonts w:cs="Arial"/>
              </w:rPr>
            </w:pPr>
            <w:r w:rsidRPr="00002119">
              <w:rPr>
                <w:rFonts w:cs="Arial"/>
              </w:rPr>
              <w:t>1.4</w:t>
            </w:r>
          </w:p>
        </w:tc>
        <w:tc>
          <w:tcPr>
            <w:tcW w:w="960" w:type="dxa"/>
            <w:noWrap/>
            <w:hideMark/>
          </w:tcPr>
          <w:p w14:paraId="7CA0B3D5" w14:textId="77777777" w:rsidR="003A2B26" w:rsidRPr="00002119" w:rsidRDefault="003A2B26" w:rsidP="003A2B26">
            <w:pPr>
              <w:pStyle w:val="NoSpacing"/>
              <w:rPr>
                <w:rFonts w:cs="Arial"/>
              </w:rPr>
            </w:pPr>
            <w:r w:rsidRPr="00002119">
              <w:rPr>
                <w:rFonts w:cs="Arial"/>
              </w:rPr>
              <w:t>0.6</w:t>
            </w:r>
          </w:p>
        </w:tc>
        <w:tc>
          <w:tcPr>
            <w:tcW w:w="960" w:type="dxa"/>
            <w:noWrap/>
            <w:hideMark/>
          </w:tcPr>
          <w:p w14:paraId="3C1FF92D" w14:textId="77777777" w:rsidR="003A2B26" w:rsidRPr="00002119" w:rsidRDefault="003A2B26" w:rsidP="003A2B26">
            <w:pPr>
              <w:pStyle w:val="NoSpacing"/>
              <w:rPr>
                <w:rFonts w:cs="Arial"/>
              </w:rPr>
            </w:pPr>
            <w:r w:rsidRPr="00002119">
              <w:rPr>
                <w:rFonts w:cs="Arial"/>
              </w:rPr>
              <w:t>1.9</w:t>
            </w:r>
          </w:p>
        </w:tc>
        <w:tc>
          <w:tcPr>
            <w:tcW w:w="960" w:type="dxa"/>
            <w:noWrap/>
            <w:hideMark/>
          </w:tcPr>
          <w:p w14:paraId="31A7047F" w14:textId="77777777" w:rsidR="003A2B26" w:rsidRPr="00002119" w:rsidRDefault="003A2B26" w:rsidP="003A2B26">
            <w:pPr>
              <w:pStyle w:val="NoSpacing"/>
              <w:rPr>
                <w:rFonts w:cs="Arial"/>
              </w:rPr>
            </w:pPr>
            <w:r w:rsidRPr="00002119">
              <w:rPr>
                <w:rFonts w:cs="Arial"/>
              </w:rPr>
              <w:t>2.0</w:t>
            </w:r>
          </w:p>
        </w:tc>
        <w:tc>
          <w:tcPr>
            <w:tcW w:w="960" w:type="dxa"/>
            <w:noWrap/>
            <w:hideMark/>
          </w:tcPr>
          <w:p w14:paraId="6F644B1C" w14:textId="77777777" w:rsidR="003A2B26" w:rsidRPr="00002119" w:rsidRDefault="003A2B26" w:rsidP="003A2B26">
            <w:pPr>
              <w:pStyle w:val="NoSpacing"/>
              <w:rPr>
                <w:rFonts w:cs="Arial"/>
              </w:rPr>
            </w:pPr>
            <w:r w:rsidRPr="00002119">
              <w:rPr>
                <w:rFonts w:cs="Arial"/>
              </w:rPr>
              <w:t>0.8</w:t>
            </w:r>
          </w:p>
        </w:tc>
        <w:tc>
          <w:tcPr>
            <w:tcW w:w="1093" w:type="dxa"/>
            <w:noWrap/>
            <w:hideMark/>
          </w:tcPr>
          <w:p w14:paraId="75A25C3E" w14:textId="77777777" w:rsidR="003A2B26" w:rsidRPr="00002119" w:rsidRDefault="003A2B26" w:rsidP="003A2B26">
            <w:pPr>
              <w:pStyle w:val="NoSpacing"/>
              <w:rPr>
                <w:rFonts w:cs="Arial"/>
              </w:rPr>
            </w:pPr>
            <w:r w:rsidRPr="00002119">
              <w:rPr>
                <w:rFonts w:cs="Arial"/>
              </w:rPr>
              <w:t>2.0</w:t>
            </w:r>
          </w:p>
        </w:tc>
        <w:tc>
          <w:tcPr>
            <w:tcW w:w="960" w:type="dxa"/>
            <w:noWrap/>
            <w:hideMark/>
          </w:tcPr>
          <w:p w14:paraId="70B9A617" w14:textId="77777777" w:rsidR="003A2B26" w:rsidRPr="00002119" w:rsidRDefault="003A2B26" w:rsidP="003A2B26">
            <w:pPr>
              <w:pStyle w:val="NoSpacing"/>
              <w:rPr>
                <w:rFonts w:cs="Arial"/>
              </w:rPr>
            </w:pPr>
            <w:r w:rsidRPr="00002119">
              <w:rPr>
                <w:rFonts w:cs="Arial"/>
              </w:rPr>
              <w:t>1.1</w:t>
            </w:r>
          </w:p>
        </w:tc>
        <w:tc>
          <w:tcPr>
            <w:tcW w:w="1254" w:type="dxa"/>
            <w:noWrap/>
            <w:hideMark/>
          </w:tcPr>
          <w:p w14:paraId="1D25AC08" w14:textId="77777777" w:rsidR="003A2B26" w:rsidRPr="00002119" w:rsidRDefault="003A2B26" w:rsidP="003A2B26">
            <w:pPr>
              <w:pStyle w:val="NoSpacing"/>
              <w:rPr>
                <w:rFonts w:cs="Arial"/>
              </w:rPr>
            </w:pPr>
            <w:r w:rsidRPr="00002119">
              <w:rPr>
                <w:rFonts w:cs="Arial"/>
              </w:rPr>
              <w:t>1.7</w:t>
            </w:r>
          </w:p>
        </w:tc>
        <w:tc>
          <w:tcPr>
            <w:tcW w:w="960" w:type="dxa"/>
            <w:noWrap/>
            <w:hideMark/>
          </w:tcPr>
          <w:p w14:paraId="49456322" w14:textId="77777777" w:rsidR="003A2B26" w:rsidRPr="00002119" w:rsidRDefault="003A2B26" w:rsidP="003A2B26">
            <w:pPr>
              <w:pStyle w:val="NoSpacing"/>
              <w:rPr>
                <w:rFonts w:cs="Arial"/>
              </w:rPr>
            </w:pPr>
            <w:r w:rsidRPr="00002119">
              <w:rPr>
                <w:rFonts w:cs="Arial"/>
              </w:rPr>
              <w:t>0.6</w:t>
            </w:r>
          </w:p>
        </w:tc>
        <w:tc>
          <w:tcPr>
            <w:tcW w:w="1056" w:type="dxa"/>
            <w:noWrap/>
            <w:hideMark/>
          </w:tcPr>
          <w:p w14:paraId="05F8D9FC" w14:textId="77777777" w:rsidR="003A2B26" w:rsidRPr="00002119" w:rsidRDefault="003A2B26" w:rsidP="003A2B26">
            <w:pPr>
              <w:pStyle w:val="NoSpacing"/>
              <w:rPr>
                <w:rFonts w:cs="Arial"/>
              </w:rPr>
            </w:pPr>
            <w:r w:rsidRPr="00002119">
              <w:rPr>
                <w:rFonts w:cs="Arial"/>
              </w:rPr>
              <w:t>0.6</w:t>
            </w:r>
          </w:p>
        </w:tc>
      </w:tr>
      <w:tr w:rsidR="003A2B26" w:rsidRPr="00002119" w14:paraId="3636ECDF" w14:textId="77777777" w:rsidTr="003A2B26">
        <w:trPr>
          <w:trHeight w:val="300"/>
        </w:trPr>
        <w:tc>
          <w:tcPr>
            <w:tcW w:w="2620" w:type="dxa"/>
            <w:noWrap/>
            <w:hideMark/>
          </w:tcPr>
          <w:p w14:paraId="4925D98B" w14:textId="77777777" w:rsidR="003A2B26" w:rsidRPr="00002119" w:rsidRDefault="003A2B26" w:rsidP="003A2B26">
            <w:pPr>
              <w:pStyle w:val="NoSpacing"/>
              <w:rPr>
                <w:rFonts w:cs="Arial"/>
              </w:rPr>
            </w:pPr>
            <w:r w:rsidRPr="00002119">
              <w:rPr>
                <w:rFonts w:cs="Arial"/>
              </w:rPr>
              <w:t>November 2014</w:t>
            </w:r>
          </w:p>
        </w:tc>
        <w:tc>
          <w:tcPr>
            <w:tcW w:w="1024" w:type="dxa"/>
            <w:noWrap/>
            <w:hideMark/>
          </w:tcPr>
          <w:p w14:paraId="4C177865" w14:textId="77777777" w:rsidR="003A2B26" w:rsidRPr="00002119" w:rsidRDefault="003A2B26" w:rsidP="003A2B26">
            <w:pPr>
              <w:pStyle w:val="NoSpacing"/>
              <w:rPr>
                <w:rFonts w:cs="Arial"/>
              </w:rPr>
            </w:pPr>
            <w:r w:rsidRPr="00002119">
              <w:rPr>
                <w:rFonts w:cs="Arial"/>
              </w:rPr>
              <w:t>0.9</w:t>
            </w:r>
          </w:p>
        </w:tc>
        <w:tc>
          <w:tcPr>
            <w:tcW w:w="960" w:type="dxa"/>
            <w:noWrap/>
            <w:hideMark/>
          </w:tcPr>
          <w:p w14:paraId="3B729ECC" w14:textId="77777777" w:rsidR="003A2B26" w:rsidRPr="00002119" w:rsidRDefault="003A2B26" w:rsidP="003A2B26">
            <w:pPr>
              <w:pStyle w:val="NoSpacing"/>
              <w:rPr>
                <w:rFonts w:cs="Arial"/>
              </w:rPr>
            </w:pPr>
            <w:r w:rsidRPr="00002119">
              <w:rPr>
                <w:rFonts w:cs="Arial"/>
              </w:rPr>
              <w:t>1.2</w:t>
            </w:r>
          </w:p>
        </w:tc>
        <w:tc>
          <w:tcPr>
            <w:tcW w:w="960" w:type="dxa"/>
            <w:noWrap/>
            <w:hideMark/>
          </w:tcPr>
          <w:p w14:paraId="3742C55C" w14:textId="77777777" w:rsidR="003A2B26" w:rsidRPr="00002119" w:rsidRDefault="003A2B26" w:rsidP="003A2B26">
            <w:pPr>
              <w:pStyle w:val="NoSpacing"/>
              <w:rPr>
                <w:rFonts w:cs="Arial"/>
              </w:rPr>
            </w:pPr>
            <w:r w:rsidRPr="00002119">
              <w:rPr>
                <w:rFonts w:cs="Arial"/>
              </w:rPr>
              <w:t>2.1</w:t>
            </w:r>
          </w:p>
        </w:tc>
        <w:tc>
          <w:tcPr>
            <w:tcW w:w="1096" w:type="dxa"/>
            <w:noWrap/>
            <w:hideMark/>
          </w:tcPr>
          <w:p w14:paraId="179A3EAE" w14:textId="77777777" w:rsidR="003A2B26" w:rsidRPr="00002119" w:rsidRDefault="003A2B26" w:rsidP="003A2B26">
            <w:pPr>
              <w:pStyle w:val="NoSpacing"/>
              <w:rPr>
                <w:rFonts w:cs="Arial"/>
              </w:rPr>
            </w:pPr>
            <w:r w:rsidRPr="00002119">
              <w:rPr>
                <w:rFonts w:cs="Arial"/>
              </w:rPr>
              <w:t>0.8</w:t>
            </w:r>
          </w:p>
        </w:tc>
        <w:tc>
          <w:tcPr>
            <w:tcW w:w="1003" w:type="dxa"/>
            <w:noWrap/>
            <w:hideMark/>
          </w:tcPr>
          <w:p w14:paraId="13634E0A" w14:textId="77777777" w:rsidR="003A2B26" w:rsidRPr="00002119" w:rsidRDefault="003A2B26" w:rsidP="003A2B26">
            <w:pPr>
              <w:pStyle w:val="NoSpacing"/>
              <w:rPr>
                <w:rFonts w:cs="Arial"/>
              </w:rPr>
            </w:pPr>
            <w:r w:rsidRPr="00002119">
              <w:rPr>
                <w:rFonts w:cs="Arial"/>
              </w:rPr>
              <w:t>0.7</w:t>
            </w:r>
          </w:p>
        </w:tc>
        <w:tc>
          <w:tcPr>
            <w:tcW w:w="960" w:type="dxa"/>
            <w:noWrap/>
            <w:hideMark/>
          </w:tcPr>
          <w:p w14:paraId="63B58B48" w14:textId="77777777" w:rsidR="003A2B26" w:rsidRPr="00002119" w:rsidRDefault="003A2B26" w:rsidP="003A2B26">
            <w:pPr>
              <w:pStyle w:val="NoSpacing"/>
              <w:rPr>
                <w:rFonts w:cs="Arial"/>
              </w:rPr>
            </w:pPr>
            <w:r w:rsidRPr="00002119">
              <w:rPr>
                <w:rFonts w:cs="Arial"/>
              </w:rPr>
              <w:t>0.8</w:t>
            </w:r>
          </w:p>
        </w:tc>
        <w:tc>
          <w:tcPr>
            <w:tcW w:w="960" w:type="dxa"/>
            <w:noWrap/>
            <w:hideMark/>
          </w:tcPr>
          <w:p w14:paraId="46AD2518" w14:textId="77777777" w:rsidR="003A2B26" w:rsidRPr="00002119" w:rsidRDefault="003A2B26" w:rsidP="003A2B26">
            <w:pPr>
              <w:pStyle w:val="NoSpacing"/>
              <w:rPr>
                <w:rFonts w:cs="Arial"/>
              </w:rPr>
            </w:pPr>
            <w:r w:rsidRPr="00002119">
              <w:rPr>
                <w:rFonts w:cs="Arial"/>
              </w:rPr>
              <w:t>0.7</w:t>
            </w:r>
          </w:p>
        </w:tc>
        <w:tc>
          <w:tcPr>
            <w:tcW w:w="960" w:type="dxa"/>
            <w:noWrap/>
            <w:hideMark/>
          </w:tcPr>
          <w:p w14:paraId="7B74DEAF" w14:textId="77777777" w:rsidR="003A2B26" w:rsidRPr="00002119" w:rsidRDefault="003A2B26" w:rsidP="003A2B26">
            <w:pPr>
              <w:pStyle w:val="NoSpacing"/>
              <w:rPr>
                <w:rFonts w:cs="Arial"/>
              </w:rPr>
            </w:pPr>
            <w:r w:rsidRPr="00002119">
              <w:rPr>
                <w:rFonts w:cs="Arial"/>
              </w:rPr>
              <w:t>1.4</w:t>
            </w:r>
          </w:p>
        </w:tc>
        <w:tc>
          <w:tcPr>
            <w:tcW w:w="960" w:type="dxa"/>
            <w:noWrap/>
            <w:hideMark/>
          </w:tcPr>
          <w:p w14:paraId="4D8FDF07" w14:textId="77777777" w:rsidR="003A2B26" w:rsidRPr="00002119" w:rsidRDefault="003A2B26" w:rsidP="003A2B26">
            <w:pPr>
              <w:pStyle w:val="NoSpacing"/>
              <w:rPr>
                <w:rFonts w:cs="Arial"/>
              </w:rPr>
            </w:pPr>
            <w:r w:rsidRPr="00002119">
              <w:rPr>
                <w:rFonts w:cs="Arial"/>
              </w:rPr>
              <w:t>0.5</w:t>
            </w:r>
          </w:p>
        </w:tc>
        <w:tc>
          <w:tcPr>
            <w:tcW w:w="960" w:type="dxa"/>
            <w:noWrap/>
            <w:hideMark/>
          </w:tcPr>
          <w:p w14:paraId="236BE856" w14:textId="77777777" w:rsidR="003A2B26" w:rsidRPr="00002119" w:rsidRDefault="003A2B26" w:rsidP="003A2B26">
            <w:pPr>
              <w:pStyle w:val="NoSpacing"/>
              <w:rPr>
                <w:rFonts w:cs="Arial"/>
              </w:rPr>
            </w:pPr>
            <w:r w:rsidRPr="00002119">
              <w:rPr>
                <w:rFonts w:cs="Arial"/>
              </w:rPr>
              <w:t>1.8</w:t>
            </w:r>
          </w:p>
        </w:tc>
        <w:tc>
          <w:tcPr>
            <w:tcW w:w="960" w:type="dxa"/>
            <w:noWrap/>
            <w:hideMark/>
          </w:tcPr>
          <w:p w14:paraId="7DBCE815" w14:textId="77777777" w:rsidR="003A2B26" w:rsidRPr="00002119" w:rsidRDefault="003A2B26" w:rsidP="003A2B26">
            <w:pPr>
              <w:pStyle w:val="NoSpacing"/>
              <w:rPr>
                <w:rFonts w:cs="Arial"/>
              </w:rPr>
            </w:pPr>
            <w:r w:rsidRPr="00002119">
              <w:rPr>
                <w:rFonts w:cs="Arial"/>
              </w:rPr>
              <w:t>2.2</w:t>
            </w:r>
          </w:p>
        </w:tc>
        <w:tc>
          <w:tcPr>
            <w:tcW w:w="960" w:type="dxa"/>
            <w:noWrap/>
            <w:hideMark/>
          </w:tcPr>
          <w:p w14:paraId="53205A59" w14:textId="77777777" w:rsidR="003A2B26" w:rsidRPr="00002119" w:rsidRDefault="003A2B26" w:rsidP="003A2B26">
            <w:pPr>
              <w:pStyle w:val="NoSpacing"/>
              <w:rPr>
                <w:rFonts w:cs="Arial"/>
              </w:rPr>
            </w:pPr>
            <w:r w:rsidRPr="00002119">
              <w:rPr>
                <w:rFonts w:cs="Arial"/>
              </w:rPr>
              <w:t>0.8</w:t>
            </w:r>
          </w:p>
        </w:tc>
        <w:tc>
          <w:tcPr>
            <w:tcW w:w="1093" w:type="dxa"/>
            <w:noWrap/>
            <w:hideMark/>
          </w:tcPr>
          <w:p w14:paraId="1B36F7C1" w14:textId="77777777" w:rsidR="003A2B26" w:rsidRPr="00002119" w:rsidRDefault="003A2B26" w:rsidP="003A2B26">
            <w:pPr>
              <w:pStyle w:val="NoSpacing"/>
              <w:rPr>
                <w:rFonts w:cs="Arial"/>
              </w:rPr>
            </w:pPr>
            <w:r w:rsidRPr="00002119">
              <w:rPr>
                <w:rFonts w:cs="Arial"/>
              </w:rPr>
              <w:t>1.9</w:t>
            </w:r>
          </w:p>
        </w:tc>
        <w:tc>
          <w:tcPr>
            <w:tcW w:w="960" w:type="dxa"/>
            <w:noWrap/>
            <w:hideMark/>
          </w:tcPr>
          <w:p w14:paraId="26CB5E6A" w14:textId="77777777" w:rsidR="003A2B26" w:rsidRPr="00002119" w:rsidRDefault="003A2B26" w:rsidP="003A2B26">
            <w:pPr>
              <w:pStyle w:val="NoSpacing"/>
              <w:rPr>
                <w:rFonts w:cs="Arial"/>
              </w:rPr>
            </w:pPr>
            <w:r w:rsidRPr="00002119">
              <w:rPr>
                <w:rFonts w:cs="Arial"/>
              </w:rPr>
              <w:t>1.0</w:t>
            </w:r>
          </w:p>
        </w:tc>
        <w:tc>
          <w:tcPr>
            <w:tcW w:w="1254" w:type="dxa"/>
            <w:noWrap/>
            <w:hideMark/>
          </w:tcPr>
          <w:p w14:paraId="62F1BDEE" w14:textId="77777777" w:rsidR="003A2B26" w:rsidRPr="00002119" w:rsidRDefault="003A2B26" w:rsidP="003A2B26">
            <w:pPr>
              <w:pStyle w:val="NoSpacing"/>
              <w:rPr>
                <w:rFonts w:cs="Arial"/>
              </w:rPr>
            </w:pPr>
            <w:r w:rsidRPr="00002119">
              <w:rPr>
                <w:rFonts w:cs="Arial"/>
              </w:rPr>
              <w:t>1.5</w:t>
            </w:r>
          </w:p>
        </w:tc>
        <w:tc>
          <w:tcPr>
            <w:tcW w:w="960" w:type="dxa"/>
            <w:noWrap/>
            <w:hideMark/>
          </w:tcPr>
          <w:p w14:paraId="6F1040DB" w14:textId="77777777" w:rsidR="003A2B26" w:rsidRPr="00002119" w:rsidRDefault="003A2B26" w:rsidP="003A2B26">
            <w:pPr>
              <w:pStyle w:val="NoSpacing"/>
              <w:rPr>
                <w:rFonts w:cs="Arial"/>
              </w:rPr>
            </w:pPr>
            <w:r w:rsidRPr="00002119">
              <w:rPr>
                <w:rFonts w:cs="Arial"/>
              </w:rPr>
              <w:t>0.6</w:t>
            </w:r>
          </w:p>
        </w:tc>
        <w:tc>
          <w:tcPr>
            <w:tcW w:w="1056" w:type="dxa"/>
            <w:noWrap/>
            <w:hideMark/>
          </w:tcPr>
          <w:p w14:paraId="5D94F2E4" w14:textId="77777777" w:rsidR="003A2B26" w:rsidRPr="00002119" w:rsidRDefault="003A2B26" w:rsidP="003A2B26">
            <w:pPr>
              <w:pStyle w:val="NoSpacing"/>
              <w:rPr>
                <w:rFonts w:cs="Arial"/>
              </w:rPr>
            </w:pPr>
            <w:r w:rsidRPr="00002119">
              <w:rPr>
                <w:rFonts w:cs="Arial"/>
              </w:rPr>
              <w:t>0.6</w:t>
            </w:r>
          </w:p>
        </w:tc>
      </w:tr>
      <w:tr w:rsidR="003A2B26" w:rsidRPr="00002119" w14:paraId="02182E4B" w14:textId="77777777" w:rsidTr="003A2B26">
        <w:trPr>
          <w:trHeight w:val="300"/>
        </w:trPr>
        <w:tc>
          <w:tcPr>
            <w:tcW w:w="2620" w:type="dxa"/>
            <w:noWrap/>
            <w:hideMark/>
          </w:tcPr>
          <w:p w14:paraId="7429EAE5" w14:textId="77777777" w:rsidR="003A2B26" w:rsidRPr="00002119" w:rsidRDefault="003A2B26" w:rsidP="003A2B26">
            <w:pPr>
              <w:pStyle w:val="NoSpacing"/>
              <w:rPr>
                <w:rFonts w:cs="Arial"/>
              </w:rPr>
            </w:pPr>
            <w:r w:rsidRPr="00002119">
              <w:rPr>
                <w:rFonts w:cs="Arial"/>
              </w:rPr>
              <w:lastRenderedPageBreak/>
              <w:t>December 2014</w:t>
            </w:r>
          </w:p>
        </w:tc>
        <w:tc>
          <w:tcPr>
            <w:tcW w:w="1024" w:type="dxa"/>
            <w:noWrap/>
            <w:hideMark/>
          </w:tcPr>
          <w:p w14:paraId="072542C3" w14:textId="77777777" w:rsidR="003A2B26" w:rsidRPr="00002119" w:rsidRDefault="003A2B26" w:rsidP="003A2B26">
            <w:pPr>
              <w:pStyle w:val="NoSpacing"/>
              <w:rPr>
                <w:rFonts w:cs="Arial"/>
              </w:rPr>
            </w:pPr>
            <w:r w:rsidRPr="00002119">
              <w:rPr>
                <w:rFonts w:cs="Arial"/>
              </w:rPr>
              <w:t>0.8</w:t>
            </w:r>
          </w:p>
        </w:tc>
        <w:tc>
          <w:tcPr>
            <w:tcW w:w="960" w:type="dxa"/>
            <w:noWrap/>
            <w:hideMark/>
          </w:tcPr>
          <w:p w14:paraId="3B7EF826" w14:textId="77777777" w:rsidR="003A2B26" w:rsidRPr="00002119" w:rsidRDefault="003A2B26" w:rsidP="003A2B26">
            <w:pPr>
              <w:pStyle w:val="NoSpacing"/>
              <w:rPr>
                <w:rFonts w:cs="Arial"/>
              </w:rPr>
            </w:pPr>
            <w:r w:rsidRPr="00002119">
              <w:rPr>
                <w:rFonts w:cs="Arial"/>
              </w:rPr>
              <w:t>1.2</w:t>
            </w:r>
          </w:p>
        </w:tc>
        <w:tc>
          <w:tcPr>
            <w:tcW w:w="960" w:type="dxa"/>
            <w:noWrap/>
            <w:hideMark/>
          </w:tcPr>
          <w:p w14:paraId="1102A452" w14:textId="77777777" w:rsidR="003A2B26" w:rsidRPr="00002119" w:rsidRDefault="003A2B26" w:rsidP="003A2B26">
            <w:pPr>
              <w:pStyle w:val="NoSpacing"/>
              <w:rPr>
                <w:rFonts w:cs="Arial"/>
              </w:rPr>
            </w:pPr>
            <w:r w:rsidRPr="00002119">
              <w:rPr>
                <w:rFonts w:cs="Arial"/>
              </w:rPr>
              <w:t>2.0</w:t>
            </w:r>
          </w:p>
        </w:tc>
        <w:tc>
          <w:tcPr>
            <w:tcW w:w="1096" w:type="dxa"/>
            <w:noWrap/>
            <w:hideMark/>
          </w:tcPr>
          <w:p w14:paraId="2D66A173" w14:textId="77777777" w:rsidR="003A2B26" w:rsidRPr="00002119" w:rsidRDefault="003A2B26" w:rsidP="003A2B26">
            <w:pPr>
              <w:pStyle w:val="NoSpacing"/>
              <w:rPr>
                <w:rFonts w:cs="Arial"/>
              </w:rPr>
            </w:pPr>
            <w:r w:rsidRPr="00002119">
              <w:rPr>
                <w:rFonts w:cs="Arial"/>
              </w:rPr>
              <w:t>0.7</w:t>
            </w:r>
          </w:p>
        </w:tc>
        <w:tc>
          <w:tcPr>
            <w:tcW w:w="1003" w:type="dxa"/>
            <w:noWrap/>
            <w:hideMark/>
          </w:tcPr>
          <w:p w14:paraId="554C9371" w14:textId="77777777" w:rsidR="003A2B26" w:rsidRPr="00002119" w:rsidRDefault="003A2B26" w:rsidP="003A2B26">
            <w:pPr>
              <w:pStyle w:val="NoSpacing"/>
              <w:rPr>
                <w:rFonts w:cs="Arial"/>
              </w:rPr>
            </w:pPr>
            <w:r w:rsidRPr="00002119">
              <w:rPr>
                <w:rFonts w:cs="Arial"/>
              </w:rPr>
              <w:t>0.6</w:t>
            </w:r>
          </w:p>
        </w:tc>
        <w:tc>
          <w:tcPr>
            <w:tcW w:w="960" w:type="dxa"/>
            <w:noWrap/>
            <w:hideMark/>
          </w:tcPr>
          <w:p w14:paraId="75C127A5" w14:textId="77777777" w:rsidR="003A2B26" w:rsidRPr="00002119" w:rsidRDefault="003A2B26" w:rsidP="003A2B26">
            <w:pPr>
              <w:pStyle w:val="NoSpacing"/>
              <w:rPr>
                <w:rFonts w:cs="Arial"/>
              </w:rPr>
            </w:pPr>
            <w:r w:rsidRPr="00002119">
              <w:rPr>
                <w:rFonts w:cs="Arial"/>
              </w:rPr>
              <w:t>0.8</w:t>
            </w:r>
          </w:p>
        </w:tc>
        <w:tc>
          <w:tcPr>
            <w:tcW w:w="960" w:type="dxa"/>
            <w:noWrap/>
            <w:hideMark/>
          </w:tcPr>
          <w:p w14:paraId="0E1ADDBB" w14:textId="77777777" w:rsidR="003A2B26" w:rsidRPr="00002119" w:rsidRDefault="003A2B26" w:rsidP="003A2B26">
            <w:pPr>
              <w:pStyle w:val="NoSpacing"/>
              <w:rPr>
                <w:rFonts w:cs="Arial"/>
              </w:rPr>
            </w:pPr>
            <w:r w:rsidRPr="00002119">
              <w:rPr>
                <w:rFonts w:cs="Arial"/>
              </w:rPr>
              <w:t>0.7</w:t>
            </w:r>
          </w:p>
        </w:tc>
        <w:tc>
          <w:tcPr>
            <w:tcW w:w="960" w:type="dxa"/>
            <w:noWrap/>
            <w:hideMark/>
          </w:tcPr>
          <w:p w14:paraId="37B8FAEB" w14:textId="77777777" w:rsidR="003A2B26" w:rsidRPr="00002119" w:rsidRDefault="003A2B26" w:rsidP="003A2B26">
            <w:pPr>
              <w:pStyle w:val="NoSpacing"/>
              <w:rPr>
                <w:rFonts w:cs="Arial"/>
              </w:rPr>
            </w:pPr>
            <w:r w:rsidRPr="00002119">
              <w:rPr>
                <w:rFonts w:cs="Arial"/>
              </w:rPr>
              <w:t>1.4</w:t>
            </w:r>
          </w:p>
        </w:tc>
        <w:tc>
          <w:tcPr>
            <w:tcW w:w="960" w:type="dxa"/>
            <w:noWrap/>
            <w:hideMark/>
          </w:tcPr>
          <w:p w14:paraId="4E7ED4C0" w14:textId="77777777" w:rsidR="003A2B26" w:rsidRPr="00002119" w:rsidRDefault="003A2B26" w:rsidP="003A2B26">
            <w:pPr>
              <w:pStyle w:val="NoSpacing"/>
              <w:rPr>
                <w:rFonts w:cs="Arial"/>
              </w:rPr>
            </w:pPr>
            <w:r w:rsidRPr="00002119">
              <w:rPr>
                <w:rFonts w:cs="Arial"/>
              </w:rPr>
              <w:t>0.5</w:t>
            </w:r>
          </w:p>
        </w:tc>
        <w:tc>
          <w:tcPr>
            <w:tcW w:w="960" w:type="dxa"/>
            <w:noWrap/>
            <w:hideMark/>
          </w:tcPr>
          <w:p w14:paraId="72B4993F" w14:textId="77777777" w:rsidR="003A2B26" w:rsidRPr="00002119" w:rsidRDefault="003A2B26" w:rsidP="003A2B26">
            <w:pPr>
              <w:pStyle w:val="NoSpacing"/>
              <w:rPr>
                <w:rFonts w:cs="Arial"/>
              </w:rPr>
            </w:pPr>
            <w:r w:rsidRPr="00002119">
              <w:rPr>
                <w:rFonts w:cs="Arial"/>
              </w:rPr>
              <w:t>1.8</w:t>
            </w:r>
          </w:p>
        </w:tc>
        <w:tc>
          <w:tcPr>
            <w:tcW w:w="960" w:type="dxa"/>
            <w:noWrap/>
            <w:hideMark/>
          </w:tcPr>
          <w:p w14:paraId="1567FB61" w14:textId="77777777" w:rsidR="003A2B26" w:rsidRPr="00002119" w:rsidRDefault="003A2B26" w:rsidP="003A2B26">
            <w:pPr>
              <w:pStyle w:val="NoSpacing"/>
              <w:rPr>
                <w:rFonts w:cs="Arial"/>
              </w:rPr>
            </w:pPr>
            <w:r w:rsidRPr="00002119">
              <w:rPr>
                <w:rFonts w:cs="Arial"/>
              </w:rPr>
              <w:t>2.4</w:t>
            </w:r>
          </w:p>
        </w:tc>
        <w:tc>
          <w:tcPr>
            <w:tcW w:w="960" w:type="dxa"/>
            <w:noWrap/>
            <w:hideMark/>
          </w:tcPr>
          <w:p w14:paraId="51236485" w14:textId="77777777" w:rsidR="003A2B26" w:rsidRPr="00002119" w:rsidRDefault="003A2B26" w:rsidP="003A2B26">
            <w:pPr>
              <w:pStyle w:val="NoSpacing"/>
              <w:rPr>
                <w:rFonts w:cs="Arial"/>
              </w:rPr>
            </w:pPr>
            <w:r w:rsidRPr="00002119">
              <w:rPr>
                <w:rFonts w:cs="Arial"/>
              </w:rPr>
              <w:t>0.8</w:t>
            </w:r>
          </w:p>
        </w:tc>
        <w:tc>
          <w:tcPr>
            <w:tcW w:w="1093" w:type="dxa"/>
            <w:noWrap/>
            <w:hideMark/>
          </w:tcPr>
          <w:p w14:paraId="55D42991" w14:textId="77777777" w:rsidR="003A2B26" w:rsidRPr="00002119" w:rsidRDefault="003A2B26" w:rsidP="003A2B26">
            <w:pPr>
              <w:pStyle w:val="NoSpacing"/>
              <w:rPr>
                <w:rFonts w:cs="Arial"/>
              </w:rPr>
            </w:pPr>
            <w:r w:rsidRPr="00002119">
              <w:rPr>
                <w:rFonts w:cs="Arial"/>
              </w:rPr>
              <w:t>1.9</w:t>
            </w:r>
          </w:p>
        </w:tc>
        <w:tc>
          <w:tcPr>
            <w:tcW w:w="960" w:type="dxa"/>
            <w:noWrap/>
            <w:hideMark/>
          </w:tcPr>
          <w:p w14:paraId="474B850E" w14:textId="77777777" w:rsidR="003A2B26" w:rsidRPr="00002119" w:rsidRDefault="003A2B26" w:rsidP="003A2B26">
            <w:pPr>
              <w:pStyle w:val="NoSpacing"/>
              <w:rPr>
                <w:rFonts w:cs="Arial"/>
              </w:rPr>
            </w:pPr>
            <w:r w:rsidRPr="00002119">
              <w:rPr>
                <w:rFonts w:cs="Arial"/>
              </w:rPr>
              <w:t>0.9</w:t>
            </w:r>
          </w:p>
        </w:tc>
        <w:tc>
          <w:tcPr>
            <w:tcW w:w="1254" w:type="dxa"/>
            <w:noWrap/>
            <w:hideMark/>
          </w:tcPr>
          <w:p w14:paraId="373C3AB6" w14:textId="77777777" w:rsidR="003A2B26" w:rsidRPr="00002119" w:rsidRDefault="003A2B26" w:rsidP="003A2B26">
            <w:pPr>
              <w:pStyle w:val="NoSpacing"/>
              <w:rPr>
                <w:rFonts w:cs="Arial"/>
              </w:rPr>
            </w:pPr>
            <w:r w:rsidRPr="00002119">
              <w:rPr>
                <w:rFonts w:cs="Arial"/>
              </w:rPr>
              <w:t>1.5</w:t>
            </w:r>
          </w:p>
        </w:tc>
        <w:tc>
          <w:tcPr>
            <w:tcW w:w="960" w:type="dxa"/>
            <w:noWrap/>
            <w:hideMark/>
          </w:tcPr>
          <w:p w14:paraId="1CA51CAE" w14:textId="77777777" w:rsidR="003A2B26" w:rsidRPr="00002119" w:rsidRDefault="003A2B26" w:rsidP="003A2B26">
            <w:pPr>
              <w:pStyle w:val="NoSpacing"/>
              <w:rPr>
                <w:rFonts w:cs="Arial"/>
              </w:rPr>
            </w:pPr>
            <w:r w:rsidRPr="00002119">
              <w:rPr>
                <w:rFonts w:cs="Arial"/>
              </w:rPr>
              <w:t>0.6</w:t>
            </w:r>
          </w:p>
        </w:tc>
        <w:tc>
          <w:tcPr>
            <w:tcW w:w="1056" w:type="dxa"/>
            <w:noWrap/>
            <w:hideMark/>
          </w:tcPr>
          <w:p w14:paraId="0549FA68" w14:textId="77777777" w:rsidR="003A2B26" w:rsidRPr="00002119" w:rsidRDefault="003A2B26" w:rsidP="003A2B26">
            <w:pPr>
              <w:pStyle w:val="NoSpacing"/>
              <w:rPr>
                <w:rFonts w:cs="Arial"/>
              </w:rPr>
            </w:pPr>
            <w:r w:rsidRPr="00002119">
              <w:rPr>
                <w:rFonts w:cs="Arial"/>
              </w:rPr>
              <w:t>0.5</w:t>
            </w:r>
          </w:p>
        </w:tc>
      </w:tr>
      <w:tr w:rsidR="003A2B26" w:rsidRPr="00002119" w14:paraId="0D63D3BE" w14:textId="77777777" w:rsidTr="003A2B26">
        <w:trPr>
          <w:trHeight w:val="300"/>
        </w:trPr>
        <w:tc>
          <w:tcPr>
            <w:tcW w:w="2620" w:type="dxa"/>
            <w:noWrap/>
            <w:hideMark/>
          </w:tcPr>
          <w:p w14:paraId="74B4A3CC" w14:textId="77777777" w:rsidR="003A2B26" w:rsidRPr="00002119" w:rsidRDefault="003A2B26" w:rsidP="003A2B26">
            <w:pPr>
              <w:pStyle w:val="NoSpacing"/>
              <w:rPr>
                <w:rFonts w:cs="Arial"/>
              </w:rPr>
            </w:pPr>
            <w:r w:rsidRPr="00002119">
              <w:rPr>
                <w:rFonts w:cs="Arial"/>
              </w:rPr>
              <w:t>January 2015</w:t>
            </w:r>
          </w:p>
        </w:tc>
        <w:tc>
          <w:tcPr>
            <w:tcW w:w="1024" w:type="dxa"/>
            <w:noWrap/>
            <w:hideMark/>
          </w:tcPr>
          <w:p w14:paraId="50FCBDED" w14:textId="77777777" w:rsidR="003A2B26" w:rsidRPr="00002119" w:rsidRDefault="003A2B26" w:rsidP="003A2B26">
            <w:pPr>
              <w:pStyle w:val="NoSpacing"/>
              <w:rPr>
                <w:rFonts w:cs="Arial"/>
              </w:rPr>
            </w:pPr>
            <w:r w:rsidRPr="00002119">
              <w:rPr>
                <w:rFonts w:cs="Arial"/>
              </w:rPr>
              <w:t>0.9</w:t>
            </w:r>
          </w:p>
        </w:tc>
        <w:tc>
          <w:tcPr>
            <w:tcW w:w="960" w:type="dxa"/>
            <w:noWrap/>
            <w:hideMark/>
          </w:tcPr>
          <w:p w14:paraId="0B0EFE66" w14:textId="77777777" w:rsidR="003A2B26" w:rsidRPr="00002119" w:rsidRDefault="003A2B26" w:rsidP="003A2B26">
            <w:pPr>
              <w:pStyle w:val="NoSpacing"/>
              <w:rPr>
                <w:rFonts w:cs="Arial"/>
              </w:rPr>
            </w:pPr>
            <w:r w:rsidRPr="00002119">
              <w:rPr>
                <w:rFonts w:cs="Arial"/>
              </w:rPr>
              <w:t>1.2</w:t>
            </w:r>
          </w:p>
        </w:tc>
        <w:tc>
          <w:tcPr>
            <w:tcW w:w="960" w:type="dxa"/>
            <w:noWrap/>
            <w:hideMark/>
          </w:tcPr>
          <w:p w14:paraId="5942459A" w14:textId="77777777" w:rsidR="003A2B26" w:rsidRPr="00002119" w:rsidRDefault="003A2B26" w:rsidP="003A2B26">
            <w:pPr>
              <w:pStyle w:val="NoSpacing"/>
              <w:rPr>
                <w:rFonts w:cs="Arial"/>
              </w:rPr>
            </w:pPr>
            <w:r w:rsidRPr="00002119">
              <w:rPr>
                <w:rFonts w:cs="Arial"/>
              </w:rPr>
              <w:t>2.1</w:t>
            </w:r>
          </w:p>
        </w:tc>
        <w:tc>
          <w:tcPr>
            <w:tcW w:w="1096" w:type="dxa"/>
            <w:noWrap/>
            <w:hideMark/>
          </w:tcPr>
          <w:p w14:paraId="5E7507C6" w14:textId="77777777" w:rsidR="003A2B26" w:rsidRPr="00002119" w:rsidRDefault="003A2B26" w:rsidP="003A2B26">
            <w:pPr>
              <w:pStyle w:val="NoSpacing"/>
              <w:rPr>
                <w:rFonts w:cs="Arial"/>
              </w:rPr>
            </w:pPr>
            <w:r w:rsidRPr="00002119">
              <w:rPr>
                <w:rFonts w:cs="Arial"/>
              </w:rPr>
              <w:t>0.8</w:t>
            </w:r>
          </w:p>
        </w:tc>
        <w:tc>
          <w:tcPr>
            <w:tcW w:w="1003" w:type="dxa"/>
            <w:noWrap/>
            <w:hideMark/>
          </w:tcPr>
          <w:p w14:paraId="4AB8272C" w14:textId="77777777" w:rsidR="003A2B26" w:rsidRPr="00002119" w:rsidRDefault="003A2B26" w:rsidP="003A2B26">
            <w:pPr>
              <w:pStyle w:val="NoSpacing"/>
              <w:rPr>
                <w:rFonts w:cs="Arial"/>
              </w:rPr>
            </w:pPr>
            <w:r w:rsidRPr="00002119">
              <w:rPr>
                <w:rFonts w:cs="Arial"/>
              </w:rPr>
              <w:t>0.7</w:t>
            </w:r>
          </w:p>
        </w:tc>
        <w:tc>
          <w:tcPr>
            <w:tcW w:w="960" w:type="dxa"/>
            <w:noWrap/>
            <w:hideMark/>
          </w:tcPr>
          <w:p w14:paraId="15C3A093" w14:textId="77777777" w:rsidR="003A2B26" w:rsidRPr="00002119" w:rsidRDefault="003A2B26" w:rsidP="003A2B26">
            <w:pPr>
              <w:pStyle w:val="NoSpacing"/>
              <w:rPr>
                <w:rFonts w:cs="Arial"/>
              </w:rPr>
            </w:pPr>
            <w:r w:rsidRPr="00002119">
              <w:rPr>
                <w:rFonts w:cs="Arial"/>
              </w:rPr>
              <w:t>0.8</w:t>
            </w:r>
          </w:p>
        </w:tc>
        <w:tc>
          <w:tcPr>
            <w:tcW w:w="960" w:type="dxa"/>
            <w:noWrap/>
            <w:hideMark/>
          </w:tcPr>
          <w:p w14:paraId="0CF3D5DD" w14:textId="77777777" w:rsidR="003A2B26" w:rsidRPr="00002119" w:rsidRDefault="003A2B26" w:rsidP="003A2B26">
            <w:pPr>
              <w:pStyle w:val="NoSpacing"/>
              <w:rPr>
                <w:rFonts w:cs="Arial"/>
              </w:rPr>
            </w:pPr>
            <w:r w:rsidRPr="00002119">
              <w:rPr>
                <w:rFonts w:cs="Arial"/>
              </w:rPr>
              <w:t>0.8</w:t>
            </w:r>
          </w:p>
        </w:tc>
        <w:tc>
          <w:tcPr>
            <w:tcW w:w="960" w:type="dxa"/>
            <w:noWrap/>
            <w:hideMark/>
          </w:tcPr>
          <w:p w14:paraId="01602414" w14:textId="77777777" w:rsidR="003A2B26" w:rsidRPr="00002119" w:rsidRDefault="003A2B26" w:rsidP="003A2B26">
            <w:pPr>
              <w:pStyle w:val="NoSpacing"/>
              <w:rPr>
                <w:rFonts w:cs="Arial"/>
              </w:rPr>
            </w:pPr>
            <w:r w:rsidRPr="00002119">
              <w:rPr>
                <w:rFonts w:cs="Arial"/>
              </w:rPr>
              <w:t>1.5</w:t>
            </w:r>
          </w:p>
        </w:tc>
        <w:tc>
          <w:tcPr>
            <w:tcW w:w="960" w:type="dxa"/>
            <w:noWrap/>
            <w:hideMark/>
          </w:tcPr>
          <w:p w14:paraId="6054CDDC" w14:textId="77777777" w:rsidR="003A2B26" w:rsidRPr="00002119" w:rsidRDefault="003A2B26" w:rsidP="003A2B26">
            <w:pPr>
              <w:pStyle w:val="NoSpacing"/>
              <w:rPr>
                <w:rFonts w:cs="Arial"/>
              </w:rPr>
            </w:pPr>
            <w:r w:rsidRPr="00002119">
              <w:rPr>
                <w:rFonts w:cs="Arial"/>
              </w:rPr>
              <w:t>0.5</w:t>
            </w:r>
          </w:p>
        </w:tc>
        <w:tc>
          <w:tcPr>
            <w:tcW w:w="960" w:type="dxa"/>
            <w:noWrap/>
            <w:hideMark/>
          </w:tcPr>
          <w:p w14:paraId="306A4C69" w14:textId="77777777" w:rsidR="003A2B26" w:rsidRPr="00002119" w:rsidRDefault="003A2B26" w:rsidP="003A2B26">
            <w:pPr>
              <w:pStyle w:val="NoSpacing"/>
              <w:rPr>
                <w:rFonts w:cs="Arial"/>
              </w:rPr>
            </w:pPr>
            <w:r w:rsidRPr="00002119">
              <w:rPr>
                <w:rFonts w:cs="Arial"/>
              </w:rPr>
              <w:t>1.8</w:t>
            </w:r>
          </w:p>
        </w:tc>
        <w:tc>
          <w:tcPr>
            <w:tcW w:w="960" w:type="dxa"/>
            <w:noWrap/>
            <w:hideMark/>
          </w:tcPr>
          <w:p w14:paraId="79023521" w14:textId="77777777" w:rsidR="003A2B26" w:rsidRPr="00002119" w:rsidRDefault="003A2B26" w:rsidP="003A2B26">
            <w:pPr>
              <w:pStyle w:val="NoSpacing"/>
              <w:rPr>
                <w:rFonts w:cs="Arial"/>
              </w:rPr>
            </w:pPr>
            <w:r w:rsidRPr="00002119">
              <w:rPr>
                <w:rFonts w:cs="Arial"/>
              </w:rPr>
              <w:t>2.6</w:t>
            </w:r>
          </w:p>
        </w:tc>
        <w:tc>
          <w:tcPr>
            <w:tcW w:w="960" w:type="dxa"/>
            <w:noWrap/>
            <w:hideMark/>
          </w:tcPr>
          <w:p w14:paraId="64BD1CC9" w14:textId="77777777" w:rsidR="003A2B26" w:rsidRPr="00002119" w:rsidRDefault="003A2B26" w:rsidP="003A2B26">
            <w:pPr>
              <w:pStyle w:val="NoSpacing"/>
              <w:rPr>
                <w:rFonts w:cs="Arial"/>
              </w:rPr>
            </w:pPr>
            <w:r w:rsidRPr="00002119">
              <w:rPr>
                <w:rFonts w:cs="Arial"/>
              </w:rPr>
              <w:t>0.9</w:t>
            </w:r>
          </w:p>
        </w:tc>
        <w:tc>
          <w:tcPr>
            <w:tcW w:w="1093" w:type="dxa"/>
            <w:noWrap/>
            <w:hideMark/>
          </w:tcPr>
          <w:p w14:paraId="46063724" w14:textId="77777777" w:rsidR="003A2B26" w:rsidRPr="00002119" w:rsidRDefault="003A2B26" w:rsidP="003A2B26">
            <w:pPr>
              <w:pStyle w:val="NoSpacing"/>
              <w:rPr>
                <w:rFonts w:cs="Arial"/>
              </w:rPr>
            </w:pPr>
            <w:r w:rsidRPr="00002119">
              <w:rPr>
                <w:rFonts w:cs="Arial"/>
              </w:rPr>
              <w:t>1.9</w:t>
            </w:r>
          </w:p>
        </w:tc>
        <w:tc>
          <w:tcPr>
            <w:tcW w:w="960" w:type="dxa"/>
            <w:noWrap/>
            <w:hideMark/>
          </w:tcPr>
          <w:p w14:paraId="777E3E09" w14:textId="77777777" w:rsidR="003A2B26" w:rsidRPr="00002119" w:rsidRDefault="003A2B26" w:rsidP="003A2B26">
            <w:pPr>
              <w:pStyle w:val="NoSpacing"/>
              <w:rPr>
                <w:rFonts w:cs="Arial"/>
              </w:rPr>
            </w:pPr>
            <w:r w:rsidRPr="00002119">
              <w:rPr>
                <w:rFonts w:cs="Arial"/>
              </w:rPr>
              <w:t>1.0</w:t>
            </w:r>
          </w:p>
        </w:tc>
        <w:tc>
          <w:tcPr>
            <w:tcW w:w="1254" w:type="dxa"/>
            <w:noWrap/>
            <w:hideMark/>
          </w:tcPr>
          <w:p w14:paraId="411ED6EE" w14:textId="77777777" w:rsidR="003A2B26" w:rsidRPr="00002119" w:rsidRDefault="003A2B26" w:rsidP="003A2B26">
            <w:pPr>
              <w:pStyle w:val="NoSpacing"/>
              <w:rPr>
                <w:rFonts w:cs="Arial"/>
              </w:rPr>
            </w:pPr>
            <w:r w:rsidRPr="00002119">
              <w:rPr>
                <w:rFonts w:cs="Arial"/>
              </w:rPr>
              <w:t>1.5</w:t>
            </w:r>
          </w:p>
        </w:tc>
        <w:tc>
          <w:tcPr>
            <w:tcW w:w="960" w:type="dxa"/>
            <w:noWrap/>
            <w:hideMark/>
          </w:tcPr>
          <w:p w14:paraId="57284572" w14:textId="77777777" w:rsidR="003A2B26" w:rsidRPr="00002119" w:rsidRDefault="003A2B26" w:rsidP="003A2B26">
            <w:pPr>
              <w:pStyle w:val="NoSpacing"/>
              <w:rPr>
                <w:rFonts w:cs="Arial"/>
              </w:rPr>
            </w:pPr>
            <w:r w:rsidRPr="00002119">
              <w:rPr>
                <w:rFonts w:cs="Arial"/>
              </w:rPr>
              <w:t>0.7</w:t>
            </w:r>
          </w:p>
        </w:tc>
        <w:tc>
          <w:tcPr>
            <w:tcW w:w="1056" w:type="dxa"/>
            <w:noWrap/>
            <w:hideMark/>
          </w:tcPr>
          <w:p w14:paraId="3EFD1037" w14:textId="77777777" w:rsidR="003A2B26" w:rsidRPr="00002119" w:rsidRDefault="003A2B26" w:rsidP="003A2B26">
            <w:pPr>
              <w:pStyle w:val="NoSpacing"/>
              <w:rPr>
                <w:rFonts w:cs="Arial"/>
              </w:rPr>
            </w:pPr>
            <w:r w:rsidRPr="00002119">
              <w:rPr>
                <w:rFonts w:cs="Arial"/>
              </w:rPr>
              <w:t>0.5</w:t>
            </w:r>
          </w:p>
        </w:tc>
      </w:tr>
      <w:tr w:rsidR="003A2B26" w:rsidRPr="00002119" w14:paraId="3C423920" w14:textId="77777777" w:rsidTr="003A2B26">
        <w:trPr>
          <w:trHeight w:val="300"/>
        </w:trPr>
        <w:tc>
          <w:tcPr>
            <w:tcW w:w="2620" w:type="dxa"/>
            <w:noWrap/>
            <w:hideMark/>
          </w:tcPr>
          <w:p w14:paraId="49BED79F" w14:textId="77777777" w:rsidR="003A2B26" w:rsidRPr="00002119" w:rsidRDefault="003A2B26" w:rsidP="003A2B26">
            <w:pPr>
              <w:pStyle w:val="NoSpacing"/>
              <w:rPr>
                <w:rFonts w:cs="Arial"/>
              </w:rPr>
            </w:pPr>
            <w:r w:rsidRPr="00002119">
              <w:rPr>
                <w:rFonts w:cs="Arial"/>
              </w:rPr>
              <w:t>February 2015</w:t>
            </w:r>
          </w:p>
        </w:tc>
        <w:tc>
          <w:tcPr>
            <w:tcW w:w="1024" w:type="dxa"/>
            <w:noWrap/>
            <w:hideMark/>
          </w:tcPr>
          <w:p w14:paraId="3962C00F" w14:textId="77777777" w:rsidR="003A2B26" w:rsidRPr="00002119" w:rsidRDefault="003A2B26" w:rsidP="003A2B26">
            <w:pPr>
              <w:pStyle w:val="NoSpacing"/>
              <w:rPr>
                <w:rFonts w:cs="Arial"/>
              </w:rPr>
            </w:pPr>
            <w:r w:rsidRPr="00002119">
              <w:rPr>
                <w:rFonts w:cs="Arial"/>
              </w:rPr>
              <w:t>0.9</w:t>
            </w:r>
          </w:p>
        </w:tc>
        <w:tc>
          <w:tcPr>
            <w:tcW w:w="960" w:type="dxa"/>
            <w:noWrap/>
            <w:hideMark/>
          </w:tcPr>
          <w:p w14:paraId="1C6EDC5D" w14:textId="77777777" w:rsidR="003A2B26" w:rsidRPr="00002119" w:rsidRDefault="003A2B26" w:rsidP="003A2B26">
            <w:pPr>
              <w:pStyle w:val="NoSpacing"/>
              <w:rPr>
                <w:rFonts w:cs="Arial"/>
              </w:rPr>
            </w:pPr>
            <w:r w:rsidRPr="00002119">
              <w:rPr>
                <w:rFonts w:cs="Arial"/>
              </w:rPr>
              <w:t>1.2</w:t>
            </w:r>
          </w:p>
        </w:tc>
        <w:tc>
          <w:tcPr>
            <w:tcW w:w="960" w:type="dxa"/>
            <w:noWrap/>
            <w:hideMark/>
          </w:tcPr>
          <w:p w14:paraId="64089840" w14:textId="77777777" w:rsidR="003A2B26" w:rsidRPr="00002119" w:rsidRDefault="003A2B26" w:rsidP="003A2B26">
            <w:pPr>
              <w:pStyle w:val="NoSpacing"/>
              <w:rPr>
                <w:rFonts w:cs="Arial"/>
              </w:rPr>
            </w:pPr>
            <w:r w:rsidRPr="00002119">
              <w:rPr>
                <w:rFonts w:cs="Arial"/>
              </w:rPr>
              <w:t>2.1</w:t>
            </w:r>
          </w:p>
        </w:tc>
        <w:tc>
          <w:tcPr>
            <w:tcW w:w="1096" w:type="dxa"/>
            <w:noWrap/>
            <w:hideMark/>
          </w:tcPr>
          <w:p w14:paraId="38C5BF7E" w14:textId="77777777" w:rsidR="003A2B26" w:rsidRPr="00002119" w:rsidRDefault="003A2B26" w:rsidP="003A2B26">
            <w:pPr>
              <w:pStyle w:val="NoSpacing"/>
              <w:rPr>
                <w:rFonts w:cs="Arial"/>
              </w:rPr>
            </w:pPr>
            <w:r w:rsidRPr="00002119">
              <w:rPr>
                <w:rFonts w:cs="Arial"/>
              </w:rPr>
              <w:t>0.9</w:t>
            </w:r>
          </w:p>
        </w:tc>
        <w:tc>
          <w:tcPr>
            <w:tcW w:w="1003" w:type="dxa"/>
            <w:noWrap/>
            <w:hideMark/>
          </w:tcPr>
          <w:p w14:paraId="1550225D" w14:textId="77777777" w:rsidR="003A2B26" w:rsidRPr="00002119" w:rsidRDefault="003A2B26" w:rsidP="003A2B26">
            <w:pPr>
              <w:pStyle w:val="NoSpacing"/>
              <w:rPr>
                <w:rFonts w:cs="Arial"/>
              </w:rPr>
            </w:pPr>
            <w:r w:rsidRPr="00002119">
              <w:rPr>
                <w:rFonts w:cs="Arial"/>
              </w:rPr>
              <w:t>0.6</w:t>
            </w:r>
          </w:p>
        </w:tc>
        <w:tc>
          <w:tcPr>
            <w:tcW w:w="960" w:type="dxa"/>
            <w:noWrap/>
            <w:hideMark/>
          </w:tcPr>
          <w:p w14:paraId="3E42F83E" w14:textId="77777777" w:rsidR="003A2B26" w:rsidRPr="00002119" w:rsidRDefault="003A2B26" w:rsidP="003A2B26">
            <w:pPr>
              <w:pStyle w:val="NoSpacing"/>
              <w:rPr>
                <w:rFonts w:cs="Arial"/>
              </w:rPr>
            </w:pPr>
            <w:r w:rsidRPr="00002119">
              <w:rPr>
                <w:rFonts w:cs="Arial"/>
              </w:rPr>
              <w:t>0.8</w:t>
            </w:r>
          </w:p>
        </w:tc>
        <w:tc>
          <w:tcPr>
            <w:tcW w:w="960" w:type="dxa"/>
            <w:noWrap/>
            <w:hideMark/>
          </w:tcPr>
          <w:p w14:paraId="2A3A2DAE" w14:textId="77777777" w:rsidR="003A2B26" w:rsidRPr="00002119" w:rsidRDefault="003A2B26" w:rsidP="003A2B26">
            <w:pPr>
              <w:pStyle w:val="NoSpacing"/>
              <w:rPr>
                <w:rFonts w:cs="Arial"/>
              </w:rPr>
            </w:pPr>
            <w:r w:rsidRPr="00002119">
              <w:rPr>
                <w:rFonts w:cs="Arial"/>
              </w:rPr>
              <w:t>0.8</w:t>
            </w:r>
          </w:p>
        </w:tc>
        <w:tc>
          <w:tcPr>
            <w:tcW w:w="960" w:type="dxa"/>
            <w:noWrap/>
            <w:hideMark/>
          </w:tcPr>
          <w:p w14:paraId="14F726CF" w14:textId="77777777" w:rsidR="003A2B26" w:rsidRPr="00002119" w:rsidRDefault="003A2B26" w:rsidP="003A2B26">
            <w:pPr>
              <w:pStyle w:val="NoSpacing"/>
              <w:rPr>
                <w:rFonts w:cs="Arial"/>
              </w:rPr>
            </w:pPr>
            <w:r w:rsidRPr="00002119">
              <w:rPr>
                <w:rFonts w:cs="Arial"/>
              </w:rPr>
              <w:t>1.5</w:t>
            </w:r>
          </w:p>
        </w:tc>
        <w:tc>
          <w:tcPr>
            <w:tcW w:w="960" w:type="dxa"/>
            <w:noWrap/>
            <w:hideMark/>
          </w:tcPr>
          <w:p w14:paraId="68988852" w14:textId="77777777" w:rsidR="003A2B26" w:rsidRPr="00002119" w:rsidRDefault="003A2B26" w:rsidP="003A2B26">
            <w:pPr>
              <w:pStyle w:val="NoSpacing"/>
              <w:rPr>
                <w:rFonts w:cs="Arial"/>
              </w:rPr>
            </w:pPr>
            <w:r w:rsidRPr="00002119">
              <w:rPr>
                <w:rFonts w:cs="Arial"/>
              </w:rPr>
              <w:t>0.5</w:t>
            </w:r>
          </w:p>
        </w:tc>
        <w:tc>
          <w:tcPr>
            <w:tcW w:w="960" w:type="dxa"/>
            <w:noWrap/>
            <w:hideMark/>
          </w:tcPr>
          <w:p w14:paraId="3EB2A9AD" w14:textId="77777777" w:rsidR="003A2B26" w:rsidRPr="00002119" w:rsidRDefault="003A2B26" w:rsidP="003A2B26">
            <w:pPr>
              <w:pStyle w:val="NoSpacing"/>
              <w:rPr>
                <w:rFonts w:cs="Arial"/>
              </w:rPr>
            </w:pPr>
            <w:r w:rsidRPr="00002119">
              <w:rPr>
                <w:rFonts w:cs="Arial"/>
              </w:rPr>
              <w:t>1.8</w:t>
            </w:r>
          </w:p>
        </w:tc>
        <w:tc>
          <w:tcPr>
            <w:tcW w:w="960" w:type="dxa"/>
            <w:noWrap/>
            <w:hideMark/>
          </w:tcPr>
          <w:p w14:paraId="67241D4C" w14:textId="77777777" w:rsidR="003A2B26" w:rsidRPr="00002119" w:rsidRDefault="003A2B26" w:rsidP="003A2B26">
            <w:pPr>
              <w:pStyle w:val="NoSpacing"/>
              <w:rPr>
                <w:rFonts w:cs="Arial"/>
              </w:rPr>
            </w:pPr>
            <w:r w:rsidRPr="00002119">
              <w:rPr>
                <w:rFonts w:cs="Arial"/>
              </w:rPr>
              <w:t>2.5</w:t>
            </w:r>
          </w:p>
        </w:tc>
        <w:tc>
          <w:tcPr>
            <w:tcW w:w="960" w:type="dxa"/>
            <w:noWrap/>
            <w:hideMark/>
          </w:tcPr>
          <w:p w14:paraId="6F84E970" w14:textId="77777777" w:rsidR="003A2B26" w:rsidRPr="00002119" w:rsidRDefault="003A2B26" w:rsidP="003A2B26">
            <w:pPr>
              <w:pStyle w:val="NoSpacing"/>
              <w:rPr>
                <w:rFonts w:cs="Arial"/>
              </w:rPr>
            </w:pPr>
            <w:r w:rsidRPr="00002119">
              <w:rPr>
                <w:rFonts w:cs="Arial"/>
              </w:rPr>
              <w:t>0.9</w:t>
            </w:r>
          </w:p>
        </w:tc>
        <w:tc>
          <w:tcPr>
            <w:tcW w:w="1093" w:type="dxa"/>
            <w:noWrap/>
            <w:hideMark/>
          </w:tcPr>
          <w:p w14:paraId="58FC5F0E" w14:textId="77777777" w:rsidR="003A2B26" w:rsidRPr="00002119" w:rsidRDefault="003A2B26" w:rsidP="003A2B26">
            <w:pPr>
              <w:pStyle w:val="NoSpacing"/>
              <w:rPr>
                <w:rFonts w:cs="Arial"/>
              </w:rPr>
            </w:pPr>
            <w:r w:rsidRPr="00002119">
              <w:rPr>
                <w:rFonts w:cs="Arial"/>
              </w:rPr>
              <w:t>2.0</w:t>
            </w:r>
          </w:p>
        </w:tc>
        <w:tc>
          <w:tcPr>
            <w:tcW w:w="960" w:type="dxa"/>
            <w:noWrap/>
            <w:hideMark/>
          </w:tcPr>
          <w:p w14:paraId="64D76F2E" w14:textId="77777777" w:rsidR="003A2B26" w:rsidRPr="00002119" w:rsidRDefault="003A2B26" w:rsidP="003A2B26">
            <w:pPr>
              <w:pStyle w:val="NoSpacing"/>
              <w:rPr>
                <w:rFonts w:cs="Arial"/>
              </w:rPr>
            </w:pPr>
            <w:r w:rsidRPr="00002119">
              <w:rPr>
                <w:rFonts w:cs="Arial"/>
              </w:rPr>
              <w:t>1.0</w:t>
            </w:r>
          </w:p>
        </w:tc>
        <w:tc>
          <w:tcPr>
            <w:tcW w:w="1254" w:type="dxa"/>
            <w:noWrap/>
            <w:hideMark/>
          </w:tcPr>
          <w:p w14:paraId="37D12269" w14:textId="77777777" w:rsidR="003A2B26" w:rsidRPr="00002119" w:rsidRDefault="003A2B26" w:rsidP="003A2B26">
            <w:pPr>
              <w:pStyle w:val="NoSpacing"/>
              <w:rPr>
                <w:rFonts w:cs="Arial"/>
              </w:rPr>
            </w:pPr>
            <w:r w:rsidRPr="00002119">
              <w:rPr>
                <w:rFonts w:cs="Arial"/>
              </w:rPr>
              <w:t>1.6</w:t>
            </w:r>
          </w:p>
        </w:tc>
        <w:tc>
          <w:tcPr>
            <w:tcW w:w="960" w:type="dxa"/>
            <w:noWrap/>
            <w:hideMark/>
          </w:tcPr>
          <w:p w14:paraId="6D21E2CB" w14:textId="77777777" w:rsidR="003A2B26" w:rsidRPr="00002119" w:rsidRDefault="003A2B26" w:rsidP="003A2B26">
            <w:pPr>
              <w:pStyle w:val="NoSpacing"/>
              <w:rPr>
                <w:rFonts w:cs="Arial"/>
              </w:rPr>
            </w:pPr>
            <w:r w:rsidRPr="00002119">
              <w:rPr>
                <w:rFonts w:cs="Arial"/>
              </w:rPr>
              <w:t>0.6</w:t>
            </w:r>
          </w:p>
        </w:tc>
        <w:tc>
          <w:tcPr>
            <w:tcW w:w="1056" w:type="dxa"/>
            <w:noWrap/>
            <w:hideMark/>
          </w:tcPr>
          <w:p w14:paraId="48067EFB" w14:textId="77777777" w:rsidR="003A2B26" w:rsidRPr="00002119" w:rsidRDefault="003A2B26" w:rsidP="003A2B26">
            <w:pPr>
              <w:pStyle w:val="NoSpacing"/>
              <w:rPr>
                <w:rFonts w:cs="Arial"/>
              </w:rPr>
            </w:pPr>
            <w:r w:rsidRPr="00002119">
              <w:rPr>
                <w:rFonts w:cs="Arial"/>
              </w:rPr>
              <w:t>0.6</w:t>
            </w:r>
          </w:p>
        </w:tc>
      </w:tr>
      <w:tr w:rsidR="003A2B26" w:rsidRPr="00002119" w14:paraId="794DFF7F" w14:textId="77777777" w:rsidTr="003A2B26">
        <w:trPr>
          <w:trHeight w:val="300"/>
        </w:trPr>
        <w:tc>
          <w:tcPr>
            <w:tcW w:w="2620" w:type="dxa"/>
            <w:noWrap/>
            <w:hideMark/>
          </w:tcPr>
          <w:p w14:paraId="53966793" w14:textId="77777777" w:rsidR="003A2B26" w:rsidRPr="00002119" w:rsidRDefault="003A2B26" w:rsidP="003A2B26">
            <w:pPr>
              <w:pStyle w:val="NoSpacing"/>
              <w:rPr>
                <w:rFonts w:cs="Arial"/>
              </w:rPr>
            </w:pPr>
            <w:r w:rsidRPr="00002119">
              <w:rPr>
                <w:rFonts w:cs="Arial"/>
              </w:rPr>
              <w:t>March 2015</w:t>
            </w:r>
          </w:p>
        </w:tc>
        <w:tc>
          <w:tcPr>
            <w:tcW w:w="1024" w:type="dxa"/>
            <w:noWrap/>
            <w:hideMark/>
          </w:tcPr>
          <w:p w14:paraId="4C106245" w14:textId="77777777" w:rsidR="003A2B26" w:rsidRPr="00002119" w:rsidRDefault="003A2B26" w:rsidP="003A2B26">
            <w:pPr>
              <w:pStyle w:val="NoSpacing"/>
              <w:rPr>
                <w:rFonts w:cs="Arial"/>
              </w:rPr>
            </w:pPr>
            <w:r w:rsidRPr="00002119">
              <w:rPr>
                <w:rFonts w:cs="Arial"/>
              </w:rPr>
              <w:t>0.9</w:t>
            </w:r>
          </w:p>
        </w:tc>
        <w:tc>
          <w:tcPr>
            <w:tcW w:w="960" w:type="dxa"/>
            <w:noWrap/>
            <w:hideMark/>
          </w:tcPr>
          <w:p w14:paraId="2B96D22D" w14:textId="77777777" w:rsidR="003A2B26" w:rsidRPr="00002119" w:rsidRDefault="003A2B26" w:rsidP="003A2B26">
            <w:pPr>
              <w:pStyle w:val="NoSpacing"/>
              <w:rPr>
                <w:rFonts w:cs="Arial"/>
              </w:rPr>
            </w:pPr>
            <w:r w:rsidRPr="00002119">
              <w:rPr>
                <w:rFonts w:cs="Arial"/>
              </w:rPr>
              <w:t>1.2</w:t>
            </w:r>
          </w:p>
        </w:tc>
        <w:tc>
          <w:tcPr>
            <w:tcW w:w="960" w:type="dxa"/>
            <w:noWrap/>
            <w:hideMark/>
          </w:tcPr>
          <w:p w14:paraId="5409CB68" w14:textId="77777777" w:rsidR="003A2B26" w:rsidRPr="00002119" w:rsidRDefault="003A2B26" w:rsidP="003A2B26">
            <w:pPr>
              <w:pStyle w:val="NoSpacing"/>
              <w:rPr>
                <w:rFonts w:cs="Arial"/>
              </w:rPr>
            </w:pPr>
            <w:r w:rsidRPr="00002119">
              <w:rPr>
                <w:rFonts w:cs="Arial"/>
              </w:rPr>
              <w:t>2.1</w:t>
            </w:r>
          </w:p>
        </w:tc>
        <w:tc>
          <w:tcPr>
            <w:tcW w:w="1096" w:type="dxa"/>
            <w:noWrap/>
            <w:hideMark/>
          </w:tcPr>
          <w:p w14:paraId="16CD446D" w14:textId="77777777" w:rsidR="003A2B26" w:rsidRPr="00002119" w:rsidRDefault="003A2B26" w:rsidP="003A2B26">
            <w:pPr>
              <w:pStyle w:val="NoSpacing"/>
              <w:rPr>
                <w:rFonts w:cs="Arial"/>
              </w:rPr>
            </w:pPr>
            <w:r w:rsidRPr="00002119">
              <w:rPr>
                <w:rFonts w:cs="Arial"/>
              </w:rPr>
              <w:t>0.9</w:t>
            </w:r>
          </w:p>
        </w:tc>
        <w:tc>
          <w:tcPr>
            <w:tcW w:w="1003" w:type="dxa"/>
            <w:noWrap/>
            <w:hideMark/>
          </w:tcPr>
          <w:p w14:paraId="5BC6D5CC" w14:textId="77777777" w:rsidR="003A2B26" w:rsidRPr="00002119" w:rsidRDefault="003A2B26" w:rsidP="003A2B26">
            <w:pPr>
              <w:pStyle w:val="NoSpacing"/>
              <w:rPr>
                <w:rFonts w:cs="Arial"/>
              </w:rPr>
            </w:pPr>
            <w:r w:rsidRPr="00002119">
              <w:rPr>
                <w:rFonts w:cs="Arial"/>
              </w:rPr>
              <w:t>0.6</w:t>
            </w:r>
          </w:p>
        </w:tc>
        <w:tc>
          <w:tcPr>
            <w:tcW w:w="960" w:type="dxa"/>
            <w:noWrap/>
            <w:hideMark/>
          </w:tcPr>
          <w:p w14:paraId="7604E8E5" w14:textId="77777777" w:rsidR="003A2B26" w:rsidRPr="00002119" w:rsidRDefault="003A2B26" w:rsidP="003A2B26">
            <w:pPr>
              <w:pStyle w:val="NoSpacing"/>
              <w:rPr>
                <w:rFonts w:cs="Arial"/>
              </w:rPr>
            </w:pPr>
            <w:r w:rsidRPr="00002119">
              <w:rPr>
                <w:rFonts w:cs="Arial"/>
              </w:rPr>
              <w:t>0.8</w:t>
            </w:r>
          </w:p>
        </w:tc>
        <w:tc>
          <w:tcPr>
            <w:tcW w:w="960" w:type="dxa"/>
            <w:noWrap/>
            <w:hideMark/>
          </w:tcPr>
          <w:p w14:paraId="356787B6" w14:textId="77777777" w:rsidR="003A2B26" w:rsidRPr="00002119" w:rsidRDefault="003A2B26" w:rsidP="003A2B26">
            <w:pPr>
              <w:pStyle w:val="NoSpacing"/>
              <w:rPr>
                <w:rFonts w:cs="Arial"/>
              </w:rPr>
            </w:pPr>
            <w:r w:rsidRPr="00002119">
              <w:rPr>
                <w:rFonts w:cs="Arial"/>
              </w:rPr>
              <w:t>0.7</w:t>
            </w:r>
          </w:p>
        </w:tc>
        <w:tc>
          <w:tcPr>
            <w:tcW w:w="960" w:type="dxa"/>
            <w:noWrap/>
            <w:hideMark/>
          </w:tcPr>
          <w:p w14:paraId="5FCE27F5" w14:textId="77777777" w:rsidR="003A2B26" w:rsidRPr="00002119" w:rsidRDefault="003A2B26" w:rsidP="003A2B26">
            <w:pPr>
              <w:pStyle w:val="NoSpacing"/>
              <w:rPr>
                <w:rFonts w:cs="Arial"/>
              </w:rPr>
            </w:pPr>
            <w:r w:rsidRPr="00002119">
              <w:rPr>
                <w:rFonts w:cs="Arial"/>
              </w:rPr>
              <w:t>1.5</w:t>
            </w:r>
          </w:p>
        </w:tc>
        <w:tc>
          <w:tcPr>
            <w:tcW w:w="960" w:type="dxa"/>
            <w:noWrap/>
            <w:hideMark/>
          </w:tcPr>
          <w:p w14:paraId="02DFCFDA" w14:textId="77777777" w:rsidR="003A2B26" w:rsidRPr="00002119" w:rsidRDefault="003A2B26" w:rsidP="003A2B26">
            <w:pPr>
              <w:pStyle w:val="NoSpacing"/>
              <w:rPr>
                <w:rFonts w:cs="Arial"/>
              </w:rPr>
            </w:pPr>
            <w:r w:rsidRPr="00002119">
              <w:rPr>
                <w:rFonts w:cs="Arial"/>
              </w:rPr>
              <w:t>0.5</w:t>
            </w:r>
          </w:p>
        </w:tc>
        <w:tc>
          <w:tcPr>
            <w:tcW w:w="960" w:type="dxa"/>
            <w:noWrap/>
            <w:hideMark/>
          </w:tcPr>
          <w:p w14:paraId="5F359C9C" w14:textId="77777777" w:rsidR="003A2B26" w:rsidRPr="00002119" w:rsidRDefault="003A2B26" w:rsidP="003A2B26">
            <w:pPr>
              <w:pStyle w:val="NoSpacing"/>
              <w:rPr>
                <w:rFonts w:cs="Arial"/>
              </w:rPr>
            </w:pPr>
            <w:r w:rsidRPr="00002119">
              <w:rPr>
                <w:rFonts w:cs="Arial"/>
              </w:rPr>
              <w:t>1.7</w:t>
            </w:r>
          </w:p>
        </w:tc>
        <w:tc>
          <w:tcPr>
            <w:tcW w:w="960" w:type="dxa"/>
            <w:noWrap/>
            <w:hideMark/>
          </w:tcPr>
          <w:p w14:paraId="26C5F247" w14:textId="77777777" w:rsidR="003A2B26" w:rsidRPr="00002119" w:rsidRDefault="003A2B26" w:rsidP="003A2B26">
            <w:pPr>
              <w:pStyle w:val="NoSpacing"/>
              <w:rPr>
                <w:rFonts w:cs="Arial"/>
              </w:rPr>
            </w:pPr>
            <w:r w:rsidRPr="00002119">
              <w:rPr>
                <w:rFonts w:cs="Arial"/>
              </w:rPr>
              <w:t>2.3</w:t>
            </w:r>
          </w:p>
        </w:tc>
        <w:tc>
          <w:tcPr>
            <w:tcW w:w="960" w:type="dxa"/>
            <w:noWrap/>
            <w:hideMark/>
          </w:tcPr>
          <w:p w14:paraId="12EC63F7" w14:textId="77777777" w:rsidR="003A2B26" w:rsidRPr="00002119" w:rsidRDefault="003A2B26" w:rsidP="003A2B26">
            <w:pPr>
              <w:pStyle w:val="NoSpacing"/>
              <w:rPr>
                <w:rFonts w:cs="Arial"/>
              </w:rPr>
            </w:pPr>
            <w:r w:rsidRPr="00002119">
              <w:rPr>
                <w:rFonts w:cs="Arial"/>
              </w:rPr>
              <w:t>0.8</w:t>
            </w:r>
          </w:p>
        </w:tc>
        <w:tc>
          <w:tcPr>
            <w:tcW w:w="1093" w:type="dxa"/>
            <w:noWrap/>
            <w:hideMark/>
          </w:tcPr>
          <w:p w14:paraId="11C3A9DD" w14:textId="77777777" w:rsidR="003A2B26" w:rsidRPr="00002119" w:rsidRDefault="003A2B26" w:rsidP="003A2B26">
            <w:pPr>
              <w:pStyle w:val="NoSpacing"/>
              <w:rPr>
                <w:rFonts w:cs="Arial"/>
              </w:rPr>
            </w:pPr>
            <w:r w:rsidRPr="00002119">
              <w:rPr>
                <w:rFonts w:cs="Arial"/>
              </w:rPr>
              <w:t>1.9</w:t>
            </w:r>
          </w:p>
        </w:tc>
        <w:tc>
          <w:tcPr>
            <w:tcW w:w="960" w:type="dxa"/>
            <w:noWrap/>
            <w:hideMark/>
          </w:tcPr>
          <w:p w14:paraId="1A58406E" w14:textId="77777777" w:rsidR="003A2B26" w:rsidRPr="00002119" w:rsidRDefault="003A2B26" w:rsidP="003A2B26">
            <w:pPr>
              <w:pStyle w:val="NoSpacing"/>
              <w:rPr>
                <w:rFonts w:cs="Arial"/>
              </w:rPr>
            </w:pPr>
            <w:r w:rsidRPr="00002119">
              <w:rPr>
                <w:rFonts w:cs="Arial"/>
              </w:rPr>
              <w:t>1.0</w:t>
            </w:r>
          </w:p>
        </w:tc>
        <w:tc>
          <w:tcPr>
            <w:tcW w:w="1254" w:type="dxa"/>
            <w:noWrap/>
            <w:hideMark/>
          </w:tcPr>
          <w:p w14:paraId="46AC77D4" w14:textId="77777777" w:rsidR="003A2B26" w:rsidRPr="00002119" w:rsidRDefault="003A2B26" w:rsidP="003A2B26">
            <w:pPr>
              <w:pStyle w:val="NoSpacing"/>
              <w:rPr>
                <w:rFonts w:cs="Arial"/>
              </w:rPr>
            </w:pPr>
            <w:r w:rsidRPr="00002119">
              <w:rPr>
                <w:rFonts w:cs="Arial"/>
              </w:rPr>
              <w:t>1.5</w:t>
            </w:r>
          </w:p>
        </w:tc>
        <w:tc>
          <w:tcPr>
            <w:tcW w:w="960" w:type="dxa"/>
            <w:noWrap/>
            <w:hideMark/>
          </w:tcPr>
          <w:p w14:paraId="617DDEE0" w14:textId="77777777" w:rsidR="003A2B26" w:rsidRPr="00002119" w:rsidRDefault="003A2B26" w:rsidP="003A2B26">
            <w:pPr>
              <w:pStyle w:val="NoSpacing"/>
              <w:rPr>
                <w:rFonts w:cs="Arial"/>
              </w:rPr>
            </w:pPr>
            <w:r w:rsidRPr="00002119">
              <w:rPr>
                <w:rFonts w:cs="Arial"/>
              </w:rPr>
              <w:t>0.6</w:t>
            </w:r>
          </w:p>
        </w:tc>
        <w:tc>
          <w:tcPr>
            <w:tcW w:w="1056" w:type="dxa"/>
            <w:noWrap/>
            <w:hideMark/>
          </w:tcPr>
          <w:p w14:paraId="34DC0F91" w14:textId="77777777" w:rsidR="003A2B26" w:rsidRPr="00002119" w:rsidRDefault="003A2B26" w:rsidP="003A2B26">
            <w:pPr>
              <w:pStyle w:val="NoSpacing"/>
              <w:rPr>
                <w:rFonts w:cs="Arial"/>
              </w:rPr>
            </w:pPr>
            <w:r w:rsidRPr="00002119">
              <w:rPr>
                <w:rFonts w:cs="Arial"/>
              </w:rPr>
              <w:t>0.5</w:t>
            </w:r>
          </w:p>
        </w:tc>
      </w:tr>
      <w:tr w:rsidR="003A2B26" w:rsidRPr="00002119" w14:paraId="14FD8983" w14:textId="77777777" w:rsidTr="003A2B26">
        <w:trPr>
          <w:trHeight w:val="300"/>
        </w:trPr>
        <w:tc>
          <w:tcPr>
            <w:tcW w:w="2620" w:type="dxa"/>
            <w:noWrap/>
            <w:hideMark/>
          </w:tcPr>
          <w:p w14:paraId="404F9277" w14:textId="77777777" w:rsidR="003A2B26" w:rsidRPr="00002119" w:rsidRDefault="003A2B26" w:rsidP="003A2B26">
            <w:pPr>
              <w:pStyle w:val="NoSpacing"/>
              <w:rPr>
                <w:rFonts w:cs="Arial"/>
              </w:rPr>
            </w:pPr>
            <w:r w:rsidRPr="00002119">
              <w:rPr>
                <w:rFonts w:cs="Arial"/>
              </w:rPr>
              <w:t>April 2015</w:t>
            </w:r>
          </w:p>
        </w:tc>
        <w:tc>
          <w:tcPr>
            <w:tcW w:w="1024" w:type="dxa"/>
            <w:noWrap/>
            <w:hideMark/>
          </w:tcPr>
          <w:p w14:paraId="47B2A54A" w14:textId="77777777" w:rsidR="003A2B26" w:rsidRPr="00002119" w:rsidRDefault="003A2B26" w:rsidP="003A2B26">
            <w:pPr>
              <w:pStyle w:val="NoSpacing"/>
              <w:rPr>
                <w:rFonts w:cs="Arial"/>
              </w:rPr>
            </w:pPr>
            <w:r w:rsidRPr="00002119">
              <w:rPr>
                <w:rFonts w:cs="Arial"/>
              </w:rPr>
              <w:t>0.8</w:t>
            </w:r>
          </w:p>
        </w:tc>
        <w:tc>
          <w:tcPr>
            <w:tcW w:w="960" w:type="dxa"/>
            <w:noWrap/>
            <w:hideMark/>
          </w:tcPr>
          <w:p w14:paraId="2B7BDB5B" w14:textId="77777777" w:rsidR="003A2B26" w:rsidRPr="00002119" w:rsidRDefault="003A2B26" w:rsidP="003A2B26">
            <w:pPr>
              <w:pStyle w:val="NoSpacing"/>
              <w:rPr>
                <w:rFonts w:cs="Arial"/>
              </w:rPr>
            </w:pPr>
            <w:r w:rsidRPr="00002119">
              <w:rPr>
                <w:rFonts w:cs="Arial"/>
              </w:rPr>
              <w:t>1.1</w:t>
            </w:r>
          </w:p>
        </w:tc>
        <w:tc>
          <w:tcPr>
            <w:tcW w:w="960" w:type="dxa"/>
            <w:noWrap/>
            <w:hideMark/>
          </w:tcPr>
          <w:p w14:paraId="499AF2DF" w14:textId="77777777" w:rsidR="003A2B26" w:rsidRPr="00002119" w:rsidRDefault="003A2B26" w:rsidP="003A2B26">
            <w:pPr>
              <w:pStyle w:val="NoSpacing"/>
              <w:rPr>
                <w:rFonts w:cs="Arial"/>
              </w:rPr>
            </w:pPr>
            <w:r w:rsidRPr="00002119">
              <w:rPr>
                <w:rFonts w:cs="Arial"/>
              </w:rPr>
              <w:t>2.0</w:t>
            </w:r>
          </w:p>
        </w:tc>
        <w:tc>
          <w:tcPr>
            <w:tcW w:w="1096" w:type="dxa"/>
            <w:noWrap/>
            <w:hideMark/>
          </w:tcPr>
          <w:p w14:paraId="5864336C" w14:textId="77777777" w:rsidR="003A2B26" w:rsidRPr="00002119" w:rsidRDefault="003A2B26" w:rsidP="003A2B26">
            <w:pPr>
              <w:pStyle w:val="NoSpacing"/>
              <w:rPr>
                <w:rFonts w:cs="Arial"/>
              </w:rPr>
            </w:pPr>
            <w:r w:rsidRPr="00002119">
              <w:rPr>
                <w:rFonts w:cs="Arial"/>
              </w:rPr>
              <w:t>0.8</w:t>
            </w:r>
          </w:p>
        </w:tc>
        <w:tc>
          <w:tcPr>
            <w:tcW w:w="1003" w:type="dxa"/>
            <w:noWrap/>
            <w:hideMark/>
          </w:tcPr>
          <w:p w14:paraId="17158AFB" w14:textId="77777777" w:rsidR="003A2B26" w:rsidRPr="00002119" w:rsidRDefault="003A2B26" w:rsidP="003A2B26">
            <w:pPr>
              <w:pStyle w:val="NoSpacing"/>
              <w:rPr>
                <w:rFonts w:cs="Arial"/>
              </w:rPr>
            </w:pPr>
            <w:r w:rsidRPr="00002119">
              <w:rPr>
                <w:rFonts w:cs="Arial"/>
              </w:rPr>
              <w:t>0.6</w:t>
            </w:r>
          </w:p>
        </w:tc>
        <w:tc>
          <w:tcPr>
            <w:tcW w:w="960" w:type="dxa"/>
            <w:noWrap/>
            <w:hideMark/>
          </w:tcPr>
          <w:p w14:paraId="3081835F" w14:textId="77777777" w:rsidR="003A2B26" w:rsidRPr="00002119" w:rsidRDefault="003A2B26" w:rsidP="003A2B26">
            <w:pPr>
              <w:pStyle w:val="NoSpacing"/>
              <w:rPr>
                <w:rFonts w:cs="Arial"/>
              </w:rPr>
            </w:pPr>
            <w:r w:rsidRPr="00002119">
              <w:rPr>
                <w:rFonts w:cs="Arial"/>
              </w:rPr>
              <w:t>0.7</w:t>
            </w:r>
          </w:p>
        </w:tc>
        <w:tc>
          <w:tcPr>
            <w:tcW w:w="960" w:type="dxa"/>
            <w:noWrap/>
            <w:hideMark/>
          </w:tcPr>
          <w:p w14:paraId="73999239" w14:textId="77777777" w:rsidR="003A2B26" w:rsidRPr="00002119" w:rsidRDefault="003A2B26" w:rsidP="003A2B26">
            <w:pPr>
              <w:pStyle w:val="NoSpacing"/>
              <w:rPr>
                <w:rFonts w:cs="Arial"/>
              </w:rPr>
            </w:pPr>
            <w:r w:rsidRPr="00002119">
              <w:rPr>
                <w:rFonts w:cs="Arial"/>
              </w:rPr>
              <w:t>0.7</w:t>
            </w:r>
          </w:p>
        </w:tc>
        <w:tc>
          <w:tcPr>
            <w:tcW w:w="960" w:type="dxa"/>
            <w:noWrap/>
            <w:hideMark/>
          </w:tcPr>
          <w:p w14:paraId="658B962E" w14:textId="77777777" w:rsidR="003A2B26" w:rsidRPr="00002119" w:rsidRDefault="003A2B26" w:rsidP="003A2B26">
            <w:pPr>
              <w:pStyle w:val="NoSpacing"/>
              <w:rPr>
                <w:rFonts w:cs="Arial"/>
              </w:rPr>
            </w:pPr>
            <w:r w:rsidRPr="00002119">
              <w:rPr>
                <w:rFonts w:cs="Arial"/>
              </w:rPr>
              <w:t>1.5</w:t>
            </w:r>
          </w:p>
        </w:tc>
        <w:tc>
          <w:tcPr>
            <w:tcW w:w="960" w:type="dxa"/>
            <w:noWrap/>
            <w:hideMark/>
          </w:tcPr>
          <w:p w14:paraId="370D5E1E" w14:textId="77777777" w:rsidR="003A2B26" w:rsidRPr="00002119" w:rsidRDefault="003A2B26" w:rsidP="003A2B26">
            <w:pPr>
              <w:pStyle w:val="NoSpacing"/>
              <w:rPr>
                <w:rFonts w:cs="Arial"/>
              </w:rPr>
            </w:pPr>
            <w:r w:rsidRPr="00002119">
              <w:rPr>
                <w:rFonts w:cs="Arial"/>
              </w:rPr>
              <w:t>0.5</w:t>
            </w:r>
          </w:p>
        </w:tc>
        <w:tc>
          <w:tcPr>
            <w:tcW w:w="960" w:type="dxa"/>
            <w:noWrap/>
            <w:hideMark/>
          </w:tcPr>
          <w:p w14:paraId="16E084F6" w14:textId="77777777" w:rsidR="003A2B26" w:rsidRPr="00002119" w:rsidRDefault="003A2B26" w:rsidP="003A2B26">
            <w:pPr>
              <w:pStyle w:val="NoSpacing"/>
              <w:rPr>
                <w:rFonts w:cs="Arial"/>
              </w:rPr>
            </w:pPr>
            <w:r w:rsidRPr="00002119">
              <w:rPr>
                <w:rFonts w:cs="Arial"/>
              </w:rPr>
              <w:t>1.6</w:t>
            </w:r>
          </w:p>
        </w:tc>
        <w:tc>
          <w:tcPr>
            <w:tcW w:w="960" w:type="dxa"/>
            <w:noWrap/>
            <w:hideMark/>
          </w:tcPr>
          <w:p w14:paraId="3E597F99" w14:textId="77777777" w:rsidR="003A2B26" w:rsidRPr="00002119" w:rsidRDefault="003A2B26" w:rsidP="003A2B26">
            <w:pPr>
              <w:pStyle w:val="NoSpacing"/>
              <w:rPr>
                <w:rFonts w:cs="Arial"/>
              </w:rPr>
            </w:pPr>
            <w:r w:rsidRPr="00002119">
              <w:rPr>
                <w:rFonts w:cs="Arial"/>
              </w:rPr>
              <w:t>1.9</w:t>
            </w:r>
          </w:p>
        </w:tc>
        <w:tc>
          <w:tcPr>
            <w:tcW w:w="960" w:type="dxa"/>
            <w:noWrap/>
            <w:hideMark/>
          </w:tcPr>
          <w:p w14:paraId="0A80ED32" w14:textId="77777777" w:rsidR="003A2B26" w:rsidRPr="00002119" w:rsidRDefault="003A2B26" w:rsidP="003A2B26">
            <w:pPr>
              <w:pStyle w:val="NoSpacing"/>
              <w:rPr>
                <w:rFonts w:cs="Arial"/>
              </w:rPr>
            </w:pPr>
            <w:r w:rsidRPr="00002119">
              <w:rPr>
                <w:rFonts w:cs="Arial"/>
              </w:rPr>
              <w:t>0.7</w:t>
            </w:r>
          </w:p>
        </w:tc>
        <w:tc>
          <w:tcPr>
            <w:tcW w:w="1093" w:type="dxa"/>
            <w:noWrap/>
            <w:hideMark/>
          </w:tcPr>
          <w:p w14:paraId="0F185E20" w14:textId="77777777" w:rsidR="003A2B26" w:rsidRPr="00002119" w:rsidRDefault="003A2B26" w:rsidP="003A2B26">
            <w:pPr>
              <w:pStyle w:val="NoSpacing"/>
              <w:rPr>
                <w:rFonts w:cs="Arial"/>
              </w:rPr>
            </w:pPr>
            <w:r w:rsidRPr="00002119">
              <w:rPr>
                <w:rFonts w:cs="Arial"/>
              </w:rPr>
              <w:t>1.8</w:t>
            </w:r>
          </w:p>
        </w:tc>
        <w:tc>
          <w:tcPr>
            <w:tcW w:w="960" w:type="dxa"/>
            <w:noWrap/>
            <w:hideMark/>
          </w:tcPr>
          <w:p w14:paraId="34DFA5A0" w14:textId="77777777" w:rsidR="003A2B26" w:rsidRPr="00002119" w:rsidRDefault="003A2B26" w:rsidP="003A2B26">
            <w:pPr>
              <w:pStyle w:val="NoSpacing"/>
              <w:rPr>
                <w:rFonts w:cs="Arial"/>
              </w:rPr>
            </w:pPr>
            <w:r w:rsidRPr="00002119">
              <w:rPr>
                <w:rFonts w:cs="Arial"/>
              </w:rPr>
              <w:t>1.0</w:t>
            </w:r>
          </w:p>
        </w:tc>
        <w:tc>
          <w:tcPr>
            <w:tcW w:w="1254" w:type="dxa"/>
            <w:noWrap/>
            <w:hideMark/>
          </w:tcPr>
          <w:p w14:paraId="02E1C737" w14:textId="77777777" w:rsidR="003A2B26" w:rsidRPr="00002119" w:rsidRDefault="003A2B26" w:rsidP="003A2B26">
            <w:pPr>
              <w:pStyle w:val="NoSpacing"/>
              <w:rPr>
                <w:rFonts w:cs="Arial"/>
              </w:rPr>
            </w:pPr>
            <w:r w:rsidRPr="00002119">
              <w:rPr>
                <w:rFonts w:cs="Arial"/>
              </w:rPr>
              <w:t>1.5</w:t>
            </w:r>
          </w:p>
        </w:tc>
        <w:tc>
          <w:tcPr>
            <w:tcW w:w="960" w:type="dxa"/>
            <w:noWrap/>
            <w:hideMark/>
          </w:tcPr>
          <w:p w14:paraId="2AA44586" w14:textId="77777777" w:rsidR="003A2B26" w:rsidRPr="00002119" w:rsidRDefault="003A2B26" w:rsidP="003A2B26">
            <w:pPr>
              <w:pStyle w:val="NoSpacing"/>
              <w:rPr>
                <w:rFonts w:cs="Arial"/>
              </w:rPr>
            </w:pPr>
            <w:r w:rsidRPr="00002119">
              <w:rPr>
                <w:rFonts w:cs="Arial"/>
              </w:rPr>
              <w:t>0.6</w:t>
            </w:r>
          </w:p>
        </w:tc>
        <w:tc>
          <w:tcPr>
            <w:tcW w:w="1056" w:type="dxa"/>
            <w:noWrap/>
            <w:hideMark/>
          </w:tcPr>
          <w:p w14:paraId="7B0BF687" w14:textId="77777777" w:rsidR="003A2B26" w:rsidRPr="00002119" w:rsidRDefault="003A2B26" w:rsidP="003A2B26">
            <w:pPr>
              <w:pStyle w:val="NoSpacing"/>
              <w:rPr>
                <w:rFonts w:cs="Arial"/>
              </w:rPr>
            </w:pPr>
            <w:r w:rsidRPr="00002119">
              <w:rPr>
                <w:rFonts w:cs="Arial"/>
              </w:rPr>
              <w:t>0.5</w:t>
            </w:r>
          </w:p>
        </w:tc>
      </w:tr>
      <w:tr w:rsidR="003A2B26" w:rsidRPr="00002119" w14:paraId="14EF9AB8" w14:textId="77777777" w:rsidTr="003A2B26">
        <w:trPr>
          <w:trHeight w:val="300"/>
        </w:trPr>
        <w:tc>
          <w:tcPr>
            <w:tcW w:w="2620" w:type="dxa"/>
            <w:noWrap/>
            <w:hideMark/>
          </w:tcPr>
          <w:p w14:paraId="5D9132CA" w14:textId="77777777" w:rsidR="003A2B26" w:rsidRPr="00002119" w:rsidRDefault="003A2B26" w:rsidP="003A2B26">
            <w:pPr>
              <w:pStyle w:val="NoSpacing"/>
              <w:rPr>
                <w:rFonts w:cs="Arial"/>
              </w:rPr>
            </w:pPr>
            <w:r w:rsidRPr="00002119">
              <w:rPr>
                <w:rFonts w:cs="Arial"/>
              </w:rPr>
              <w:t>May 2015</w:t>
            </w:r>
          </w:p>
        </w:tc>
        <w:tc>
          <w:tcPr>
            <w:tcW w:w="1024" w:type="dxa"/>
            <w:noWrap/>
            <w:hideMark/>
          </w:tcPr>
          <w:p w14:paraId="2656652C" w14:textId="77777777" w:rsidR="003A2B26" w:rsidRPr="00002119" w:rsidRDefault="003A2B26" w:rsidP="003A2B26">
            <w:pPr>
              <w:pStyle w:val="NoSpacing"/>
              <w:rPr>
                <w:rFonts w:cs="Arial"/>
              </w:rPr>
            </w:pPr>
            <w:r w:rsidRPr="00002119">
              <w:rPr>
                <w:rFonts w:cs="Arial"/>
              </w:rPr>
              <w:t>0.8</w:t>
            </w:r>
          </w:p>
        </w:tc>
        <w:tc>
          <w:tcPr>
            <w:tcW w:w="960" w:type="dxa"/>
            <w:noWrap/>
            <w:hideMark/>
          </w:tcPr>
          <w:p w14:paraId="5B741124" w14:textId="77777777" w:rsidR="003A2B26" w:rsidRPr="00002119" w:rsidRDefault="003A2B26" w:rsidP="003A2B26">
            <w:pPr>
              <w:pStyle w:val="NoSpacing"/>
              <w:rPr>
                <w:rFonts w:cs="Arial"/>
              </w:rPr>
            </w:pPr>
            <w:r w:rsidRPr="00002119">
              <w:rPr>
                <w:rFonts w:cs="Arial"/>
              </w:rPr>
              <w:t>1.1</w:t>
            </w:r>
          </w:p>
        </w:tc>
        <w:tc>
          <w:tcPr>
            <w:tcW w:w="960" w:type="dxa"/>
            <w:noWrap/>
            <w:hideMark/>
          </w:tcPr>
          <w:p w14:paraId="0EC268D9" w14:textId="77777777" w:rsidR="003A2B26" w:rsidRPr="00002119" w:rsidRDefault="003A2B26" w:rsidP="003A2B26">
            <w:pPr>
              <w:pStyle w:val="NoSpacing"/>
              <w:rPr>
                <w:rFonts w:cs="Arial"/>
              </w:rPr>
            </w:pPr>
            <w:r w:rsidRPr="00002119">
              <w:rPr>
                <w:rFonts w:cs="Arial"/>
              </w:rPr>
              <w:t>2.0</w:t>
            </w:r>
          </w:p>
        </w:tc>
        <w:tc>
          <w:tcPr>
            <w:tcW w:w="1096" w:type="dxa"/>
            <w:noWrap/>
            <w:hideMark/>
          </w:tcPr>
          <w:p w14:paraId="533D0D58" w14:textId="77777777" w:rsidR="003A2B26" w:rsidRPr="00002119" w:rsidRDefault="003A2B26" w:rsidP="003A2B26">
            <w:pPr>
              <w:pStyle w:val="NoSpacing"/>
              <w:rPr>
                <w:rFonts w:cs="Arial"/>
              </w:rPr>
            </w:pPr>
            <w:r w:rsidRPr="00002119">
              <w:rPr>
                <w:rFonts w:cs="Arial"/>
              </w:rPr>
              <w:t>0.8</w:t>
            </w:r>
          </w:p>
        </w:tc>
        <w:tc>
          <w:tcPr>
            <w:tcW w:w="1003" w:type="dxa"/>
            <w:noWrap/>
            <w:hideMark/>
          </w:tcPr>
          <w:p w14:paraId="6835D1DE" w14:textId="77777777" w:rsidR="003A2B26" w:rsidRPr="00002119" w:rsidRDefault="003A2B26" w:rsidP="003A2B26">
            <w:pPr>
              <w:pStyle w:val="NoSpacing"/>
              <w:rPr>
                <w:rFonts w:cs="Arial"/>
              </w:rPr>
            </w:pPr>
            <w:r w:rsidRPr="00002119">
              <w:rPr>
                <w:rFonts w:cs="Arial"/>
              </w:rPr>
              <w:t>0.6</w:t>
            </w:r>
          </w:p>
        </w:tc>
        <w:tc>
          <w:tcPr>
            <w:tcW w:w="960" w:type="dxa"/>
            <w:noWrap/>
            <w:hideMark/>
          </w:tcPr>
          <w:p w14:paraId="73C116E0" w14:textId="77777777" w:rsidR="003A2B26" w:rsidRPr="00002119" w:rsidRDefault="003A2B26" w:rsidP="003A2B26">
            <w:pPr>
              <w:pStyle w:val="NoSpacing"/>
              <w:rPr>
                <w:rFonts w:cs="Arial"/>
              </w:rPr>
            </w:pPr>
            <w:r w:rsidRPr="00002119">
              <w:rPr>
                <w:rFonts w:cs="Arial"/>
              </w:rPr>
              <w:t>0.7</w:t>
            </w:r>
          </w:p>
        </w:tc>
        <w:tc>
          <w:tcPr>
            <w:tcW w:w="960" w:type="dxa"/>
            <w:noWrap/>
            <w:hideMark/>
          </w:tcPr>
          <w:p w14:paraId="5197786C" w14:textId="77777777" w:rsidR="003A2B26" w:rsidRPr="00002119" w:rsidRDefault="003A2B26" w:rsidP="003A2B26">
            <w:pPr>
              <w:pStyle w:val="NoSpacing"/>
              <w:rPr>
                <w:rFonts w:cs="Arial"/>
              </w:rPr>
            </w:pPr>
            <w:r w:rsidRPr="00002119">
              <w:rPr>
                <w:rFonts w:cs="Arial"/>
              </w:rPr>
              <w:t>0.7</w:t>
            </w:r>
          </w:p>
        </w:tc>
        <w:tc>
          <w:tcPr>
            <w:tcW w:w="960" w:type="dxa"/>
            <w:noWrap/>
            <w:hideMark/>
          </w:tcPr>
          <w:p w14:paraId="3AF3BA8D" w14:textId="77777777" w:rsidR="003A2B26" w:rsidRPr="00002119" w:rsidRDefault="003A2B26" w:rsidP="003A2B26">
            <w:pPr>
              <w:pStyle w:val="NoSpacing"/>
              <w:rPr>
                <w:rFonts w:cs="Arial"/>
              </w:rPr>
            </w:pPr>
            <w:r w:rsidRPr="00002119">
              <w:rPr>
                <w:rFonts w:cs="Arial"/>
              </w:rPr>
              <w:t>1.3</w:t>
            </w:r>
          </w:p>
        </w:tc>
        <w:tc>
          <w:tcPr>
            <w:tcW w:w="960" w:type="dxa"/>
            <w:noWrap/>
            <w:hideMark/>
          </w:tcPr>
          <w:p w14:paraId="33487B9B" w14:textId="77777777" w:rsidR="003A2B26" w:rsidRPr="00002119" w:rsidRDefault="003A2B26" w:rsidP="003A2B26">
            <w:pPr>
              <w:pStyle w:val="NoSpacing"/>
              <w:rPr>
                <w:rFonts w:cs="Arial"/>
              </w:rPr>
            </w:pPr>
            <w:r w:rsidRPr="00002119">
              <w:rPr>
                <w:rFonts w:cs="Arial"/>
              </w:rPr>
              <w:t>0.4</w:t>
            </w:r>
          </w:p>
        </w:tc>
        <w:tc>
          <w:tcPr>
            <w:tcW w:w="960" w:type="dxa"/>
            <w:noWrap/>
            <w:hideMark/>
          </w:tcPr>
          <w:p w14:paraId="7EBAAE9D" w14:textId="77777777" w:rsidR="003A2B26" w:rsidRPr="00002119" w:rsidRDefault="003A2B26" w:rsidP="003A2B26">
            <w:pPr>
              <w:pStyle w:val="NoSpacing"/>
              <w:rPr>
                <w:rFonts w:cs="Arial"/>
              </w:rPr>
            </w:pPr>
            <w:r w:rsidRPr="00002119">
              <w:rPr>
                <w:rFonts w:cs="Arial"/>
              </w:rPr>
              <w:t>1.6</w:t>
            </w:r>
          </w:p>
        </w:tc>
        <w:tc>
          <w:tcPr>
            <w:tcW w:w="960" w:type="dxa"/>
            <w:noWrap/>
            <w:hideMark/>
          </w:tcPr>
          <w:p w14:paraId="5AC9BDE9" w14:textId="77777777" w:rsidR="003A2B26" w:rsidRPr="00002119" w:rsidRDefault="003A2B26" w:rsidP="003A2B26">
            <w:pPr>
              <w:pStyle w:val="NoSpacing"/>
              <w:rPr>
                <w:rFonts w:cs="Arial"/>
              </w:rPr>
            </w:pPr>
            <w:r w:rsidRPr="00002119">
              <w:rPr>
                <w:rFonts w:cs="Arial"/>
              </w:rPr>
              <w:t>1.7</w:t>
            </w:r>
          </w:p>
        </w:tc>
        <w:tc>
          <w:tcPr>
            <w:tcW w:w="960" w:type="dxa"/>
            <w:noWrap/>
            <w:hideMark/>
          </w:tcPr>
          <w:p w14:paraId="08877DAC" w14:textId="77777777" w:rsidR="003A2B26" w:rsidRPr="00002119" w:rsidRDefault="003A2B26" w:rsidP="003A2B26">
            <w:pPr>
              <w:pStyle w:val="NoSpacing"/>
              <w:rPr>
                <w:rFonts w:cs="Arial"/>
              </w:rPr>
            </w:pPr>
            <w:r w:rsidRPr="00002119">
              <w:rPr>
                <w:rFonts w:cs="Arial"/>
              </w:rPr>
              <w:t>0.7</w:t>
            </w:r>
          </w:p>
        </w:tc>
        <w:tc>
          <w:tcPr>
            <w:tcW w:w="1093" w:type="dxa"/>
            <w:noWrap/>
            <w:hideMark/>
          </w:tcPr>
          <w:p w14:paraId="50ECE3C9" w14:textId="77777777" w:rsidR="003A2B26" w:rsidRPr="00002119" w:rsidRDefault="003A2B26" w:rsidP="003A2B26">
            <w:pPr>
              <w:pStyle w:val="NoSpacing"/>
              <w:rPr>
                <w:rFonts w:cs="Arial"/>
              </w:rPr>
            </w:pPr>
            <w:r w:rsidRPr="00002119">
              <w:rPr>
                <w:rFonts w:cs="Arial"/>
              </w:rPr>
              <w:t>1.7</w:t>
            </w:r>
          </w:p>
        </w:tc>
        <w:tc>
          <w:tcPr>
            <w:tcW w:w="960" w:type="dxa"/>
            <w:noWrap/>
            <w:hideMark/>
          </w:tcPr>
          <w:p w14:paraId="2AEB679E" w14:textId="77777777" w:rsidR="003A2B26" w:rsidRPr="00002119" w:rsidRDefault="003A2B26" w:rsidP="003A2B26">
            <w:pPr>
              <w:pStyle w:val="NoSpacing"/>
              <w:rPr>
                <w:rFonts w:cs="Arial"/>
              </w:rPr>
            </w:pPr>
            <w:r w:rsidRPr="00002119">
              <w:rPr>
                <w:rFonts w:cs="Arial"/>
              </w:rPr>
              <w:t>0.9</w:t>
            </w:r>
          </w:p>
        </w:tc>
        <w:tc>
          <w:tcPr>
            <w:tcW w:w="1254" w:type="dxa"/>
            <w:noWrap/>
            <w:hideMark/>
          </w:tcPr>
          <w:p w14:paraId="23F2EAD2" w14:textId="77777777" w:rsidR="003A2B26" w:rsidRPr="00002119" w:rsidRDefault="003A2B26" w:rsidP="003A2B26">
            <w:pPr>
              <w:pStyle w:val="NoSpacing"/>
              <w:rPr>
                <w:rFonts w:cs="Arial"/>
              </w:rPr>
            </w:pPr>
            <w:r w:rsidRPr="00002119">
              <w:rPr>
                <w:rFonts w:cs="Arial"/>
              </w:rPr>
              <w:t>1.5</w:t>
            </w:r>
          </w:p>
        </w:tc>
        <w:tc>
          <w:tcPr>
            <w:tcW w:w="960" w:type="dxa"/>
            <w:noWrap/>
            <w:hideMark/>
          </w:tcPr>
          <w:p w14:paraId="39274CA3" w14:textId="77777777" w:rsidR="003A2B26" w:rsidRPr="00002119" w:rsidRDefault="003A2B26" w:rsidP="003A2B26">
            <w:pPr>
              <w:pStyle w:val="NoSpacing"/>
              <w:rPr>
                <w:rFonts w:cs="Arial"/>
              </w:rPr>
            </w:pPr>
            <w:r w:rsidRPr="00002119">
              <w:rPr>
                <w:rFonts w:cs="Arial"/>
              </w:rPr>
              <w:t>0.6</w:t>
            </w:r>
          </w:p>
        </w:tc>
        <w:tc>
          <w:tcPr>
            <w:tcW w:w="1056" w:type="dxa"/>
            <w:noWrap/>
            <w:hideMark/>
          </w:tcPr>
          <w:p w14:paraId="33B3D498" w14:textId="77777777" w:rsidR="003A2B26" w:rsidRPr="00002119" w:rsidRDefault="003A2B26" w:rsidP="003A2B26">
            <w:pPr>
              <w:pStyle w:val="NoSpacing"/>
              <w:rPr>
                <w:rFonts w:cs="Arial"/>
              </w:rPr>
            </w:pPr>
            <w:r w:rsidRPr="00002119">
              <w:rPr>
                <w:rFonts w:cs="Arial"/>
              </w:rPr>
              <w:t>0.5</w:t>
            </w:r>
          </w:p>
        </w:tc>
      </w:tr>
      <w:tr w:rsidR="003A2B26" w:rsidRPr="00002119" w14:paraId="3F39C8DB" w14:textId="77777777" w:rsidTr="003A2B26">
        <w:trPr>
          <w:trHeight w:val="300"/>
        </w:trPr>
        <w:tc>
          <w:tcPr>
            <w:tcW w:w="2620" w:type="dxa"/>
            <w:noWrap/>
            <w:hideMark/>
          </w:tcPr>
          <w:p w14:paraId="470F53F8" w14:textId="77777777" w:rsidR="003A2B26" w:rsidRPr="00002119" w:rsidRDefault="003A2B26" w:rsidP="003A2B26">
            <w:pPr>
              <w:pStyle w:val="NoSpacing"/>
              <w:rPr>
                <w:rFonts w:cs="Arial"/>
              </w:rPr>
            </w:pPr>
            <w:r w:rsidRPr="00002119">
              <w:rPr>
                <w:rFonts w:cs="Arial"/>
              </w:rPr>
              <w:t>June 2015</w:t>
            </w:r>
          </w:p>
        </w:tc>
        <w:tc>
          <w:tcPr>
            <w:tcW w:w="1024" w:type="dxa"/>
            <w:noWrap/>
            <w:hideMark/>
          </w:tcPr>
          <w:p w14:paraId="321523BE" w14:textId="77777777" w:rsidR="003A2B26" w:rsidRPr="00002119" w:rsidRDefault="003A2B26" w:rsidP="003A2B26">
            <w:pPr>
              <w:pStyle w:val="NoSpacing"/>
              <w:rPr>
                <w:rFonts w:cs="Arial"/>
              </w:rPr>
            </w:pPr>
            <w:r w:rsidRPr="00002119">
              <w:rPr>
                <w:rFonts w:cs="Arial"/>
              </w:rPr>
              <w:t>0.7</w:t>
            </w:r>
          </w:p>
        </w:tc>
        <w:tc>
          <w:tcPr>
            <w:tcW w:w="960" w:type="dxa"/>
            <w:noWrap/>
            <w:hideMark/>
          </w:tcPr>
          <w:p w14:paraId="7008F0E9" w14:textId="77777777" w:rsidR="003A2B26" w:rsidRPr="00002119" w:rsidRDefault="003A2B26" w:rsidP="003A2B26">
            <w:pPr>
              <w:pStyle w:val="NoSpacing"/>
              <w:rPr>
                <w:rFonts w:cs="Arial"/>
              </w:rPr>
            </w:pPr>
            <w:r w:rsidRPr="00002119">
              <w:rPr>
                <w:rFonts w:cs="Arial"/>
              </w:rPr>
              <w:t>1.0</w:t>
            </w:r>
          </w:p>
        </w:tc>
        <w:tc>
          <w:tcPr>
            <w:tcW w:w="960" w:type="dxa"/>
            <w:noWrap/>
            <w:hideMark/>
          </w:tcPr>
          <w:p w14:paraId="220F0006" w14:textId="77777777" w:rsidR="003A2B26" w:rsidRPr="00002119" w:rsidRDefault="003A2B26" w:rsidP="003A2B26">
            <w:pPr>
              <w:pStyle w:val="NoSpacing"/>
              <w:rPr>
                <w:rFonts w:cs="Arial"/>
              </w:rPr>
            </w:pPr>
            <w:r w:rsidRPr="00002119">
              <w:rPr>
                <w:rFonts w:cs="Arial"/>
              </w:rPr>
              <w:t>1.9</w:t>
            </w:r>
          </w:p>
        </w:tc>
        <w:tc>
          <w:tcPr>
            <w:tcW w:w="1096" w:type="dxa"/>
            <w:noWrap/>
            <w:hideMark/>
          </w:tcPr>
          <w:p w14:paraId="3480B6E1" w14:textId="77777777" w:rsidR="003A2B26" w:rsidRPr="00002119" w:rsidRDefault="003A2B26" w:rsidP="003A2B26">
            <w:pPr>
              <w:pStyle w:val="NoSpacing"/>
              <w:rPr>
                <w:rFonts w:cs="Arial"/>
              </w:rPr>
            </w:pPr>
            <w:r w:rsidRPr="00002119">
              <w:rPr>
                <w:rFonts w:cs="Arial"/>
              </w:rPr>
              <w:t>0.7</w:t>
            </w:r>
          </w:p>
        </w:tc>
        <w:tc>
          <w:tcPr>
            <w:tcW w:w="1003" w:type="dxa"/>
            <w:noWrap/>
            <w:hideMark/>
          </w:tcPr>
          <w:p w14:paraId="48F4A144" w14:textId="77777777" w:rsidR="003A2B26" w:rsidRPr="00002119" w:rsidRDefault="003A2B26" w:rsidP="003A2B26">
            <w:pPr>
              <w:pStyle w:val="NoSpacing"/>
              <w:rPr>
                <w:rFonts w:cs="Arial"/>
              </w:rPr>
            </w:pPr>
            <w:r w:rsidRPr="00002119">
              <w:rPr>
                <w:rFonts w:cs="Arial"/>
              </w:rPr>
              <w:t>0.6</w:t>
            </w:r>
          </w:p>
        </w:tc>
        <w:tc>
          <w:tcPr>
            <w:tcW w:w="960" w:type="dxa"/>
            <w:noWrap/>
            <w:hideMark/>
          </w:tcPr>
          <w:p w14:paraId="6BDB8B23" w14:textId="77777777" w:rsidR="003A2B26" w:rsidRPr="00002119" w:rsidRDefault="003A2B26" w:rsidP="003A2B26">
            <w:pPr>
              <w:pStyle w:val="NoSpacing"/>
              <w:rPr>
                <w:rFonts w:cs="Arial"/>
              </w:rPr>
            </w:pPr>
            <w:r w:rsidRPr="00002119">
              <w:rPr>
                <w:rFonts w:cs="Arial"/>
              </w:rPr>
              <w:t>0.6</w:t>
            </w:r>
          </w:p>
        </w:tc>
        <w:tc>
          <w:tcPr>
            <w:tcW w:w="960" w:type="dxa"/>
            <w:noWrap/>
            <w:hideMark/>
          </w:tcPr>
          <w:p w14:paraId="6075AAF5" w14:textId="77777777" w:rsidR="003A2B26" w:rsidRPr="00002119" w:rsidRDefault="003A2B26" w:rsidP="003A2B26">
            <w:pPr>
              <w:pStyle w:val="NoSpacing"/>
              <w:rPr>
                <w:rFonts w:cs="Arial"/>
              </w:rPr>
            </w:pPr>
            <w:r w:rsidRPr="00002119">
              <w:rPr>
                <w:rFonts w:cs="Arial"/>
              </w:rPr>
              <w:t>0.6</w:t>
            </w:r>
          </w:p>
        </w:tc>
        <w:tc>
          <w:tcPr>
            <w:tcW w:w="960" w:type="dxa"/>
            <w:noWrap/>
            <w:hideMark/>
          </w:tcPr>
          <w:p w14:paraId="1D2C72EA" w14:textId="77777777" w:rsidR="003A2B26" w:rsidRPr="00002119" w:rsidRDefault="003A2B26" w:rsidP="003A2B26">
            <w:pPr>
              <w:pStyle w:val="NoSpacing"/>
              <w:rPr>
                <w:rFonts w:cs="Arial"/>
              </w:rPr>
            </w:pPr>
            <w:r w:rsidRPr="00002119">
              <w:rPr>
                <w:rFonts w:cs="Arial"/>
              </w:rPr>
              <w:t>1.3</w:t>
            </w:r>
          </w:p>
        </w:tc>
        <w:tc>
          <w:tcPr>
            <w:tcW w:w="960" w:type="dxa"/>
            <w:noWrap/>
            <w:hideMark/>
          </w:tcPr>
          <w:p w14:paraId="4D4142CA" w14:textId="77777777" w:rsidR="003A2B26" w:rsidRPr="00002119" w:rsidRDefault="003A2B26" w:rsidP="003A2B26">
            <w:pPr>
              <w:pStyle w:val="NoSpacing"/>
              <w:rPr>
                <w:rFonts w:cs="Arial"/>
              </w:rPr>
            </w:pPr>
            <w:r w:rsidRPr="00002119">
              <w:rPr>
                <w:rFonts w:cs="Arial"/>
              </w:rPr>
              <w:t>0.4</w:t>
            </w:r>
          </w:p>
        </w:tc>
        <w:tc>
          <w:tcPr>
            <w:tcW w:w="960" w:type="dxa"/>
            <w:noWrap/>
            <w:hideMark/>
          </w:tcPr>
          <w:p w14:paraId="5BAC19AC" w14:textId="77777777" w:rsidR="003A2B26" w:rsidRPr="00002119" w:rsidRDefault="003A2B26" w:rsidP="003A2B26">
            <w:pPr>
              <w:pStyle w:val="NoSpacing"/>
              <w:rPr>
                <w:rFonts w:cs="Arial"/>
              </w:rPr>
            </w:pPr>
            <w:r w:rsidRPr="00002119">
              <w:rPr>
                <w:rFonts w:cs="Arial"/>
              </w:rPr>
              <w:t>1.5</w:t>
            </w:r>
          </w:p>
        </w:tc>
        <w:tc>
          <w:tcPr>
            <w:tcW w:w="960" w:type="dxa"/>
            <w:noWrap/>
            <w:hideMark/>
          </w:tcPr>
          <w:p w14:paraId="7461B09A" w14:textId="77777777" w:rsidR="003A2B26" w:rsidRPr="00002119" w:rsidRDefault="003A2B26" w:rsidP="003A2B26">
            <w:pPr>
              <w:pStyle w:val="NoSpacing"/>
              <w:rPr>
                <w:rFonts w:cs="Arial"/>
              </w:rPr>
            </w:pPr>
            <w:r w:rsidRPr="00002119">
              <w:rPr>
                <w:rFonts w:cs="Arial"/>
              </w:rPr>
              <w:t>1.5</w:t>
            </w:r>
          </w:p>
        </w:tc>
        <w:tc>
          <w:tcPr>
            <w:tcW w:w="960" w:type="dxa"/>
            <w:noWrap/>
            <w:hideMark/>
          </w:tcPr>
          <w:p w14:paraId="62C0EAF8" w14:textId="77777777" w:rsidR="003A2B26" w:rsidRPr="00002119" w:rsidRDefault="003A2B26" w:rsidP="003A2B26">
            <w:pPr>
              <w:pStyle w:val="NoSpacing"/>
              <w:rPr>
                <w:rFonts w:cs="Arial"/>
              </w:rPr>
            </w:pPr>
            <w:r w:rsidRPr="00002119">
              <w:rPr>
                <w:rFonts w:cs="Arial"/>
              </w:rPr>
              <w:t>0.7</w:t>
            </w:r>
          </w:p>
        </w:tc>
        <w:tc>
          <w:tcPr>
            <w:tcW w:w="1093" w:type="dxa"/>
            <w:noWrap/>
            <w:hideMark/>
          </w:tcPr>
          <w:p w14:paraId="1E032302" w14:textId="77777777" w:rsidR="003A2B26" w:rsidRPr="00002119" w:rsidRDefault="003A2B26" w:rsidP="003A2B26">
            <w:pPr>
              <w:pStyle w:val="NoSpacing"/>
              <w:rPr>
                <w:rFonts w:cs="Arial"/>
              </w:rPr>
            </w:pPr>
            <w:r w:rsidRPr="00002119">
              <w:rPr>
                <w:rFonts w:cs="Arial"/>
              </w:rPr>
              <w:t>1.6</w:t>
            </w:r>
          </w:p>
        </w:tc>
        <w:tc>
          <w:tcPr>
            <w:tcW w:w="960" w:type="dxa"/>
            <w:noWrap/>
            <w:hideMark/>
          </w:tcPr>
          <w:p w14:paraId="7962C150" w14:textId="77777777" w:rsidR="003A2B26" w:rsidRPr="00002119" w:rsidRDefault="003A2B26" w:rsidP="003A2B26">
            <w:pPr>
              <w:pStyle w:val="NoSpacing"/>
              <w:rPr>
                <w:rFonts w:cs="Arial"/>
              </w:rPr>
            </w:pPr>
            <w:r w:rsidRPr="00002119">
              <w:rPr>
                <w:rFonts w:cs="Arial"/>
              </w:rPr>
              <w:t>0.9</w:t>
            </w:r>
          </w:p>
        </w:tc>
        <w:tc>
          <w:tcPr>
            <w:tcW w:w="1254" w:type="dxa"/>
            <w:noWrap/>
            <w:hideMark/>
          </w:tcPr>
          <w:p w14:paraId="5C9F261A" w14:textId="77777777" w:rsidR="003A2B26" w:rsidRPr="00002119" w:rsidRDefault="003A2B26" w:rsidP="003A2B26">
            <w:pPr>
              <w:pStyle w:val="NoSpacing"/>
              <w:rPr>
                <w:rFonts w:cs="Arial"/>
              </w:rPr>
            </w:pPr>
            <w:r w:rsidRPr="00002119">
              <w:rPr>
                <w:rFonts w:cs="Arial"/>
              </w:rPr>
              <w:t>1.4</w:t>
            </w:r>
          </w:p>
        </w:tc>
        <w:tc>
          <w:tcPr>
            <w:tcW w:w="960" w:type="dxa"/>
            <w:noWrap/>
            <w:hideMark/>
          </w:tcPr>
          <w:p w14:paraId="6085A004" w14:textId="77777777" w:rsidR="003A2B26" w:rsidRPr="00002119" w:rsidRDefault="003A2B26" w:rsidP="003A2B26">
            <w:pPr>
              <w:pStyle w:val="NoSpacing"/>
              <w:rPr>
                <w:rFonts w:cs="Arial"/>
              </w:rPr>
            </w:pPr>
            <w:r w:rsidRPr="00002119">
              <w:rPr>
                <w:rFonts w:cs="Arial"/>
              </w:rPr>
              <w:t>0.6</w:t>
            </w:r>
          </w:p>
        </w:tc>
        <w:tc>
          <w:tcPr>
            <w:tcW w:w="1056" w:type="dxa"/>
            <w:noWrap/>
            <w:hideMark/>
          </w:tcPr>
          <w:p w14:paraId="01589ADD" w14:textId="77777777" w:rsidR="003A2B26" w:rsidRPr="00002119" w:rsidRDefault="003A2B26" w:rsidP="003A2B26">
            <w:pPr>
              <w:pStyle w:val="NoSpacing"/>
              <w:rPr>
                <w:rFonts w:cs="Arial"/>
              </w:rPr>
            </w:pPr>
            <w:r w:rsidRPr="00002119">
              <w:rPr>
                <w:rFonts w:cs="Arial"/>
              </w:rPr>
              <w:t>0.5</w:t>
            </w:r>
          </w:p>
        </w:tc>
      </w:tr>
      <w:tr w:rsidR="003A2B26" w:rsidRPr="00002119" w14:paraId="4E7567E1" w14:textId="77777777" w:rsidTr="003A2B26">
        <w:trPr>
          <w:trHeight w:val="300"/>
        </w:trPr>
        <w:tc>
          <w:tcPr>
            <w:tcW w:w="2620" w:type="dxa"/>
            <w:noWrap/>
            <w:hideMark/>
          </w:tcPr>
          <w:p w14:paraId="26DB58B8" w14:textId="77777777" w:rsidR="003A2B26" w:rsidRPr="00002119" w:rsidRDefault="003A2B26" w:rsidP="003A2B26">
            <w:pPr>
              <w:pStyle w:val="NoSpacing"/>
              <w:rPr>
                <w:rFonts w:cs="Arial"/>
              </w:rPr>
            </w:pPr>
            <w:r w:rsidRPr="00002119">
              <w:rPr>
                <w:rFonts w:cs="Arial"/>
              </w:rPr>
              <w:t>July 2015</w:t>
            </w:r>
          </w:p>
        </w:tc>
        <w:tc>
          <w:tcPr>
            <w:tcW w:w="1024" w:type="dxa"/>
            <w:noWrap/>
            <w:hideMark/>
          </w:tcPr>
          <w:p w14:paraId="47E76402" w14:textId="77777777" w:rsidR="003A2B26" w:rsidRPr="00002119" w:rsidRDefault="003A2B26" w:rsidP="003A2B26">
            <w:pPr>
              <w:pStyle w:val="NoSpacing"/>
              <w:rPr>
                <w:rFonts w:cs="Arial"/>
              </w:rPr>
            </w:pPr>
            <w:r w:rsidRPr="00002119">
              <w:rPr>
                <w:rFonts w:cs="Arial"/>
              </w:rPr>
              <w:t>0.7</w:t>
            </w:r>
          </w:p>
        </w:tc>
        <w:tc>
          <w:tcPr>
            <w:tcW w:w="960" w:type="dxa"/>
            <w:noWrap/>
            <w:hideMark/>
          </w:tcPr>
          <w:p w14:paraId="12F4806A" w14:textId="77777777" w:rsidR="003A2B26" w:rsidRPr="00002119" w:rsidRDefault="003A2B26" w:rsidP="003A2B26">
            <w:pPr>
              <w:pStyle w:val="NoSpacing"/>
              <w:rPr>
                <w:rFonts w:cs="Arial"/>
              </w:rPr>
            </w:pPr>
            <w:r w:rsidRPr="00002119">
              <w:rPr>
                <w:rFonts w:cs="Arial"/>
              </w:rPr>
              <w:t>1.0</w:t>
            </w:r>
          </w:p>
        </w:tc>
        <w:tc>
          <w:tcPr>
            <w:tcW w:w="960" w:type="dxa"/>
            <w:noWrap/>
            <w:hideMark/>
          </w:tcPr>
          <w:p w14:paraId="48EF1443" w14:textId="77777777" w:rsidR="003A2B26" w:rsidRPr="00002119" w:rsidRDefault="003A2B26" w:rsidP="003A2B26">
            <w:pPr>
              <w:pStyle w:val="NoSpacing"/>
              <w:rPr>
                <w:rFonts w:cs="Arial"/>
              </w:rPr>
            </w:pPr>
            <w:r w:rsidRPr="00002119">
              <w:rPr>
                <w:rFonts w:cs="Arial"/>
              </w:rPr>
              <w:t>1.9</w:t>
            </w:r>
          </w:p>
        </w:tc>
        <w:tc>
          <w:tcPr>
            <w:tcW w:w="1096" w:type="dxa"/>
            <w:noWrap/>
            <w:hideMark/>
          </w:tcPr>
          <w:p w14:paraId="16E91932" w14:textId="77777777" w:rsidR="003A2B26" w:rsidRPr="00002119" w:rsidRDefault="003A2B26" w:rsidP="003A2B26">
            <w:pPr>
              <w:pStyle w:val="NoSpacing"/>
              <w:rPr>
                <w:rFonts w:cs="Arial"/>
              </w:rPr>
            </w:pPr>
            <w:r w:rsidRPr="00002119">
              <w:rPr>
                <w:rFonts w:cs="Arial"/>
              </w:rPr>
              <w:t>0.7</w:t>
            </w:r>
          </w:p>
        </w:tc>
        <w:tc>
          <w:tcPr>
            <w:tcW w:w="1003" w:type="dxa"/>
            <w:noWrap/>
            <w:hideMark/>
          </w:tcPr>
          <w:p w14:paraId="07785840" w14:textId="77777777" w:rsidR="003A2B26" w:rsidRPr="00002119" w:rsidRDefault="003A2B26" w:rsidP="003A2B26">
            <w:pPr>
              <w:pStyle w:val="NoSpacing"/>
              <w:rPr>
                <w:rFonts w:cs="Arial"/>
              </w:rPr>
            </w:pPr>
            <w:r w:rsidRPr="00002119">
              <w:rPr>
                <w:rFonts w:cs="Arial"/>
              </w:rPr>
              <w:t>0.6</w:t>
            </w:r>
          </w:p>
        </w:tc>
        <w:tc>
          <w:tcPr>
            <w:tcW w:w="960" w:type="dxa"/>
            <w:noWrap/>
            <w:hideMark/>
          </w:tcPr>
          <w:p w14:paraId="2EDE54DC" w14:textId="77777777" w:rsidR="003A2B26" w:rsidRPr="00002119" w:rsidRDefault="003A2B26" w:rsidP="003A2B26">
            <w:pPr>
              <w:pStyle w:val="NoSpacing"/>
              <w:rPr>
                <w:rFonts w:cs="Arial"/>
              </w:rPr>
            </w:pPr>
            <w:r w:rsidRPr="00002119">
              <w:rPr>
                <w:rFonts w:cs="Arial"/>
              </w:rPr>
              <w:t>0.7</w:t>
            </w:r>
          </w:p>
        </w:tc>
        <w:tc>
          <w:tcPr>
            <w:tcW w:w="960" w:type="dxa"/>
            <w:noWrap/>
            <w:hideMark/>
          </w:tcPr>
          <w:p w14:paraId="226A4BF3" w14:textId="77777777" w:rsidR="003A2B26" w:rsidRPr="00002119" w:rsidRDefault="003A2B26" w:rsidP="003A2B26">
            <w:pPr>
              <w:pStyle w:val="NoSpacing"/>
              <w:rPr>
                <w:rFonts w:cs="Arial"/>
              </w:rPr>
            </w:pPr>
            <w:r w:rsidRPr="00002119">
              <w:rPr>
                <w:rFonts w:cs="Arial"/>
              </w:rPr>
              <w:t>0.7</w:t>
            </w:r>
          </w:p>
        </w:tc>
        <w:tc>
          <w:tcPr>
            <w:tcW w:w="960" w:type="dxa"/>
            <w:noWrap/>
            <w:hideMark/>
          </w:tcPr>
          <w:p w14:paraId="62F05C74" w14:textId="77777777" w:rsidR="003A2B26" w:rsidRPr="00002119" w:rsidRDefault="003A2B26" w:rsidP="003A2B26">
            <w:pPr>
              <w:pStyle w:val="NoSpacing"/>
              <w:rPr>
                <w:rFonts w:cs="Arial"/>
              </w:rPr>
            </w:pPr>
            <w:r w:rsidRPr="00002119">
              <w:rPr>
                <w:rFonts w:cs="Arial"/>
              </w:rPr>
              <w:t>1.3</w:t>
            </w:r>
          </w:p>
        </w:tc>
        <w:tc>
          <w:tcPr>
            <w:tcW w:w="960" w:type="dxa"/>
            <w:noWrap/>
            <w:hideMark/>
          </w:tcPr>
          <w:p w14:paraId="3A17AA4E" w14:textId="77777777" w:rsidR="003A2B26" w:rsidRPr="00002119" w:rsidRDefault="003A2B26" w:rsidP="003A2B26">
            <w:pPr>
              <w:pStyle w:val="NoSpacing"/>
              <w:rPr>
                <w:rFonts w:cs="Arial"/>
              </w:rPr>
            </w:pPr>
            <w:r w:rsidRPr="00002119">
              <w:rPr>
                <w:rFonts w:cs="Arial"/>
              </w:rPr>
              <w:t>0.4</w:t>
            </w:r>
          </w:p>
        </w:tc>
        <w:tc>
          <w:tcPr>
            <w:tcW w:w="960" w:type="dxa"/>
            <w:noWrap/>
            <w:hideMark/>
          </w:tcPr>
          <w:p w14:paraId="38ED35D9" w14:textId="77777777" w:rsidR="003A2B26" w:rsidRPr="00002119" w:rsidRDefault="003A2B26" w:rsidP="003A2B26">
            <w:pPr>
              <w:pStyle w:val="NoSpacing"/>
              <w:rPr>
                <w:rFonts w:cs="Arial"/>
              </w:rPr>
            </w:pPr>
            <w:r w:rsidRPr="00002119">
              <w:rPr>
                <w:rFonts w:cs="Arial"/>
              </w:rPr>
              <w:t>1.4</w:t>
            </w:r>
          </w:p>
        </w:tc>
        <w:tc>
          <w:tcPr>
            <w:tcW w:w="960" w:type="dxa"/>
            <w:noWrap/>
            <w:hideMark/>
          </w:tcPr>
          <w:p w14:paraId="7F37928E" w14:textId="77777777" w:rsidR="003A2B26" w:rsidRPr="00002119" w:rsidRDefault="003A2B26" w:rsidP="003A2B26">
            <w:pPr>
              <w:pStyle w:val="NoSpacing"/>
              <w:rPr>
                <w:rFonts w:cs="Arial"/>
              </w:rPr>
            </w:pPr>
            <w:r w:rsidRPr="00002119">
              <w:rPr>
                <w:rFonts w:cs="Arial"/>
              </w:rPr>
              <w:t>1.5</w:t>
            </w:r>
          </w:p>
        </w:tc>
        <w:tc>
          <w:tcPr>
            <w:tcW w:w="960" w:type="dxa"/>
            <w:noWrap/>
            <w:hideMark/>
          </w:tcPr>
          <w:p w14:paraId="11FE51CB" w14:textId="77777777" w:rsidR="003A2B26" w:rsidRPr="00002119" w:rsidRDefault="003A2B26" w:rsidP="003A2B26">
            <w:pPr>
              <w:pStyle w:val="NoSpacing"/>
              <w:rPr>
                <w:rFonts w:cs="Arial"/>
              </w:rPr>
            </w:pPr>
            <w:r w:rsidRPr="00002119">
              <w:rPr>
                <w:rFonts w:cs="Arial"/>
              </w:rPr>
              <w:t>0.7</w:t>
            </w:r>
          </w:p>
        </w:tc>
        <w:tc>
          <w:tcPr>
            <w:tcW w:w="1093" w:type="dxa"/>
            <w:noWrap/>
            <w:hideMark/>
          </w:tcPr>
          <w:p w14:paraId="64948421" w14:textId="77777777" w:rsidR="003A2B26" w:rsidRPr="00002119" w:rsidRDefault="003A2B26" w:rsidP="003A2B26">
            <w:pPr>
              <w:pStyle w:val="NoSpacing"/>
              <w:rPr>
                <w:rFonts w:cs="Arial"/>
              </w:rPr>
            </w:pPr>
            <w:r w:rsidRPr="00002119">
              <w:rPr>
                <w:rFonts w:cs="Arial"/>
              </w:rPr>
              <w:t>1.5</w:t>
            </w:r>
          </w:p>
        </w:tc>
        <w:tc>
          <w:tcPr>
            <w:tcW w:w="960" w:type="dxa"/>
            <w:noWrap/>
            <w:hideMark/>
          </w:tcPr>
          <w:p w14:paraId="309DC659" w14:textId="77777777" w:rsidR="003A2B26" w:rsidRPr="00002119" w:rsidRDefault="003A2B26" w:rsidP="003A2B26">
            <w:pPr>
              <w:pStyle w:val="NoSpacing"/>
              <w:rPr>
                <w:rFonts w:cs="Arial"/>
              </w:rPr>
            </w:pPr>
            <w:r w:rsidRPr="00002119">
              <w:rPr>
                <w:rFonts w:cs="Arial"/>
              </w:rPr>
              <w:t>0.9</w:t>
            </w:r>
          </w:p>
        </w:tc>
        <w:tc>
          <w:tcPr>
            <w:tcW w:w="1254" w:type="dxa"/>
            <w:noWrap/>
            <w:hideMark/>
          </w:tcPr>
          <w:p w14:paraId="2FCF0E70" w14:textId="77777777" w:rsidR="003A2B26" w:rsidRPr="00002119" w:rsidRDefault="003A2B26" w:rsidP="003A2B26">
            <w:pPr>
              <w:pStyle w:val="NoSpacing"/>
              <w:rPr>
                <w:rFonts w:cs="Arial"/>
              </w:rPr>
            </w:pPr>
            <w:r w:rsidRPr="00002119">
              <w:rPr>
                <w:rFonts w:cs="Arial"/>
              </w:rPr>
              <w:t>1.4</w:t>
            </w:r>
          </w:p>
        </w:tc>
        <w:tc>
          <w:tcPr>
            <w:tcW w:w="960" w:type="dxa"/>
            <w:noWrap/>
            <w:hideMark/>
          </w:tcPr>
          <w:p w14:paraId="3569AAD1" w14:textId="77777777" w:rsidR="003A2B26" w:rsidRPr="00002119" w:rsidRDefault="003A2B26" w:rsidP="003A2B26">
            <w:pPr>
              <w:pStyle w:val="NoSpacing"/>
              <w:rPr>
                <w:rFonts w:cs="Arial"/>
              </w:rPr>
            </w:pPr>
            <w:r w:rsidRPr="00002119">
              <w:rPr>
                <w:rFonts w:cs="Arial"/>
              </w:rPr>
              <w:t>0.5</w:t>
            </w:r>
          </w:p>
        </w:tc>
        <w:tc>
          <w:tcPr>
            <w:tcW w:w="1056" w:type="dxa"/>
            <w:noWrap/>
            <w:hideMark/>
          </w:tcPr>
          <w:p w14:paraId="31CADC62" w14:textId="77777777" w:rsidR="003A2B26" w:rsidRPr="00002119" w:rsidRDefault="003A2B26" w:rsidP="003A2B26">
            <w:pPr>
              <w:pStyle w:val="NoSpacing"/>
              <w:rPr>
                <w:rFonts w:cs="Arial"/>
              </w:rPr>
            </w:pPr>
            <w:r w:rsidRPr="00002119">
              <w:rPr>
                <w:rFonts w:cs="Arial"/>
              </w:rPr>
              <w:t>0.4</w:t>
            </w:r>
          </w:p>
        </w:tc>
      </w:tr>
      <w:tr w:rsidR="003A2B26" w:rsidRPr="00002119" w14:paraId="242EF52D" w14:textId="77777777" w:rsidTr="003A2B26">
        <w:trPr>
          <w:trHeight w:val="300"/>
        </w:trPr>
        <w:tc>
          <w:tcPr>
            <w:tcW w:w="2620" w:type="dxa"/>
            <w:noWrap/>
            <w:hideMark/>
          </w:tcPr>
          <w:p w14:paraId="091EF922" w14:textId="77777777" w:rsidR="003A2B26" w:rsidRPr="00002119" w:rsidRDefault="003A2B26" w:rsidP="003A2B26">
            <w:pPr>
              <w:pStyle w:val="NoSpacing"/>
              <w:rPr>
                <w:rFonts w:cs="Arial"/>
              </w:rPr>
            </w:pPr>
            <w:r w:rsidRPr="00002119">
              <w:rPr>
                <w:rFonts w:cs="Arial"/>
              </w:rPr>
              <w:t>August 2015</w:t>
            </w:r>
          </w:p>
        </w:tc>
        <w:tc>
          <w:tcPr>
            <w:tcW w:w="1024" w:type="dxa"/>
            <w:noWrap/>
            <w:hideMark/>
          </w:tcPr>
          <w:p w14:paraId="04485164" w14:textId="77777777" w:rsidR="003A2B26" w:rsidRPr="00002119" w:rsidRDefault="003A2B26" w:rsidP="003A2B26">
            <w:pPr>
              <w:pStyle w:val="NoSpacing"/>
              <w:rPr>
                <w:rFonts w:cs="Arial"/>
              </w:rPr>
            </w:pPr>
            <w:r w:rsidRPr="00002119">
              <w:rPr>
                <w:rFonts w:cs="Arial"/>
              </w:rPr>
              <w:t>0.7</w:t>
            </w:r>
          </w:p>
        </w:tc>
        <w:tc>
          <w:tcPr>
            <w:tcW w:w="960" w:type="dxa"/>
            <w:noWrap/>
            <w:hideMark/>
          </w:tcPr>
          <w:p w14:paraId="65671A1B" w14:textId="77777777" w:rsidR="003A2B26" w:rsidRPr="00002119" w:rsidRDefault="003A2B26" w:rsidP="003A2B26">
            <w:pPr>
              <w:pStyle w:val="NoSpacing"/>
              <w:rPr>
                <w:rFonts w:cs="Arial"/>
              </w:rPr>
            </w:pPr>
            <w:r w:rsidRPr="00002119">
              <w:rPr>
                <w:rFonts w:cs="Arial"/>
              </w:rPr>
              <w:t>1.0</w:t>
            </w:r>
          </w:p>
        </w:tc>
        <w:tc>
          <w:tcPr>
            <w:tcW w:w="960" w:type="dxa"/>
            <w:noWrap/>
            <w:hideMark/>
          </w:tcPr>
          <w:p w14:paraId="3F61612A" w14:textId="77777777" w:rsidR="003A2B26" w:rsidRPr="00002119" w:rsidRDefault="003A2B26" w:rsidP="003A2B26">
            <w:pPr>
              <w:pStyle w:val="NoSpacing"/>
              <w:rPr>
                <w:rFonts w:cs="Arial"/>
              </w:rPr>
            </w:pPr>
            <w:r w:rsidRPr="00002119">
              <w:rPr>
                <w:rFonts w:cs="Arial"/>
              </w:rPr>
              <w:t>1.9</w:t>
            </w:r>
          </w:p>
        </w:tc>
        <w:tc>
          <w:tcPr>
            <w:tcW w:w="1096" w:type="dxa"/>
            <w:noWrap/>
            <w:hideMark/>
          </w:tcPr>
          <w:p w14:paraId="15D95C8E" w14:textId="77777777" w:rsidR="003A2B26" w:rsidRPr="00002119" w:rsidRDefault="003A2B26" w:rsidP="003A2B26">
            <w:pPr>
              <w:pStyle w:val="NoSpacing"/>
              <w:rPr>
                <w:rFonts w:cs="Arial"/>
              </w:rPr>
            </w:pPr>
            <w:r w:rsidRPr="00002119">
              <w:rPr>
                <w:rFonts w:cs="Arial"/>
              </w:rPr>
              <w:t>0.7</w:t>
            </w:r>
          </w:p>
        </w:tc>
        <w:tc>
          <w:tcPr>
            <w:tcW w:w="1003" w:type="dxa"/>
            <w:noWrap/>
            <w:hideMark/>
          </w:tcPr>
          <w:p w14:paraId="4EC07453" w14:textId="77777777" w:rsidR="003A2B26" w:rsidRPr="00002119" w:rsidRDefault="003A2B26" w:rsidP="003A2B26">
            <w:pPr>
              <w:pStyle w:val="NoSpacing"/>
              <w:rPr>
                <w:rFonts w:cs="Arial"/>
              </w:rPr>
            </w:pPr>
            <w:r w:rsidRPr="00002119">
              <w:rPr>
                <w:rFonts w:cs="Arial"/>
              </w:rPr>
              <w:t>0.6</w:t>
            </w:r>
          </w:p>
        </w:tc>
        <w:tc>
          <w:tcPr>
            <w:tcW w:w="960" w:type="dxa"/>
            <w:noWrap/>
            <w:hideMark/>
          </w:tcPr>
          <w:p w14:paraId="483B6B98" w14:textId="77777777" w:rsidR="003A2B26" w:rsidRPr="00002119" w:rsidRDefault="003A2B26" w:rsidP="003A2B26">
            <w:pPr>
              <w:pStyle w:val="NoSpacing"/>
              <w:rPr>
                <w:rFonts w:cs="Arial"/>
              </w:rPr>
            </w:pPr>
            <w:r w:rsidRPr="00002119">
              <w:rPr>
                <w:rFonts w:cs="Arial"/>
              </w:rPr>
              <w:t>0.7</w:t>
            </w:r>
          </w:p>
        </w:tc>
        <w:tc>
          <w:tcPr>
            <w:tcW w:w="960" w:type="dxa"/>
            <w:noWrap/>
            <w:hideMark/>
          </w:tcPr>
          <w:p w14:paraId="2A9B7F16" w14:textId="77777777" w:rsidR="003A2B26" w:rsidRPr="00002119" w:rsidRDefault="003A2B26" w:rsidP="003A2B26">
            <w:pPr>
              <w:pStyle w:val="NoSpacing"/>
              <w:rPr>
                <w:rFonts w:cs="Arial"/>
              </w:rPr>
            </w:pPr>
            <w:r w:rsidRPr="00002119">
              <w:rPr>
                <w:rFonts w:cs="Arial"/>
              </w:rPr>
              <w:t>0.6</w:t>
            </w:r>
          </w:p>
        </w:tc>
        <w:tc>
          <w:tcPr>
            <w:tcW w:w="960" w:type="dxa"/>
            <w:noWrap/>
            <w:hideMark/>
          </w:tcPr>
          <w:p w14:paraId="2A6732CE" w14:textId="77777777" w:rsidR="003A2B26" w:rsidRPr="00002119" w:rsidRDefault="003A2B26" w:rsidP="003A2B26">
            <w:pPr>
              <w:pStyle w:val="NoSpacing"/>
              <w:rPr>
                <w:rFonts w:cs="Arial"/>
              </w:rPr>
            </w:pPr>
            <w:r w:rsidRPr="00002119">
              <w:rPr>
                <w:rFonts w:cs="Arial"/>
              </w:rPr>
              <w:t>1.2</w:t>
            </w:r>
          </w:p>
        </w:tc>
        <w:tc>
          <w:tcPr>
            <w:tcW w:w="960" w:type="dxa"/>
            <w:noWrap/>
            <w:hideMark/>
          </w:tcPr>
          <w:p w14:paraId="5414CB12" w14:textId="77777777" w:rsidR="003A2B26" w:rsidRPr="00002119" w:rsidRDefault="003A2B26" w:rsidP="003A2B26">
            <w:pPr>
              <w:pStyle w:val="NoSpacing"/>
              <w:rPr>
                <w:rFonts w:cs="Arial"/>
              </w:rPr>
            </w:pPr>
            <w:r w:rsidRPr="00002119">
              <w:rPr>
                <w:rFonts w:cs="Arial"/>
              </w:rPr>
              <w:t>0.4</w:t>
            </w:r>
          </w:p>
        </w:tc>
        <w:tc>
          <w:tcPr>
            <w:tcW w:w="960" w:type="dxa"/>
            <w:noWrap/>
            <w:hideMark/>
          </w:tcPr>
          <w:p w14:paraId="3CBF6142" w14:textId="77777777" w:rsidR="003A2B26" w:rsidRPr="00002119" w:rsidRDefault="003A2B26" w:rsidP="003A2B26">
            <w:pPr>
              <w:pStyle w:val="NoSpacing"/>
              <w:rPr>
                <w:rFonts w:cs="Arial"/>
              </w:rPr>
            </w:pPr>
            <w:r w:rsidRPr="00002119">
              <w:rPr>
                <w:rFonts w:cs="Arial"/>
              </w:rPr>
              <w:t>1.4</w:t>
            </w:r>
          </w:p>
        </w:tc>
        <w:tc>
          <w:tcPr>
            <w:tcW w:w="960" w:type="dxa"/>
            <w:noWrap/>
            <w:hideMark/>
          </w:tcPr>
          <w:p w14:paraId="1502F426" w14:textId="77777777" w:rsidR="003A2B26" w:rsidRPr="00002119" w:rsidRDefault="003A2B26" w:rsidP="003A2B26">
            <w:pPr>
              <w:pStyle w:val="NoSpacing"/>
              <w:rPr>
                <w:rFonts w:cs="Arial"/>
              </w:rPr>
            </w:pPr>
            <w:r w:rsidRPr="00002119">
              <w:rPr>
                <w:rFonts w:cs="Arial"/>
              </w:rPr>
              <w:t>1.5</w:t>
            </w:r>
          </w:p>
        </w:tc>
        <w:tc>
          <w:tcPr>
            <w:tcW w:w="960" w:type="dxa"/>
            <w:noWrap/>
            <w:hideMark/>
          </w:tcPr>
          <w:p w14:paraId="2D5D211C" w14:textId="77777777" w:rsidR="003A2B26" w:rsidRPr="00002119" w:rsidRDefault="003A2B26" w:rsidP="003A2B26">
            <w:pPr>
              <w:pStyle w:val="NoSpacing"/>
              <w:rPr>
                <w:rFonts w:cs="Arial"/>
              </w:rPr>
            </w:pPr>
            <w:r w:rsidRPr="00002119">
              <w:rPr>
                <w:rFonts w:cs="Arial"/>
              </w:rPr>
              <w:t>0.6</w:t>
            </w:r>
          </w:p>
        </w:tc>
        <w:tc>
          <w:tcPr>
            <w:tcW w:w="1093" w:type="dxa"/>
            <w:noWrap/>
            <w:hideMark/>
          </w:tcPr>
          <w:p w14:paraId="68CBF7B3" w14:textId="77777777" w:rsidR="003A2B26" w:rsidRPr="00002119" w:rsidRDefault="003A2B26" w:rsidP="003A2B26">
            <w:pPr>
              <w:pStyle w:val="NoSpacing"/>
              <w:rPr>
                <w:rFonts w:cs="Arial"/>
              </w:rPr>
            </w:pPr>
            <w:r w:rsidRPr="00002119">
              <w:rPr>
                <w:rFonts w:cs="Arial"/>
              </w:rPr>
              <w:t>1.5</w:t>
            </w:r>
          </w:p>
        </w:tc>
        <w:tc>
          <w:tcPr>
            <w:tcW w:w="960" w:type="dxa"/>
            <w:noWrap/>
            <w:hideMark/>
          </w:tcPr>
          <w:p w14:paraId="73EA87A2" w14:textId="77777777" w:rsidR="003A2B26" w:rsidRPr="00002119" w:rsidRDefault="003A2B26" w:rsidP="003A2B26">
            <w:pPr>
              <w:pStyle w:val="NoSpacing"/>
              <w:rPr>
                <w:rFonts w:cs="Arial"/>
              </w:rPr>
            </w:pPr>
            <w:r w:rsidRPr="00002119">
              <w:rPr>
                <w:rFonts w:cs="Arial"/>
              </w:rPr>
              <w:t>0.9</w:t>
            </w:r>
          </w:p>
        </w:tc>
        <w:tc>
          <w:tcPr>
            <w:tcW w:w="1254" w:type="dxa"/>
            <w:noWrap/>
            <w:hideMark/>
          </w:tcPr>
          <w:p w14:paraId="07624A7D" w14:textId="77777777" w:rsidR="003A2B26" w:rsidRPr="00002119" w:rsidRDefault="003A2B26" w:rsidP="003A2B26">
            <w:pPr>
              <w:pStyle w:val="NoSpacing"/>
              <w:rPr>
                <w:rFonts w:cs="Arial"/>
              </w:rPr>
            </w:pPr>
            <w:r w:rsidRPr="00002119">
              <w:rPr>
                <w:rFonts w:cs="Arial"/>
              </w:rPr>
              <w:t>1.4</w:t>
            </w:r>
          </w:p>
        </w:tc>
        <w:tc>
          <w:tcPr>
            <w:tcW w:w="960" w:type="dxa"/>
            <w:noWrap/>
            <w:hideMark/>
          </w:tcPr>
          <w:p w14:paraId="60D061F8" w14:textId="77777777" w:rsidR="003A2B26" w:rsidRPr="00002119" w:rsidRDefault="003A2B26" w:rsidP="003A2B26">
            <w:pPr>
              <w:pStyle w:val="NoSpacing"/>
              <w:rPr>
                <w:rFonts w:cs="Arial"/>
              </w:rPr>
            </w:pPr>
            <w:r w:rsidRPr="00002119">
              <w:rPr>
                <w:rFonts w:cs="Arial"/>
              </w:rPr>
              <w:t>0.5</w:t>
            </w:r>
          </w:p>
        </w:tc>
        <w:tc>
          <w:tcPr>
            <w:tcW w:w="1056" w:type="dxa"/>
            <w:noWrap/>
            <w:hideMark/>
          </w:tcPr>
          <w:p w14:paraId="354B48A7" w14:textId="77777777" w:rsidR="003A2B26" w:rsidRPr="00002119" w:rsidRDefault="003A2B26" w:rsidP="003A2B26">
            <w:pPr>
              <w:pStyle w:val="NoSpacing"/>
              <w:rPr>
                <w:rFonts w:cs="Arial"/>
              </w:rPr>
            </w:pPr>
            <w:r w:rsidRPr="00002119">
              <w:rPr>
                <w:rFonts w:cs="Arial"/>
              </w:rPr>
              <w:t>0.5</w:t>
            </w:r>
          </w:p>
        </w:tc>
      </w:tr>
      <w:tr w:rsidR="003A2B26" w:rsidRPr="00002119" w14:paraId="6CCBDEB7" w14:textId="77777777" w:rsidTr="003A2B26">
        <w:trPr>
          <w:trHeight w:val="300"/>
        </w:trPr>
        <w:tc>
          <w:tcPr>
            <w:tcW w:w="2620" w:type="dxa"/>
            <w:noWrap/>
            <w:hideMark/>
          </w:tcPr>
          <w:p w14:paraId="38809644" w14:textId="77777777" w:rsidR="003A2B26" w:rsidRPr="00002119" w:rsidRDefault="003A2B26" w:rsidP="003A2B26">
            <w:pPr>
              <w:pStyle w:val="NoSpacing"/>
              <w:rPr>
                <w:rFonts w:cs="Arial"/>
              </w:rPr>
            </w:pPr>
            <w:r w:rsidRPr="00002119">
              <w:rPr>
                <w:rFonts w:cs="Arial"/>
              </w:rPr>
              <w:t>September 2015</w:t>
            </w:r>
          </w:p>
        </w:tc>
        <w:tc>
          <w:tcPr>
            <w:tcW w:w="1024" w:type="dxa"/>
            <w:noWrap/>
            <w:hideMark/>
          </w:tcPr>
          <w:p w14:paraId="38117D27" w14:textId="77777777" w:rsidR="003A2B26" w:rsidRPr="00002119" w:rsidRDefault="003A2B26" w:rsidP="003A2B26">
            <w:pPr>
              <w:pStyle w:val="NoSpacing"/>
              <w:rPr>
                <w:rFonts w:cs="Arial"/>
              </w:rPr>
            </w:pPr>
            <w:r w:rsidRPr="00002119">
              <w:rPr>
                <w:rFonts w:cs="Arial"/>
              </w:rPr>
              <w:t>0.7</w:t>
            </w:r>
          </w:p>
        </w:tc>
        <w:tc>
          <w:tcPr>
            <w:tcW w:w="960" w:type="dxa"/>
            <w:noWrap/>
            <w:hideMark/>
          </w:tcPr>
          <w:p w14:paraId="11FB21D4" w14:textId="77777777" w:rsidR="003A2B26" w:rsidRPr="00002119" w:rsidRDefault="003A2B26" w:rsidP="003A2B26">
            <w:pPr>
              <w:pStyle w:val="NoSpacing"/>
              <w:rPr>
                <w:rFonts w:cs="Arial"/>
              </w:rPr>
            </w:pPr>
            <w:r w:rsidRPr="00002119">
              <w:rPr>
                <w:rFonts w:cs="Arial"/>
              </w:rPr>
              <w:t>1.0</w:t>
            </w:r>
          </w:p>
        </w:tc>
        <w:tc>
          <w:tcPr>
            <w:tcW w:w="960" w:type="dxa"/>
            <w:noWrap/>
            <w:hideMark/>
          </w:tcPr>
          <w:p w14:paraId="6A4D81A1" w14:textId="77777777" w:rsidR="003A2B26" w:rsidRPr="00002119" w:rsidRDefault="003A2B26" w:rsidP="003A2B26">
            <w:pPr>
              <w:pStyle w:val="NoSpacing"/>
              <w:rPr>
                <w:rFonts w:cs="Arial"/>
              </w:rPr>
            </w:pPr>
            <w:r w:rsidRPr="00002119">
              <w:rPr>
                <w:rFonts w:cs="Arial"/>
              </w:rPr>
              <w:t>1.9</w:t>
            </w:r>
          </w:p>
        </w:tc>
        <w:tc>
          <w:tcPr>
            <w:tcW w:w="1096" w:type="dxa"/>
            <w:noWrap/>
            <w:hideMark/>
          </w:tcPr>
          <w:p w14:paraId="3A72DF7F" w14:textId="77777777" w:rsidR="003A2B26" w:rsidRPr="00002119" w:rsidRDefault="003A2B26" w:rsidP="003A2B26">
            <w:pPr>
              <w:pStyle w:val="NoSpacing"/>
              <w:rPr>
                <w:rFonts w:cs="Arial"/>
              </w:rPr>
            </w:pPr>
            <w:r w:rsidRPr="00002119">
              <w:rPr>
                <w:rFonts w:cs="Arial"/>
              </w:rPr>
              <w:t>0.8</w:t>
            </w:r>
          </w:p>
        </w:tc>
        <w:tc>
          <w:tcPr>
            <w:tcW w:w="1003" w:type="dxa"/>
            <w:noWrap/>
            <w:hideMark/>
          </w:tcPr>
          <w:p w14:paraId="63F4D517" w14:textId="77777777" w:rsidR="003A2B26" w:rsidRPr="00002119" w:rsidRDefault="003A2B26" w:rsidP="003A2B26">
            <w:pPr>
              <w:pStyle w:val="NoSpacing"/>
              <w:rPr>
                <w:rFonts w:cs="Arial"/>
              </w:rPr>
            </w:pPr>
            <w:r w:rsidRPr="00002119">
              <w:rPr>
                <w:rFonts w:cs="Arial"/>
              </w:rPr>
              <w:t>0.6</w:t>
            </w:r>
          </w:p>
        </w:tc>
        <w:tc>
          <w:tcPr>
            <w:tcW w:w="960" w:type="dxa"/>
            <w:noWrap/>
            <w:hideMark/>
          </w:tcPr>
          <w:p w14:paraId="429FB7E9" w14:textId="77777777" w:rsidR="003A2B26" w:rsidRPr="00002119" w:rsidRDefault="003A2B26" w:rsidP="003A2B26">
            <w:pPr>
              <w:pStyle w:val="NoSpacing"/>
              <w:rPr>
                <w:rFonts w:cs="Arial"/>
              </w:rPr>
            </w:pPr>
            <w:r w:rsidRPr="00002119">
              <w:rPr>
                <w:rFonts w:cs="Arial"/>
              </w:rPr>
              <w:t>0.6</w:t>
            </w:r>
          </w:p>
        </w:tc>
        <w:tc>
          <w:tcPr>
            <w:tcW w:w="960" w:type="dxa"/>
            <w:noWrap/>
            <w:hideMark/>
          </w:tcPr>
          <w:p w14:paraId="045F3659" w14:textId="77777777" w:rsidR="003A2B26" w:rsidRPr="00002119" w:rsidRDefault="003A2B26" w:rsidP="003A2B26">
            <w:pPr>
              <w:pStyle w:val="NoSpacing"/>
              <w:rPr>
                <w:rFonts w:cs="Arial"/>
              </w:rPr>
            </w:pPr>
            <w:r w:rsidRPr="00002119">
              <w:rPr>
                <w:rFonts w:cs="Arial"/>
              </w:rPr>
              <w:t>0.6</w:t>
            </w:r>
          </w:p>
        </w:tc>
        <w:tc>
          <w:tcPr>
            <w:tcW w:w="960" w:type="dxa"/>
            <w:noWrap/>
            <w:hideMark/>
          </w:tcPr>
          <w:p w14:paraId="53B4997F" w14:textId="77777777" w:rsidR="003A2B26" w:rsidRPr="00002119" w:rsidRDefault="003A2B26" w:rsidP="003A2B26">
            <w:pPr>
              <w:pStyle w:val="NoSpacing"/>
              <w:rPr>
                <w:rFonts w:cs="Arial"/>
              </w:rPr>
            </w:pPr>
            <w:r w:rsidRPr="00002119">
              <w:rPr>
                <w:rFonts w:cs="Arial"/>
              </w:rPr>
              <w:t>1.1</w:t>
            </w:r>
          </w:p>
        </w:tc>
        <w:tc>
          <w:tcPr>
            <w:tcW w:w="960" w:type="dxa"/>
            <w:noWrap/>
            <w:hideMark/>
          </w:tcPr>
          <w:p w14:paraId="52717A92" w14:textId="77777777" w:rsidR="003A2B26" w:rsidRPr="00002119" w:rsidRDefault="003A2B26" w:rsidP="003A2B26">
            <w:pPr>
              <w:pStyle w:val="NoSpacing"/>
              <w:rPr>
                <w:rFonts w:cs="Arial"/>
              </w:rPr>
            </w:pPr>
            <w:r w:rsidRPr="00002119">
              <w:rPr>
                <w:rFonts w:cs="Arial"/>
              </w:rPr>
              <w:t>0.4</w:t>
            </w:r>
          </w:p>
        </w:tc>
        <w:tc>
          <w:tcPr>
            <w:tcW w:w="960" w:type="dxa"/>
            <w:noWrap/>
            <w:hideMark/>
          </w:tcPr>
          <w:p w14:paraId="66782048" w14:textId="77777777" w:rsidR="003A2B26" w:rsidRPr="00002119" w:rsidRDefault="003A2B26" w:rsidP="003A2B26">
            <w:pPr>
              <w:pStyle w:val="NoSpacing"/>
              <w:rPr>
                <w:rFonts w:cs="Arial"/>
              </w:rPr>
            </w:pPr>
            <w:r w:rsidRPr="00002119">
              <w:rPr>
                <w:rFonts w:cs="Arial"/>
              </w:rPr>
              <w:t>1.4</w:t>
            </w:r>
          </w:p>
        </w:tc>
        <w:tc>
          <w:tcPr>
            <w:tcW w:w="960" w:type="dxa"/>
            <w:noWrap/>
            <w:hideMark/>
          </w:tcPr>
          <w:p w14:paraId="297B63EB" w14:textId="77777777" w:rsidR="003A2B26" w:rsidRPr="00002119" w:rsidRDefault="003A2B26" w:rsidP="003A2B26">
            <w:pPr>
              <w:pStyle w:val="NoSpacing"/>
              <w:rPr>
                <w:rFonts w:cs="Arial"/>
              </w:rPr>
            </w:pPr>
            <w:r w:rsidRPr="00002119">
              <w:rPr>
                <w:rFonts w:cs="Arial"/>
              </w:rPr>
              <w:t>1.5</w:t>
            </w:r>
          </w:p>
        </w:tc>
        <w:tc>
          <w:tcPr>
            <w:tcW w:w="960" w:type="dxa"/>
            <w:noWrap/>
            <w:hideMark/>
          </w:tcPr>
          <w:p w14:paraId="7DB4E836" w14:textId="77777777" w:rsidR="003A2B26" w:rsidRPr="00002119" w:rsidRDefault="003A2B26" w:rsidP="003A2B26">
            <w:pPr>
              <w:pStyle w:val="NoSpacing"/>
              <w:rPr>
                <w:rFonts w:cs="Arial"/>
              </w:rPr>
            </w:pPr>
            <w:r w:rsidRPr="00002119">
              <w:rPr>
                <w:rFonts w:cs="Arial"/>
              </w:rPr>
              <w:t>0.6</w:t>
            </w:r>
          </w:p>
        </w:tc>
        <w:tc>
          <w:tcPr>
            <w:tcW w:w="1093" w:type="dxa"/>
            <w:noWrap/>
            <w:hideMark/>
          </w:tcPr>
          <w:p w14:paraId="203D6883" w14:textId="77777777" w:rsidR="003A2B26" w:rsidRPr="00002119" w:rsidRDefault="003A2B26" w:rsidP="003A2B26">
            <w:pPr>
              <w:pStyle w:val="NoSpacing"/>
              <w:rPr>
                <w:rFonts w:cs="Arial"/>
              </w:rPr>
            </w:pPr>
            <w:r w:rsidRPr="00002119">
              <w:rPr>
                <w:rFonts w:cs="Arial"/>
              </w:rPr>
              <w:t>1.5</w:t>
            </w:r>
          </w:p>
        </w:tc>
        <w:tc>
          <w:tcPr>
            <w:tcW w:w="960" w:type="dxa"/>
            <w:noWrap/>
            <w:hideMark/>
          </w:tcPr>
          <w:p w14:paraId="6EDF3E08" w14:textId="77777777" w:rsidR="003A2B26" w:rsidRPr="00002119" w:rsidRDefault="003A2B26" w:rsidP="003A2B26">
            <w:pPr>
              <w:pStyle w:val="NoSpacing"/>
              <w:rPr>
                <w:rFonts w:cs="Arial"/>
              </w:rPr>
            </w:pPr>
            <w:r w:rsidRPr="00002119">
              <w:rPr>
                <w:rFonts w:cs="Arial"/>
              </w:rPr>
              <w:t>0.9</w:t>
            </w:r>
          </w:p>
        </w:tc>
        <w:tc>
          <w:tcPr>
            <w:tcW w:w="1254" w:type="dxa"/>
            <w:noWrap/>
            <w:hideMark/>
          </w:tcPr>
          <w:p w14:paraId="055BADF3" w14:textId="77777777" w:rsidR="003A2B26" w:rsidRPr="00002119" w:rsidRDefault="003A2B26" w:rsidP="003A2B26">
            <w:pPr>
              <w:pStyle w:val="NoSpacing"/>
              <w:rPr>
                <w:rFonts w:cs="Arial"/>
              </w:rPr>
            </w:pPr>
            <w:r w:rsidRPr="00002119">
              <w:rPr>
                <w:rFonts w:cs="Arial"/>
              </w:rPr>
              <w:t>1.4</w:t>
            </w:r>
          </w:p>
        </w:tc>
        <w:tc>
          <w:tcPr>
            <w:tcW w:w="960" w:type="dxa"/>
            <w:noWrap/>
            <w:hideMark/>
          </w:tcPr>
          <w:p w14:paraId="292CEC44" w14:textId="77777777" w:rsidR="003A2B26" w:rsidRPr="00002119" w:rsidRDefault="003A2B26" w:rsidP="003A2B26">
            <w:pPr>
              <w:pStyle w:val="NoSpacing"/>
              <w:rPr>
                <w:rFonts w:cs="Arial"/>
              </w:rPr>
            </w:pPr>
            <w:r w:rsidRPr="00002119">
              <w:rPr>
                <w:rFonts w:cs="Arial"/>
              </w:rPr>
              <w:t>0.5</w:t>
            </w:r>
          </w:p>
        </w:tc>
        <w:tc>
          <w:tcPr>
            <w:tcW w:w="1056" w:type="dxa"/>
            <w:noWrap/>
            <w:hideMark/>
          </w:tcPr>
          <w:p w14:paraId="3B70ADE4" w14:textId="77777777" w:rsidR="003A2B26" w:rsidRPr="00002119" w:rsidRDefault="003A2B26" w:rsidP="003A2B26">
            <w:pPr>
              <w:pStyle w:val="NoSpacing"/>
              <w:rPr>
                <w:rFonts w:cs="Arial"/>
              </w:rPr>
            </w:pPr>
            <w:r w:rsidRPr="00002119">
              <w:rPr>
                <w:rFonts w:cs="Arial"/>
              </w:rPr>
              <w:t>0.5</w:t>
            </w:r>
          </w:p>
        </w:tc>
      </w:tr>
      <w:tr w:rsidR="003A2B26" w:rsidRPr="00002119" w14:paraId="5693082F" w14:textId="77777777" w:rsidTr="003A2B26">
        <w:trPr>
          <w:trHeight w:val="300"/>
        </w:trPr>
        <w:tc>
          <w:tcPr>
            <w:tcW w:w="2620" w:type="dxa"/>
            <w:noWrap/>
            <w:hideMark/>
          </w:tcPr>
          <w:p w14:paraId="642BF8FB" w14:textId="77777777" w:rsidR="003A2B26" w:rsidRPr="00002119" w:rsidRDefault="003A2B26" w:rsidP="003A2B26">
            <w:pPr>
              <w:pStyle w:val="NoSpacing"/>
              <w:rPr>
                <w:rFonts w:cs="Arial"/>
              </w:rPr>
            </w:pPr>
            <w:r w:rsidRPr="00002119">
              <w:rPr>
                <w:rFonts w:cs="Arial"/>
              </w:rPr>
              <w:t>October 2015</w:t>
            </w:r>
          </w:p>
        </w:tc>
        <w:tc>
          <w:tcPr>
            <w:tcW w:w="1024" w:type="dxa"/>
            <w:noWrap/>
            <w:hideMark/>
          </w:tcPr>
          <w:p w14:paraId="05FBA19C" w14:textId="77777777" w:rsidR="003A2B26" w:rsidRPr="00002119" w:rsidRDefault="003A2B26" w:rsidP="003A2B26">
            <w:pPr>
              <w:pStyle w:val="NoSpacing"/>
              <w:rPr>
                <w:rFonts w:cs="Arial"/>
              </w:rPr>
            </w:pPr>
            <w:r w:rsidRPr="00002119">
              <w:rPr>
                <w:rFonts w:cs="Arial"/>
              </w:rPr>
              <w:t>0.7</w:t>
            </w:r>
          </w:p>
        </w:tc>
        <w:tc>
          <w:tcPr>
            <w:tcW w:w="960" w:type="dxa"/>
            <w:noWrap/>
            <w:hideMark/>
          </w:tcPr>
          <w:p w14:paraId="21738AC8" w14:textId="77777777" w:rsidR="003A2B26" w:rsidRPr="00002119" w:rsidRDefault="003A2B26" w:rsidP="003A2B26">
            <w:pPr>
              <w:pStyle w:val="NoSpacing"/>
              <w:rPr>
                <w:rFonts w:cs="Arial"/>
              </w:rPr>
            </w:pPr>
            <w:r w:rsidRPr="00002119">
              <w:rPr>
                <w:rFonts w:cs="Arial"/>
              </w:rPr>
              <w:t>1.0</w:t>
            </w:r>
          </w:p>
        </w:tc>
        <w:tc>
          <w:tcPr>
            <w:tcW w:w="960" w:type="dxa"/>
            <w:noWrap/>
            <w:hideMark/>
          </w:tcPr>
          <w:p w14:paraId="689FDB78" w14:textId="77777777" w:rsidR="003A2B26" w:rsidRPr="00002119" w:rsidRDefault="003A2B26" w:rsidP="003A2B26">
            <w:pPr>
              <w:pStyle w:val="NoSpacing"/>
              <w:rPr>
                <w:rFonts w:cs="Arial"/>
              </w:rPr>
            </w:pPr>
            <w:r w:rsidRPr="00002119">
              <w:rPr>
                <w:rFonts w:cs="Arial"/>
              </w:rPr>
              <w:t>1.8</w:t>
            </w:r>
          </w:p>
        </w:tc>
        <w:tc>
          <w:tcPr>
            <w:tcW w:w="1096" w:type="dxa"/>
            <w:noWrap/>
            <w:hideMark/>
          </w:tcPr>
          <w:p w14:paraId="57B36901" w14:textId="77777777" w:rsidR="003A2B26" w:rsidRPr="00002119" w:rsidRDefault="003A2B26" w:rsidP="003A2B26">
            <w:pPr>
              <w:pStyle w:val="NoSpacing"/>
              <w:rPr>
                <w:rFonts w:cs="Arial"/>
              </w:rPr>
            </w:pPr>
            <w:r w:rsidRPr="00002119">
              <w:rPr>
                <w:rFonts w:cs="Arial"/>
              </w:rPr>
              <w:t>0.7</w:t>
            </w:r>
          </w:p>
        </w:tc>
        <w:tc>
          <w:tcPr>
            <w:tcW w:w="1003" w:type="dxa"/>
            <w:noWrap/>
            <w:hideMark/>
          </w:tcPr>
          <w:p w14:paraId="18D0201C" w14:textId="77777777" w:rsidR="003A2B26" w:rsidRPr="00002119" w:rsidRDefault="003A2B26" w:rsidP="003A2B26">
            <w:pPr>
              <w:pStyle w:val="NoSpacing"/>
              <w:rPr>
                <w:rFonts w:cs="Arial"/>
              </w:rPr>
            </w:pPr>
            <w:r w:rsidRPr="00002119">
              <w:rPr>
                <w:rFonts w:cs="Arial"/>
              </w:rPr>
              <w:t>0.6</w:t>
            </w:r>
          </w:p>
        </w:tc>
        <w:tc>
          <w:tcPr>
            <w:tcW w:w="960" w:type="dxa"/>
            <w:noWrap/>
            <w:hideMark/>
          </w:tcPr>
          <w:p w14:paraId="036C965C" w14:textId="77777777" w:rsidR="003A2B26" w:rsidRPr="00002119" w:rsidRDefault="003A2B26" w:rsidP="003A2B26">
            <w:pPr>
              <w:pStyle w:val="NoSpacing"/>
              <w:rPr>
                <w:rFonts w:cs="Arial"/>
              </w:rPr>
            </w:pPr>
            <w:r w:rsidRPr="00002119">
              <w:rPr>
                <w:rFonts w:cs="Arial"/>
              </w:rPr>
              <w:t>0.6</w:t>
            </w:r>
          </w:p>
        </w:tc>
        <w:tc>
          <w:tcPr>
            <w:tcW w:w="960" w:type="dxa"/>
            <w:noWrap/>
            <w:hideMark/>
          </w:tcPr>
          <w:p w14:paraId="77D10622" w14:textId="77777777" w:rsidR="003A2B26" w:rsidRPr="00002119" w:rsidRDefault="003A2B26" w:rsidP="003A2B26">
            <w:pPr>
              <w:pStyle w:val="NoSpacing"/>
              <w:rPr>
                <w:rFonts w:cs="Arial"/>
              </w:rPr>
            </w:pPr>
            <w:r w:rsidRPr="00002119">
              <w:rPr>
                <w:rFonts w:cs="Arial"/>
              </w:rPr>
              <w:t>0.6</w:t>
            </w:r>
          </w:p>
        </w:tc>
        <w:tc>
          <w:tcPr>
            <w:tcW w:w="960" w:type="dxa"/>
            <w:noWrap/>
            <w:hideMark/>
          </w:tcPr>
          <w:p w14:paraId="28E547D4" w14:textId="77777777" w:rsidR="003A2B26" w:rsidRPr="00002119" w:rsidRDefault="003A2B26" w:rsidP="003A2B26">
            <w:pPr>
              <w:pStyle w:val="NoSpacing"/>
              <w:rPr>
                <w:rFonts w:cs="Arial"/>
              </w:rPr>
            </w:pPr>
            <w:r w:rsidRPr="00002119">
              <w:rPr>
                <w:rFonts w:cs="Arial"/>
              </w:rPr>
              <w:t>1.1</w:t>
            </w:r>
          </w:p>
        </w:tc>
        <w:tc>
          <w:tcPr>
            <w:tcW w:w="960" w:type="dxa"/>
            <w:noWrap/>
            <w:hideMark/>
          </w:tcPr>
          <w:p w14:paraId="7F01650E" w14:textId="77777777" w:rsidR="003A2B26" w:rsidRPr="00002119" w:rsidRDefault="003A2B26" w:rsidP="003A2B26">
            <w:pPr>
              <w:pStyle w:val="NoSpacing"/>
              <w:rPr>
                <w:rFonts w:cs="Arial"/>
              </w:rPr>
            </w:pPr>
            <w:r w:rsidRPr="00002119">
              <w:rPr>
                <w:rFonts w:cs="Arial"/>
              </w:rPr>
              <w:t>0.4</w:t>
            </w:r>
          </w:p>
        </w:tc>
        <w:tc>
          <w:tcPr>
            <w:tcW w:w="960" w:type="dxa"/>
            <w:noWrap/>
            <w:hideMark/>
          </w:tcPr>
          <w:p w14:paraId="738ED081" w14:textId="77777777" w:rsidR="003A2B26" w:rsidRPr="00002119" w:rsidRDefault="003A2B26" w:rsidP="003A2B26">
            <w:pPr>
              <w:pStyle w:val="NoSpacing"/>
              <w:rPr>
                <w:rFonts w:cs="Arial"/>
              </w:rPr>
            </w:pPr>
            <w:r w:rsidRPr="00002119">
              <w:rPr>
                <w:rFonts w:cs="Arial"/>
              </w:rPr>
              <w:t>1.4</w:t>
            </w:r>
          </w:p>
        </w:tc>
        <w:tc>
          <w:tcPr>
            <w:tcW w:w="960" w:type="dxa"/>
            <w:noWrap/>
            <w:hideMark/>
          </w:tcPr>
          <w:p w14:paraId="48E1DFF8" w14:textId="77777777" w:rsidR="003A2B26" w:rsidRPr="00002119" w:rsidRDefault="003A2B26" w:rsidP="003A2B26">
            <w:pPr>
              <w:pStyle w:val="NoSpacing"/>
              <w:rPr>
                <w:rFonts w:cs="Arial"/>
              </w:rPr>
            </w:pPr>
            <w:r w:rsidRPr="00002119">
              <w:rPr>
                <w:rFonts w:cs="Arial"/>
              </w:rPr>
              <w:t>1.6</w:t>
            </w:r>
          </w:p>
        </w:tc>
        <w:tc>
          <w:tcPr>
            <w:tcW w:w="960" w:type="dxa"/>
            <w:noWrap/>
            <w:hideMark/>
          </w:tcPr>
          <w:p w14:paraId="1C5A17B8" w14:textId="77777777" w:rsidR="003A2B26" w:rsidRPr="00002119" w:rsidRDefault="003A2B26" w:rsidP="003A2B26">
            <w:pPr>
              <w:pStyle w:val="NoSpacing"/>
              <w:rPr>
                <w:rFonts w:cs="Arial"/>
              </w:rPr>
            </w:pPr>
            <w:r w:rsidRPr="00002119">
              <w:rPr>
                <w:rFonts w:cs="Arial"/>
              </w:rPr>
              <w:t>0.6</w:t>
            </w:r>
          </w:p>
        </w:tc>
        <w:tc>
          <w:tcPr>
            <w:tcW w:w="1093" w:type="dxa"/>
            <w:noWrap/>
            <w:hideMark/>
          </w:tcPr>
          <w:p w14:paraId="474CB387" w14:textId="77777777" w:rsidR="003A2B26" w:rsidRPr="00002119" w:rsidRDefault="003A2B26" w:rsidP="003A2B26">
            <w:pPr>
              <w:pStyle w:val="NoSpacing"/>
              <w:rPr>
                <w:rFonts w:cs="Arial"/>
              </w:rPr>
            </w:pPr>
            <w:r w:rsidRPr="00002119">
              <w:rPr>
                <w:rFonts w:cs="Arial"/>
              </w:rPr>
              <w:t>1.5</w:t>
            </w:r>
          </w:p>
        </w:tc>
        <w:tc>
          <w:tcPr>
            <w:tcW w:w="960" w:type="dxa"/>
            <w:noWrap/>
            <w:hideMark/>
          </w:tcPr>
          <w:p w14:paraId="64901908" w14:textId="77777777" w:rsidR="003A2B26" w:rsidRPr="00002119" w:rsidRDefault="003A2B26" w:rsidP="003A2B26">
            <w:pPr>
              <w:pStyle w:val="NoSpacing"/>
              <w:rPr>
                <w:rFonts w:cs="Arial"/>
              </w:rPr>
            </w:pPr>
            <w:r w:rsidRPr="00002119">
              <w:rPr>
                <w:rFonts w:cs="Arial"/>
              </w:rPr>
              <w:t>0.9</w:t>
            </w:r>
          </w:p>
        </w:tc>
        <w:tc>
          <w:tcPr>
            <w:tcW w:w="1254" w:type="dxa"/>
            <w:noWrap/>
            <w:hideMark/>
          </w:tcPr>
          <w:p w14:paraId="071D43B1" w14:textId="77777777" w:rsidR="003A2B26" w:rsidRPr="00002119" w:rsidRDefault="003A2B26" w:rsidP="003A2B26">
            <w:pPr>
              <w:pStyle w:val="NoSpacing"/>
              <w:rPr>
                <w:rFonts w:cs="Arial"/>
              </w:rPr>
            </w:pPr>
            <w:r w:rsidRPr="00002119">
              <w:rPr>
                <w:rFonts w:cs="Arial"/>
              </w:rPr>
              <w:t>1.4</w:t>
            </w:r>
          </w:p>
        </w:tc>
        <w:tc>
          <w:tcPr>
            <w:tcW w:w="960" w:type="dxa"/>
            <w:noWrap/>
            <w:hideMark/>
          </w:tcPr>
          <w:p w14:paraId="08BA937A" w14:textId="77777777" w:rsidR="003A2B26" w:rsidRPr="00002119" w:rsidRDefault="003A2B26" w:rsidP="003A2B26">
            <w:pPr>
              <w:pStyle w:val="NoSpacing"/>
              <w:rPr>
                <w:rFonts w:cs="Arial"/>
              </w:rPr>
            </w:pPr>
            <w:r w:rsidRPr="00002119">
              <w:rPr>
                <w:rFonts w:cs="Arial"/>
              </w:rPr>
              <w:t>0.6</w:t>
            </w:r>
          </w:p>
        </w:tc>
        <w:tc>
          <w:tcPr>
            <w:tcW w:w="1056" w:type="dxa"/>
            <w:noWrap/>
            <w:hideMark/>
          </w:tcPr>
          <w:p w14:paraId="78B86F4E" w14:textId="77777777" w:rsidR="003A2B26" w:rsidRPr="00002119" w:rsidRDefault="003A2B26" w:rsidP="003A2B26">
            <w:pPr>
              <w:pStyle w:val="NoSpacing"/>
              <w:rPr>
                <w:rFonts w:cs="Arial"/>
              </w:rPr>
            </w:pPr>
            <w:r w:rsidRPr="00002119">
              <w:rPr>
                <w:rFonts w:cs="Arial"/>
              </w:rPr>
              <w:t>0.5</w:t>
            </w:r>
          </w:p>
        </w:tc>
      </w:tr>
      <w:tr w:rsidR="003A2B26" w:rsidRPr="00002119" w14:paraId="77809DBF" w14:textId="77777777" w:rsidTr="003A2B26">
        <w:trPr>
          <w:trHeight w:val="300"/>
        </w:trPr>
        <w:tc>
          <w:tcPr>
            <w:tcW w:w="2620" w:type="dxa"/>
            <w:noWrap/>
            <w:hideMark/>
          </w:tcPr>
          <w:p w14:paraId="61ADCEDC" w14:textId="77777777" w:rsidR="003A2B26" w:rsidRPr="00002119" w:rsidRDefault="003A2B26" w:rsidP="003A2B26">
            <w:pPr>
              <w:pStyle w:val="NoSpacing"/>
              <w:rPr>
                <w:rFonts w:cs="Arial"/>
              </w:rPr>
            </w:pPr>
            <w:r w:rsidRPr="00002119">
              <w:rPr>
                <w:rFonts w:cs="Arial"/>
              </w:rPr>
              <w:t>November 2015</w:t>
            </w:r>
          </w:p>
        </w:tc>
        <w:tc>
          <w:tcPr>
            <w:tcW w:w="1024" w:type="dxa"/>
            <w:noWrap/>
            <w:hideMark/>
          </w:tcPr>
          <w:p w14:paraId="63E5BB51" w14:textId="77777777" w:rsidR="003A2B26" w:rsidRPr="00002119" w:rsidRDefault="003A2B26" w:rsidP="003A2B26">
            <w:pPr>
              <w:pStyle w:val="NoSpacing"/>
              <w:rPr>
                <w:rFonts w:cs="Arial"/>
              </w:rPr>
            </w:pPr>
            <w:r w:rsidRPr="00002119">
              <w:rPr>
                <w:rFonts w:cs="Arial"/>
              </w:rPr>
              <w:t>0.7</w:t>
            </w:r>
          </w:p>
        </w:tc>
        <w:tc>
          <w:tcPr>
            <w:tcW w:w="960" w:type="dxa"/>
            <w:noWrap/>
            <w:hideMark/>
          </w:tcPr>
          <w:p w14:paraId="7F4FF3C1" w14:textId="77777777" w:rsidR="003A2B26" w:rsidRPr="00002119" w:rsidRDefault="003A2B26" w:rsidP="003A2B26">
            <w:pPr>
              <w:pStyle w:val="NoSpacing"/>
              <w:rPr>
                <w:rFonts w:cs="Arial"/>
              </w:rPr>
            </w:pPr>
            <w:r w:rsidRPr="00002119">
              <w:rPr>
                <w:rFonts w:cs="Arial"/>
              </w:rPr>
              <w:t>1.0</w:t>
            </w:r>
          </w:p>
        </w:tc>
        <w:tc>
          <w:tcPr>
            <w:tcW w:w="960" w:type="dxa"/>
            <w:noWrap/>
            <w:hideMark/>
          </w:tcPr>
          <w:p w14:paraId="39473171" w14:textId="77777777" w:rsidR="003A2B26" w:rsidRPr="00002119" w:rsidRDefault="003A2B26" w:rsidP="003A2B26">
            <w:pPr>
              <w:pStyle w:val="NoSpacing"/>
              <w:rPr>
                <w:rFonts w:cs="Arial"/>
              </w:rPr>
            </w:pPr>
            <w:r w:rsidRPr="00002119">
              <w:rPr>
                <w:rFonts w:cs="Arial"/>
              </w:rPr>
              <w:t>1.8</w:t>
            </w:r>
          </w:p>
        </w:tc>
        <w:tc>
          <w:tcPr>
            <w:tcW w:w="1096" w:type="dxa"/>
            <w:noWrap/>
            <w:hideMark/>
          </w:tcPr>
          <w:p w14:paraId="7B409F7A" w14:textId="77777777" w:rsidR="003A2B26" w:rsidRPr="00002119" w:rsidRDefault="003A2B26" w:rsidP="003A2B26">
            <w:pPr>
              <w:pStyle w:val="NoSpacing"/>
              <w:rPr>
                <w:rFonts w:cs="Arial"/>
              </w:rPr>
            </w:pPr>
            <w:r w:rsidRPr="00002119">
              <w:rPr>
                <w:rFonts w:cs="Arial"/>
              </w:rPr>
              <w:t>0.6</w:t>
            </w:r>
          </w:p>
        </w:tc>
        <w:tc>
          <w:tcPr>
            <w:tcW w:w="1003" w:type="dxa"/>
            <w:noWrap/>
            <w:hideMark/>
          </w:tcPr>
          <w:p w14:paraId="79330CF1" w14:textId="77777777" w:rsidR="003A2B26" w:rsidRPr="00002119" w:rsidRDefault="003A2B26" w:rsidP="003A2B26">
            <w:pPr>
              <w:pStyle w:val="NoSpacing"/>
              <w:rPr>
                <w:rFonts w:cs="Arial"/>
              </w:rPr>
            </w:pPr>
            <w:r w:rsidRPr="00002119">
              <w:rPr>
                <w:rFonts w:cs="Arial"/>
              </w:rPr>
              <w:t>0.6</w:t>
            </w:r>
          </w:p>
        </w:tc>
        <w:tc>
          <w:tcPr>
            <w:tcW w:w="960" w:type="dxa"/>
            <w:noWrap/>
            <w:hideMark/>
          </w:tcPr>
          <w:p w14:paraId="3684830C" w14:textId="77777777" w:rsidR="003A2B26" w:rsidRPr="00002119" w:rsidRDefault="003A2B26" w:rsidP="003A2B26">
            <w:pPr>
              <w:pStyle w:val="NoSpacing"/>
              <w:rPr>
                <w:rFonts w:cs="Arial"/>
              </w:rPr>
            </w:pPr>
            <w:r w:rsidRPr="00002119">
              <w:rPr>
                <w:rFonts w:cs="Arial"/>
              </w:rPr>
              <w:t>0.6</w:t>
            </w:r>
          </w:p>
        </w:tc>
        <w:tc>
          <w:tcPr>
            <w:tcW w:w="960" w:type="dxa"/>
            <w:noWrap/>
            <w:hideMark/>
          </w:tcPr>
          <w:p w14:paraId="14A422D4" w14:textId="77777777" w:rsidR="003A2B26" w:rsidRPr="00002119" w:rsidRDefault="003A2B26" w:rsidP="003A2B26">
            <w:pPr>
              <w:pStyle w:val="NoSpacing"/>
              <w:rPr>
                <w:rFonts w:cs="Arial"/>
              </w:rPr>
            </w:pPr>
            <w:r w:rsidRPr="00002119">
              <w:rPr>
                <w:rFonts w:cs="Arial"/>
              </w:rPr>
              <w:t>0.6</w:t>
            </w:r>
          </w:p>
        </w:tc>
        <w:tc>
          <w:tcPr>
            <w:tcW w:w="960" w:type="dxa"/>
            <w:noWrap/>
            <w:hideMark/>
          </w:tcPr>
          <w:p w14:paraId="77D8CCB8" w14:textId="77777777" w:rsidR="003A2B26" w:rsidRPr="00002119" w:rsidRDefault="003A2B26" w:rsidP="003A2B26">
            <w:pPr>
              <w:pStyle w:val="NoSpacing"/>
              <w:rPr>
                <w:rFonts w:cs="Arial"/>
              </w:rPr>
            </w:pPr>
            <w:r w:rsidRPr="00002119">
              <w:rPr>
                <w:rFonts w:cs="Arial"/>
              </w:rPr>
              <w:t>1.1</w:t>
            </w:r>
          </w:p>
        </w:tc>
        <w:tc>
          <w:tcPr>
            <w:tcW w:w="960" w:type="dxa"/>
            <w:noWrap/>
            <w:hideMark/>
          </w:tcPr>
          <w:p w14:paraId="5332A767" w14:textId="77777777" w:rsidR="003A2B26" w:rsidRPr="00002119" w:rsidRDefault="003A2B26" w:rsidP="003A2B26">
            <w:pPr>
              <w:pStyle w:val="NoSpacing"/>
              <w:rPr>
                <w:rFonts w:cs="Arial"/>
              </w:rPr>
            </w:pPr>
            <w:r w:rsidRPr="00002119">
              <w:rPr>
                <w:rFonts w:cs="Arial"/>
              </w:rPr>
              <w:t>0.4</w:t>
            </w:r>
          </w:p>
        </w:tc>
        <w:tc>
          <w:tcPr>
            <w:tcW w:w="960" w:type="dxa"/>
            <w:noWrap/>
            <w:hideMark/>
          </w:tcPr>
          <w:p w14:paraId="594CFE4C" w14:textId="77777777" w:rsidR="003A2B26" w:rsidRPr="00002119" w:rsidRDefault="003A2B26" w:rsidP="003A2B26">
            <w:pPr>
              <w:pStyle w:val="NoSpacing"/>
              <w:rPr>
                <w:rFonts w:cs="Arial"/>
              </w:rPr>
            </w:pPr>
            <w:r w:rsidRPr="00002119">
              <w:rPr>
                <w:rFonts w:cs="Arial"/>
              </w:rPr>
              <w:t>1.5</w:t>
            </w:r>
          </w:p>
        </w:tc>
        <w:tc>
          <w:tcPr>
            <w:tcW w:w="960" w:type="dxa"/>
            <w:noWrap/>
            <w:hideMark/>
          </w:tcPr>
          <w:p w14:paraId="79C48851" w14:textId="77777777" w:rsidR="003A2B26" w:rsidRPr="00002119" w:rsidRDefault="003A2B26" w:rsidP="003A2B26">
            <w:pPr>
              <w:pStyle w:val="NoSpacing"/>
              <w:rPr>
                <w:rFonts w:cs="Arial"/>
              </w:rPr>
            </w:pPr>
            <w:r w:rsidRPr="00002119">
              <w:rPr>
                <w:rFonts w:cs="Arial"/>
              </w:rPr>
              <w:t>1.9</w:t>
            </w:r>
          </w:p>
        </w:tc>
        <w:tc>
          <w:tcPr>
            <w:tcW w:w="960" w:type="dxa"/>
            <w:noWrap/>
            <w:hideMark/>
          </w:tcPr>
          <w:p w14:paraId="03AE7C0C" w14:textId="77777777" w:rsidR="003A2B26" w:rsidRPr="00002119" w:rsidRDefault="003A2B26" w:rsidP="003A2B26">
            <w:pPr>
              <w:pStyle w:val="NoSpacing"/>
              <w:rPr>
                <w:rFonts w:cs="Arial"/>
              </w:rPr>
            </w:pPr>
            <w:r w:rsidRPr="00002119">
              <w:rPr>
                <w:rFonts w:cs="Arial"/>
              </w:rPr>
              <w:t>0.6</w:t>
            </w:r>
          </w:p>
        </w:tc>
        <w:tc>
          <w:tcPr>
            <w:tcW w:w="1093" w:type="dxa"/>
            <w:noWrap/>
            <w:hideMark/>
          </w:tcPr>
          <w:p w14:paraId="57D98C22" w14:textId="77777777" w:rsidR="003A2B26" w:rsidRPr="00002119" w:rsidRDefault="003A2B26" w:rsidP="003A2B26">
            <w:pPr>
              <w:pStyle w:val="NoSpacing"/>
              <w:rPr>
                <w:rFonts w:cs="Arial"/>
              </w:rPr>
            </w:pPr>
            <w:r w:rsidRPr="00002119">
              <w:rPr>
                <w:rFonts w:cs="Arial"/>
              </w:rPr>
              <w:t>1.4</w:t>
            </w:r>
          </w:p>
        </w:tc>
        <w:tc>
          <w:tcPr>
            <w:tcW w:w="960" w:type="dxa"/>
            <w:noWrap/>
            <w:hideMark/>
          </w:tcPr>
          <w:p w14:paraId="4FE1E1E5" w14:textId="77777777" w:rsidR="003A2B26" w:rsidRPr="00002119" w:rsidRDefault="003A2B26" w:rsidP="003A2B26">
            <w:pPr>
              <w:pStyle w:val="NoSpacing"/>
              <w:rPr>
                <w:rFonts w:cs="Arial"/>
              </w:rPr>
            </w:pPr>
            <w:r w:rsidRPr="00002119">
              <w:rPr>
                <w:rFonts w:cs="Arial"/>
              </w:rPr>
              <w:t>0.9</w:t>
            </w:r>
          </w:p>
        </w:tc>
        <w:tc>
          <w:tcPr>
            <w:tcW w:w="1254" w:type="dxa"/>
            <w:noWrap/>
            <w:hideMark/>
          </w:tcPr>
          <w:p w14:paraId="27A3FD76" w14:textId="77777777" w:rsidR="003A2B26" w:rsidRPr="00002119" w:rsidRDefault="003A2B26" w:rsidP="003A2B26">
            <w:pPr>
              <w:pStyle w:val="NoSpacing"/>
              <w:rPr>
                <w:rFonts w:cs="Arial"/>
              </w:rPr>
            </w:pPr>
            <w:r w:rsidRPr="00002119">
              <w:rPr>
                <w:rFonts w:cs="Arial"/>
              </w:rPr>
              <w:t>1.4</w:t>
            </w:r>
          </w:p>
        </w:tc>
        <w:tc>
          <w:tcPr>
            <w:tcW w:w="960" w:type="dxa"/>
            <w:noWrap/>
            <w:hideMark/>
          </w:tcPr>
          <w:p w14:paraId="593F6797" w14:textId="77777777" w:rsidR="003A2B26" w:rsidRPr="00002119" w:rsidRDefault="003A2B26" w:rsidP="003A2B26">
            <w:pPr>
              <w:pStyle w:val="NoSpacing"/>
              <w:rPr>
                <w:rFonts w:cs="Arial"/>
              </w:rPr>
            </w:pPr>
            <w:r w:rsidRPr="00002119">
              <w:rPr>
                <w:rFonts w:cs="Arial"/>
              </w:rPr>
              <w:t>0.5</w:t>
            </w:r>
          </w:p>
        </w:tc>
        <w:tc>
          <w:tcPr>
            <w:tcW w:w="1056" w:type="dxa"/>
            <w:noWrap/>
            <w:hideMark/>
          </w:tcPr>
          <w:p w14:paraId="7075EFE2" w14:textId="77777777" w:rsidR="003A2B26" w:rsidRPr="00002119" w:rsidRDefault="003A2B26" w:rsidP="003A2B26">
            <w:pPr>
              <w:pStyle w:val="NoSpacing"/>
              <w:rPr>
                <w:rFonts w:cs="Arial"/>
              </w:rPr>
            </w:pPr>
            <w:r w:rsidRPr="00002119">
              <w:rPr>
                <w:rFonts w:cs="Arial"/>
              </w:rPr>
              <w:t>0.5</w:t>
            </w:r>
          </w:p>
        </w:tc>
      </w:tr>
      <w:tr w:rsidR="003A2B26" w:rsidRPr="00002119" w14:paraId="681E64DA" w14:textId="77777777" w:rsidTr="003A2B26">
        <w:trPr>
          <w:trHeight w:val="300"/>
        </w:trPr>
        <w:tc>
          <w:tcPr>
            <w:tcW w:w="2620" w:type="dxa"/>
            <w:noWrap/>
            <w:hideMark/>
          </w:tcPr>
          <w:p w14:paraId="1C3090EA" w14:textId="77777777" w:rsidR="003A2B26" w:rsidRPr="00002119" w:rsidRDefault="003A2B26" w:rsidP="003A2B26">
            <w:pPr>
              <w:pStyle w:val="NoSpacing"/>
              <w:rPr>
                <w:rFonts w:cs="Arial"/>
              </w:rPr>
            </w:pPr>
            <w:r w:rsidRPr="00002119">
              <w:rPr>
                <w:rFonts w:cs="Arial"/>
              </w:rPr>
              <w:t>December 2015</w:t>
            </w:r>
          </w:p>
        </w:tc>
        <w:tc>
          <w:tcPr>
            <w:tcW w:w="1024" w:type="dxa"/>
            <w:noWrap/>
            <w:hideMark/>
          </w:tcPr>
          <w:p w14:paraId="0E342379" w14:textId="77777777" w:rsidR="003A2B26" w:rsidRPr="00002119" w:rsidRDefault="003A2B26" w:rsidP="003A2B26">
            <w:pPr>
              <w:pStyle w:val="NoSpacing"/>
              <w:rPr>
                <w:rFonts w:cs="Arial"/>
              </w:rPr>
            </w:pPr>
            <w:r w:rsidRPr="00002119">
              <w:rPr>
                <w:rFonts w:cs="Arial"/>
              </w:rPr>
              <w:t>0.7</w:t>
            </w:r>
          </w:p>
        </w:tc>
        <w:tc>
          <w:tcPr>
            <w:tcW w:w="960" w:type="dxa"/>
            <w:noWrap/>
            <w:hideMark/>
          </w:tcPr>
          <w:p w14:paraId="014190DC" w14:textId="77777777" w:rsidR="003A2B26" w:rsidRPr="00002119" w:rsidRDefault="003A2B26" w:rsidP="003A2B26">
            <w:pPr>
              <w:pStyle w:val="NoSpacing"/>
              <w:rPr>
                <w:rFonts w:cs="Arial"/>
              </w:rPr>
            </w:pPr>
            <w:r w:rsidRPr="00002119">
              <w:rPr>
                <w:rFonts w:cs="Arial"/>
              </w:rPr>
              <w:t>1.0</w:t>
            </w:r>
          </w:p>
        </w:tc>
        <w:tc>
          <w:tcPr>
            <w:tcW w:w="960" w:type="dxa"/>
            <w:noWrap/>
            <w:hideMark/>
          </w:tcPr>
          <w:p w14:paraId="4B5EE85E" w14:textId="77777777" w:rsidR="003A2B26" w:rsidRPr="00002119" w:rsidRDefault="003A2B26" w:rsidP="003A2B26">
            <w:pPr>
              <w:pStyle w:val="NoSpacing"/>
              <w:rPr>
                <w:rFonts w:cs="Arial"/>
              </w:rPr>
            </w:pPr>
            <w:r w:rsidRPr="00002119">
              <w:rPr>
                <w:rFonts w:cs="Arial"/>
              </w:rPr>
              <w:t>1.8</w:t>
            </w:r>
          </w:p>
        </w:tc>
        <w:tc>
          <w:tcPr>
            <w:tcW w:w="1096" w:type="dxa"/>
            <w:noWrap/>
            <w:hideMark/>
          </w:tcPr>
          <w:p w14:paraId="13052A94" w14:textId="77777777" w:rsidR="003A2B26" w:rsidRPr="00002119" w:rsidRDefault="003A2B26" w:rsidP="003A2B26">
            <w:pPr>
              <w:pStyle w:val="NoSpacing"/>
              <w:rPr>
                <w:rFonts w:cs="Arial"/>
              </w:rPr>
            </w:pPr>
            <w:r w:rsidRPr="00002119">
              <w:rPr>
                <w:rFonts w:cs="Arial"/>
              </w:rPr>
              <w:t>0.7</w:t>
            </w:r>
          </w:p>
        </w:tc>
        <w:tc>
          <w:tcPr>
            <w:tcW w:w="1003" w:type="dxa"/>
            <w:noWrap/>
            <w:hideMark/>
          </w:tcPr>
          <w:p w14:paraId="483F3932" w14:textId="77777777" w:rsidR="003A2B26" w:rsidRPr="00002119" w:rsidRDefault="003A2B26" w:rsidP="003A2B26">
            <w:pPr>
              <w:pStyle w:val="NoSpacing"/>
              <w:rPr>
                <w:rFonts w:cs="Arial"/>
              </w:rPr>
            </w:pPr>
            <w:r w:rsidRPr="00002119">
              <w:rPr>
                <w:rFonts w:cs="Arial"/>
              </w:rPr>
              <w:t>0.6</w:t>
            </w:r>
          </w:p>
        </w:tc>
        <w:tc>
          <w:tcPr>
            <w:tcW w:w="960" w:type="dxa"/>
            <w:noWrap/>
            <w:hideMark/>
          </w:tcPr>
          <w:p w14:paraId="3C820D4E" w14:textId="77777777" w:rsidR="003A2B26" w:rsidRPr="00002119" w:rsidRDefault="003A2B26" w:rsidP="003A2B26">
            <w:pPr>
              <w:pStyle w:val="NoSpacing"/>
              <w:rPr>
                <w:rFonts w:cs="Arial"/>
              </w:rPr>
            </w:pPr>
            <w:r w:rsidRPr="00002119">
              <w:rPr>
                <w:rFonts w:cs="Arial"/>
              </w:rPr>
              <w:t>0.6</w:t>
            </w:r>
          </w:p>
        </w:tc>
        <w:tc>
          <w:tcPr>
            <w:tcW w:w="960" w:type="dxa"/>
            <w:noWrap/>
            <w:hideMark/>
          </w:tcPr>
          <w:p w14:paraId="64453084" w14:textId="77777777" w:rsidR="003A2B26" w:rsidRPr="00002119" w:rsidRDefault="003A2B26" w:rsidP="003A2B26">
            <w:pPr>
              <w:pStyle w:val="NoSpacing"/>
              <w:rPr>
                <w:rFonts w:cs="Arial"/>
              </w:rPr>
            </w:pPr>
            <w:r w:rsidRPr="00002119">
              <w:rPr>
                <w:rFonts w:cs="Arial"/>
              </w:rPr>
              <w:t>0.6</w:t>
            </w:r>
          </w:p>
        </w:tc>
        <w:tc>
          <w:tcPr>
            <w:tcW w:w="960" w:type="dxa"/>
            <w:noWrap/>
            <w:hideMark/>
          </w:tcPr>
          <w:p w14:paraId="4D632739" w14:textId="77777777" w:rsidR="003A2B26" w:rsidRPr="00002119" w:rsidRDefault="003A2B26" w:rsidP="003A2B26">
            <w:pPr>
              <w:pStyle w:val="NoSpacing"/>
              <w:rPr>
                <w:rFonts w:cs="Arial"/>
              </w:rPr>
            </w:pPr>
            <w:r w:rsidRPr="00002119">
              <w:rPr>
                <w:rFonts w:cs="Arial"/>
              </w:rPr>
              <w:t>1.1</w:t>
            </w:r>
          </w:p>
        </w:tc>
        <w:tc>
          <w:tcPr>
            <w:tcW w:w="960" w:type="dxa"/>
            <w:noWrap/>
            <w:hideMark/>
          </w:tcPr>
          <w:p w14:paraId="6FE4856E" w14:textId="77777777" w:rsidR="003A2B26" w:rsidRPr="00002119" w:rsidRDefault="003A2B26" w:rsidP="003A2B26">
            <w:pPr>
              <w:pStyle w:val="NoSpacing"/>
              <w:rPr>
                <w:rFonts w:cs="Arial"/>
              </w:rPr>
            </w:pPr>
            <w:r w:rsidRPr="00002119">
              <w:rPr>
                <w:rFonts w:cs="Arial"/>
              </w:rPr>
              <w:t>0.4</w:t>
            </w:r>
          </w:p>
        </w:tc>
        <w:tc>
          <w:tcPr>
            <w:tcW w:w="960" w:type="dxa"/>
            <w:noWrap/>
            <w:hideMark/>
          </w:tcPr>
          <w:p w14:paraId="2CDFB0FE" w14:textId="77777777" w:rsidR="003A2B26" w:rsidRPr="00002119" w:rsidRDefault="003A2B26" w:rsidP="003A2B26">
            <w:pPr>
              <w:pStyle w:val="NoSpacing"/>
              <w:rPr>
                <w:rFonts w:cs="Arial"/>
              </w:rPr>
            </w:pPr>
            <w:r w:rsidRPr="00002119">
              <w:rPr>
                <w:rFonts w:cs="Arial"/>
              </w:rPr>
              <w:t>1.5</w:t>
            </w:r>
          </w:p>
        </w:tc>
        <w:tc>
          <w:tcPr>
            <w:tcW w:w="960" w:type="dxa"/>
            <w:noWrap/>
            <w:hideMark/>
          </w:tcPr>
          <w:p w14:paraId="1C95C6A2" w14:textId="77777777" w:rsidR="003A2B26" w:rsidRPr="00002119" w:rsidRDefault="003A2B26" w:rsidP="003A2B26">
            <w:pPr>
              <w:pStyle w:val="NoSpacing"/>
              <w:rPr>
                <w:rFonts w:cs="Arial"/>
              </w:rPr>
            </w:pPr>
            <w:r w:rsidRPr="00002119">
              <w:rPr>
                <w:rFonts w:cs="Arial"/>
              </w:rPr>
              <w:t>2.1</w:t>
            </w:r>
          </w:p>
        </w:tc>
        <w:tc>
          <w:tcPr>
            <w:tcW w:w="960" w:type="dxa"/>
            <w:noWrap/>
            <w:hideMark/>
          </w:tcPr>
          <w:p w14:paraId="38F1FDD5" w14:textId="77777777" w:rsidR="003A2B26" w:rsidRPr="00002119" w:rsidRDefault="003A2B26" w:rsidP="003A2B26">
            <w:pPr>
              <w:pStyle w:val="NoSpacing"/>
              <w:rPr>
                <w:rFonts w:cs="Arial"/>
              </w:rPr>
            </w:pPr>
            <w:r w:rsidRPr="00002119">
              <w:rPr>
                <w:rFonts w:cs="Arial"/>
              </w:rPr>
              <w:t>0.7</w:t>
            </w:r>
          </w:p>
        </w:tc>
        <w:tc>
          <w:tcPr>
            <w:tcW w:w="1093" w:type="dxa"/>
            <w:noWrap/>
            <w:hideMark/>
          </w:tcPr>
          <w:p w14:paraId="36A3AB12" w14:textId="77777777" w:rsidR="003A2B26" w:rsidRPr="00002119" w:rsidRDefault="003A2B26" w:rsidP="003A2B26">
            <w:pPr>
              <w:pStyle w:val="NoSpacing"/>
              <w:rPr>
                <w:rFonts w:cs="Arial"/>
              </w:rPr>
            </w:pPr>
            <w:r w:rsidRPr="00002119">
              <w:rPr>
                <w:rFonts w:cs="Arial"/>
              </w:rPr>
              <w:t>1.4</w:t>
            </w:r>
          </w:p>
        </w:tc>
        <w:tc>
          <w:tcPr>
            <w:tcW w:w="960" w:type="dxa"/>
            <w:noWrap/>
            <w:hideMark/>
          </w:tcPr>
          <w:p w14:paraId="3FE6B173" w14:textId="77777777" w:rsidR="003A2B26" w:rsidRPr="00002119" w:rsidRDefault="003A2B26" w:rsidP="003A2B26">
            <w:pPr>
              <w:pStyle w:val="NoSpacing"/>
              <w:rPr>
                <w:rFonts w:cs="Arial"/>
              </w:rPr>
            </w:pPr>
            <w:r w:rsidRPr="00002119">
              <w:rPr>
                <w:rFonts w:cs="Arial"/>
              </w:rPr>
              <w:t>0.9</w:t>
            </w:r>
          </w:p>
        </w:tc>
        <w:tc>
          <w:tcPr>
            <w:tcW w:w="1254" w:type="dxa"/>
            <w:noWrap/>
            <w:hideMark/>
          </w:tcPr>
          <w:p w14:paraId="10324F70" w14:textId="77777777" w:rsidR="003A2B26" w:rsidRPr="00002119" w:rsidRDefault="003A2B26" w:rsidP="003A2B26">
            <w:pPr>
              <w:pStyle w:val="NoSpacing"/>
              <w:rPr>
                <w:rFonts w:cs="Arial"/>
              </w:rPr>
            </w:pPr>
            <w:r w:rsidRPr="00002119">
              <w:rPr>
                <w:rFonts w:cs="Arial"/>
              </w:rPr>
              <w:t>1.4</w:t>
            </w:r>
          </w:p>
        </w:tc>
        <w:tc>
          <w:tcPr>
            <w:tcW w:w="960" w:type="dxa"/>
            <w:noWrap/>
            <w:hideMark/>
          </w:tcPr>
          <w:p w14:paraId="751E3A2D" w14:textId="77777777" w:rsidR="003A2B26" w:rsidRPr="00002119" w:rsidRDefault="003A2B26" w:rsidP="003A2B26">
            <w:pPr>
              <w:pStyle w:val="NoSpacing"/>
              <w:rPr>
                <w:rFonts w:cs="Arial"/>
              </w:rPr>
            </w:pPr>
            <w:r w:rsidRPr="00002119">
              <w:rPr>
                <w:rFonts w:cs="Arial"/>
              </w:rPr>
              <w:t>0.6</w:t>
            </w:r>
          </w:p>
        </w:tc>
        <w:tc>
          <w:tcPr>
            <w:tcW w:w="1056" w:type="dxa"/>
            <w:noWrap/>
            <w:hideMark/>
          </w:tcPr>
          <w:p w14:paraId="23AABCEC" w14:textId="77777777" w:rsidR="003A2B26" w:rsidRPr="00002119" w:rsidRDefault="003A2B26" w:rsidP="003A2B26">
            <w:pPr>
              <w:pStyle w:val="NoSpacing"/>
              <w:rPr>
                <w:rFonts w:cs="Arial"/>
              </w:rPr>
            </w:pPr>
            <w:r w:rsidRPr="00002119">
              <w:rPr>
                <w:rFonts w:cs="Arial"/>
              </w:rPr>
              <w:t>0.5</w:t>
            </w:r>
          </w:p>
        </w:tc>
      </w:tr>
      <w:tr w:rsidR="003A2B26" w:rsidRPr="00002119" w14:paraId="39F09E01" w14:textId="77777777" w:rsidTr="003A2B26">
        <w:trPr>
          <w:trHeight w:val="300"/>
        </w:trPr>
        <w:tc>
          <w:tcPr>
            <w:tcW w:w="2620" w:type="dxa"/>
            <w:noWrap/>
            <w:hideMark/>
          </w:tcPr>
          <w:p w14:paraId="710FE518" w14:textId="77777777" w:rsidR="003A2B26" w:rsidRPr="00002119" w:rsidRDefault="003A2B26" w:rsidP="003A2B26">
            <w:pPr>
              <w:pStyle w:val="NoSpacing"/>
              <w:rPr>
                <w:rFonts w:cs="Arial"/>
              </w:rPr>
            </w:pPr>
            <w:r w:rsidRPr="00002119">
              <w:rPr>
                <w:rFonts w:cs="Arial"/>
              </w:rPr>
              <w:t>January 2016</w:t>
            </w:r>
          </w:p>
        </w:tc>
        <w:tc>
          <w:tcPr>
            <w:tcW w:w="1024" w:type="dxa"/>
            <w:noWrap/>
            <w:hideMark/>
          </w:tcPr>
          <w:p w14:paraId="09D4CB20" w14:textId="77777777" w:rsidR="003A2B26" w:rsidRPr="00002119" w:rsidRDefault="003A2B26" w:rsidP="003A2B26">
            <w:pPr>
              <w:pStyle w:val="NoSpacing"/>
              <w:rPr>
                <w:rFonts w:cs="Arial"/>
              </w:rPr>
            </w:pPr>
            <w:r w:rsidRPr="00002119">
              <w:rPr>
                <w:rFonts w:cs="Arial"/>
              </w:rPr>
              <w:t>0.8</w:t>
            </w:r>
          </w:p>
        </w:tc>
        <w:tc>
          <w:tcPr>
            <w:tcW w:w="960" w:type="dxa"/>
            <w:noWrap/>
            <w:hideMark/>
          </w:tcPr>
          <w:p w14:paraId="43813269" w14:textId="77777777" w:rsidR="003A2B26" w:rsidRPr="00002119" w:rsidRDefault="003A2B26" w:rsidP="003A2B26">
            <w:pPr>
              <w:pStyle w:val="NoSpacing"/>
              <w:rPr>
                <w:rFonts w:cs="Arial"/>
              </w:rPr>
            </w:pPr>
            <w:r w:rsidRPr="00002119">
              <w:rPr>
                <w:rFonts w:cs="Arial"/>
              </w:rPr>
              <w:t>1.1</w:t>
            </w:r>
          </w:p>
        </w:tc>
        <w:tc>
          <w:tcPr>
            <w:tcW w:w="960" w:type="dxa"/>
            <w:noWrap/>
            <w:hideMark/>
          </w:tcPr>
          <w:p w14:paraId="4E77D14B" w14:textId="77777777" w:rsidR="003A2B26" w:rsidRPr="00002119" w:rsidRDefault="003A2B26" w:rsidP="003A2B26">
            <w:pPr>
              <w:pStyle w:val="NoSpacing"/>
              <w:rPr>
                <w:rFonts w:cs="Arial"/>
              </w:rPr>
            </w:pPr>
            <w:r w:rsidRPr="00002119">
              <w:rPr>
                <w:rFonts w:cs="Arial"/>
              </w:rPr>
              <w:t>1.9</w:t>
            </w:r>
          </w:p>
        </w:tc>
        <w:tc>
          <w:tcPr>
            <w:tcW w:w="1096" w:type="dxa"/>
            <w:noWrap/>
            <w:hideMark/>
          </w:tcPr>
          <w:p w14:paraId="65A4FA58" w14:textId="77777777" w:rsidR="003A2B26" w:rsidRPr="00002119" w:rsidRDefault="003A2B26" w:rsidP="003A2B26">
            <w:pPr>
              <w:pStyle w:val="NoSpacing"/>
              <w:rPr>
                <w:rFonts w:cs="Arial"/>
              </w:rPr>
            </w:pPr>
            <w:r w:rsidRPr="00002119">
              <w:rPr>
                <w:rFonts w:cs="Arial"/>
              </w:rPr>
              <w:t>0.7</w:t>
            </w:r>
          </w:p>
        </w:tc>
        <w:tc>
          <w:tcPr>
            <w:tcW w:w="1003" w:type="dxa"/>
            <w:noWrap/>
            <w:hideMark/>
          </w:tcPr>
          <w:p w14:paraId="0524E27B" w14:textId="77777777" w:rsidR="003A2B26" w:rsidRPr="00002119" w:rsidRDefault="003A2B26" w:rsidP="003A2B26">
            <w:pPr>
              <w:pStyle w:val="NoSpacing"/>
              <w:rPr>
                <w:rFonts w:cs="Arial"/>
              </w:rPr>
            </w:pPr>
            <w:r w:rsidRPr="00002119">
              <w:rPr>
                <w:rFonts w:cs="Arial"/>
              </w:rPr>
              <w:t>0.7</w:t>
            </w:r>
          </w:p>
        </w:tc>
        <w:tc>
          <w:tcPr>
            <w:tcW w:w="960" w:type="dxa"/>
            <w:noWrap/>
            <w:hideMark/>
          </w:tcPr>
          <w:p w14:paraId="73113A5C" w14:textId="77777777" w:rsidR="003A2B26" w:rsidRPr="00002119" w:rsidRDefault="003A2B26" w:rsidP="003A2B26">
            <w:pPr>
              <w:pStyle w:val="NoSpacing"/>
              <w:rPr>
                <w:rFonts w:cs="Arial"/>
              </w:rPr>
            </w:pPr>
            <w:r w:rsidRPr="00002119">
              <w:rPr>
                <w:rFonts w:cs="Arial"/>
              </w:rPr>
              <w:t>0.7</w:t>
            </w:r>
          </w:p>
        </w:tc>
        <w:tc>
          <w:tcPr>
            <w:tcW w:w="960" w:type="dxa"/>
            <w:noWrap/>
            <w:hideMark/>
          </w:tcPr>
          <w:p w14:paraId="76F8C5AB" w14:textId="77777777" w:rsidR="003A2B26" w:rsidRPr="00002119" w:rsidRDefault="003A2B26" w:rsidP="003A2B26">
            <w:pPr>
              <w:pStyle w:val="NoSpacing"/>
              <w:rPr>
                <w:rFonts w:cs="Arial"/>
              </w:rPr>
            </w:pPr>
            <w:r w:rsidRPr="00002119">
              <w:rPr>
                <w:rFonts w:cs="Arial"/>
              </w:rPr>
              <w:t>0.7</w:t>
            </w:r>
          </w:p>
        </w:tc>
        <w:tc>
          <w:tcPr>
            <w:tcW w:w="960" w:type="dxa"/>
            <w:noWrap/>
            <w:hideMark/>
          </w:tcPr>
          <w:p w14:paraId="40C420D7" w14:textId="77777777" w:rsidR="003A2B26" w:rsidRPr="00002119" w:rsidRDefault="003A2B26" w:rsidP="003A2B26">
            <w:pPr>
              <w:pStyle w:val="NoSpacing"/>
              <w:rPr>
                <w:rFonts w:cs="Arial"/>
              </w:rPr>
            </w:pPr>
            <w:r w:rsidRPr="00002119">
              <w:rPr>
                <w:rFonts w:cs="Arial"/>
              </w:rPr>
              <w:t>1.2</w:t>
            </w:r>
          </w:p>
        </w:tc>
        <w:tc>
          <w:tcPr>
            <w:tcW w:w="960" w:type="dxa"/>
            <w:noWrap/>
            <w:hideMark/>
          </w:tcPr>
          <w:p w14:paraId="3F2CAB5A" w14:textId="77777777" w:rsidR="003A2B26" w:rsidRPr="00002119" w:rsidRDefault="003A2B26" w:rsidP="003A2B26">
            <w:pPr>
              <w:pStyle w:val="NoSpacing"/>
              <w:rPr>
                <w:rFonts w:cs="Arial"/>
              </w:rPr>
            </w:pPr>
            <w:r w:rsidRPr="00002119">
              <w:rPr>
                <w:rFonts w:cs="Arial"/>
              </w:rPr>
              <w:t>0.4</w:t>
            </w:r>
          </w:p>
        </w:tc>
        <w:tc>
          <w:tcPr>
            <w:tcW w:w="960" w:type="dxa"/>
            <w:noWrap/>
            <w:hideMark/>
          </w:tcPr>
          <w:p w14:paraId="2FB66DF8" w14:textId="77777777" w:rsidR="003A2B26" w:rsidRPr="00002119" w:rsidRDefault="003A2B26" w:rsidP="003A2B26">
            <w:pPr>
              <w:pStyle w:val="NoSpacing"/>
              <w:rPr>
                <w:rFonts w:cs="Arial"/>
              </w:rPr>
            </w:pPr>
            <w:r w:rsidRPr="00002119">
              <w:rPr>
                <w:rFonts w:cs="Arial"/>
              </w:rPr>
              <w:t>1.6</w:t>
            </w:r>
          </w:p>
        </w:tc>
        <w:tc>
          <w:tcPr>
            <w:tcW w:w="960" w:type="dxa"/>
            <w:noWrap/>
            <w:hideMark/>
          </w:tcPr>
          <w:p w14:paraId="04A58782" w14:textId="77777777" w:rsidR="003A2B26" w:rsidRPr="00002119" w:rsidRDefault="003A2B26" w:rsidP="003A2B26">
            <w:pPr>
              <w:pStyle w:val="NoSpacing"/>
              <w:rPr>
                <w:rFonts w:cs="Arial"/>
              </w:rPr>
            </w:pPr>
            <w:r w:rsidRPr="00002119">
              <w:rPr>
                <w:rFonts w:cs="Arial"/>
              </w:rPr>
              <w:t>2.2</w:t>
            </w:r>
          </w:p>
        </w:tc>
        <w:tc>
          <w:tcPr>
            <w:tcW w:w="960" w:type="dxa"/>
            <w:noWrap/>
            <w:hideMark/>
          </w:tcPr>
          <w:p w14:paraId="5D4C337B" w14:textId="77777777" w:rsidR="003A2B26" w:rsidRPr="00002119" w:rsidRDefault="003A2B26" w:rsidP="003A2B26">
            <w:pPr>
              <w:pStyle w:val="NoSpacing"/>
              <w:rPr>
                <w:rFonts w:cs="Arial"/>
              </w:rPr>
            </w:pPr>
            <w:r w:rsidRPr="00002119">
              <w:rPr>
                <w:rFonts w:cs="Arial"/>
              </w:rPr>
              <w:t>0.7</w:t>
            </w:r>
          </w:p>
        </w:tc>
        <w:tc>
          <w:tcPr>
            <w:tcW w:w="1093" w:type="dxa"/>
            <w:noWrap/>
            <w:hideMark/>
          </w:tcPr>
          <w:p w14:paraId="4F5FEACC" w14:textId="77777777" w:rsidR="003A2B26" w:rsidRPr="00002119" w:rsidRDefault="003A2B26" w:rsidP="003A2B26">
            <w:pPr>
              <w:pStyle w:val="NoSpacing"/>
              <w:rPr>
                <w:rFonts w:cs="Arial"/>
              </w:rPr>
            </w:pPr>
            <w:r w:rsidRPr="00002119">
              <w:rPr>
                <w:rFonts w:cs="Arial"/>
              </w:rPr>
              <w:t>1.5</w:t>
            </w:r>
          </w:p>
        </w:tc>
        <w:tc>
          <w:tcPr>
            <w:tcW w:w="960" w:type="dxa"/>
            <w:noWrap/>
            <w:hideMark/>
          </w:tcPr>
          <w:p w14:paraId="2DBF6A47" w14:textId="77777777" w:rsidR="003A2B26" w:rsidRPr="00002119" w:rsidRDefault="003A2B26" w:rsidP="003A2B26">
            <w:pPr>
              <w:pStyle w:val="NoSpacing"/>
              <w:rPr>
                <w:rFonts w:cs="Arial"/>
              </w:rPr>
            </w:pPr>
            <w:r w:rsidRPr="00002119">
              <w:rPr>
                <w:rFonts w:cs="Arial"/>
              </w:rPr>
              <w:t>0.9</w:t>
            </w:r>
          </w:p>
        </w:tc>
        <w:tc>
          <w:tcPr>
            <w:tcW w:w="1254" w:type="dxa"/>
            <w:noWrap/>
            <w:hideMark/>
          </w:tcPr>
          <w:p w14:paraId="235CFB4A" w14:textId="77777777" w:rsidR="003A2B26" w:rsidRPr="00002119" w:rsidRDefault="003A2B26" w:rsidP="003A2B26">
            <w:pPr>
              <w:pStyle w:val="NoSpacing"/>
              <w:rPr>
                <w:rFonts w:cs="Arial"/>
              </w:rPr>
            </w:pPr>
            <w:r w:rsidRPr="00002119">
              <w:rPr>
                <w:rFonts w:cs="Arial"/>
              </w:rPr>
              <w:t>1.5</w:t>
            </w:r>
          </w:p>
        </w:tc>
        <w:tc>
          <w:tcPr>
            <w:tcW w:w="960" w:type="dxa"/>
            <w:noWrap/>
            <w:hideMark/>
          </w:tcPr>
          <w:p w14:paraId="41210306" w14:textId="77777777" w:rsidR="003A2B26" w:rsidRPr="00002119" w:rsidRDefault="003A2B26" w:rsidP="003A2B26">
            <w:pPr>
              <w:pStyle w:val="NoSpacing"/>
              <w:rPr>
                <w:rFonts w:cs="Arial"/>
              </w:rPr>
            </w:pPr>
            <w:r w:rsidRPr="00002119">
              <w:rPr>
                <w:rFonts w:cs="Arial"/>
              </w:rPr>
              <w:t>0.6</w:t>
            </w:r>
          </w:p>
        </w:tc>
        <w:tc>
          <w:tcPr>
            <w:tcW w:w="1056" w:type="dxa"/>
            <w:noWrap/>
            <w:hideMark/>
          </w:tcPr>
          <w:p w14:paraId="2A7DDF6A" w14:textId="77777777" w:rsidR="003A2B26" w:rsidRPr="00002119" w:rsidRDefault="003A2B26" w:rsidP="003A2B26">
            <w:pPr>
              <w:pStyle w:val="NoSpacing"/>
              <w:rPr>
                <w:rFonts w:cs="Arial"/>
              </w:rPr>
            </w:pPr>
            <w:r w:rsidRPr="00002119">
              <w:rPr>
                <w:rFonts w:cs="Arial"/>
              </w:rPr>
              <w:t>0.6</w:t>
            </w:r>
          </w:p>
        </w:tc>
      </w:tr>
      <w:tr w:rsidR="003A2B26" w:rsidRPr="00002119" w14:paraId="0B8F66DB" w14:textId="77777777" w:rsidTr="003A2B26">
        <w:trPr>
          <w:trHeight w:val="300"/>
        </w:trPr>
        <w:tc>
          <w:tcPr>
            <w:tcW w:w="2620" w:type="dxa"/>
            <w:noWrap/>
            <w:hideMark/>
          </w:tcPr>
          <w:p w14:paraId="5EEA648D" w14:textId="77777777" w:rsidR="003A2B26" w:rsidRPr="00002119" w:rsidRDefault="003A2B26" w:rsidP="003A2B26">
            <w:pPr>
              <w:pStyle w:val="NoSpacing"/>
              <w:rPr>
                <w:rFonts w:cs="Arial"/>
              </w:rPr>
            </w:pPr>
            <w:r w:rsidRPr="00002119">
              <w:rPr>
                <w:rFonts w:cs="Arial"/>
              </w:rPr>
              <w:t>February 2016</w:t>
            </w:r>
          </w:p>
        </w:tc>
        <w:tc>
          <w:tcPr>
            <w:tcW w:w="1024" w:type="dxa"/>
            <w:noWrap/>
            <w:hideMark/>
          </w:tcPr>
          <w:p w14:paraId="61206D68" w14:textId="77777777" w:rsidR="003A2B26" w:rsidRPr="00002119" w:rsidRDefault="003A2B26" w:rsidP="003A2B26">
            <w:pPr>
              <w:pStyle w:val="NoSpacing"/>
              <w:rPr>
                <w:rFonts w:cs="Arial"/>
              </w:rPr>
            </w:pPr>
            <w:r w:rsidRPr="00002119">
              <w:rPr>
                <w:rFonts w:cs="Arial"/>
              </w:rPr>
              <w:t>0.8</w:t>
            </w:r>
          </w:p>
        </w:tc>
        <w:tc>
          <w:tcPr>
            <w:tcW w:w="960" w:type="dxa"/>
            <w:noWrap/>
            <w:hideMark/>
          </w:tcPr>
          <w:p w14:paraId="3412161C" w14:textId="77777777" w:rsidR="003A2B26" w:rsidRPr="00002119" w:rsidRDefault="003A2B26" w:rsidP="003A2B26">
            <w:pPr>
              <w:pStyle w:val="NoSpacing"/>
              <w:rPr>
                <w:rFonts w:cs="Arial"/>
              </w:rPr>
            </w:pPr>
            <w:r w:rsidRPr="00002119">
              <w:rPr>
                <w:rFonts w:cs="Arial"/>
              </w:rPr>
              <w:t>1.1</w:t>
            </w:r>
          </w:p>
        </w:tc>
        <w:tc>
          <w:tcPr>
            <w:tcW w:w="960" w:type="dxa"/>
            <w:noWrap/>
            <w:hideMark/>
          </w:tcPr>
          <w:p w14:paraId="34E6F628" w14:textId="77777777" w:rsidR="003A2B26" w:rsidRPr="00002119" w:rsidRDefault="003A2B26" w:rsidP="003A2B26">
            <w:pPr>
              <w:pStyle w:val="NoSpacing"/>
              <w:rPr>
                <w:rFonts w:cs="Arial"/>
              </w:rPr>
            </w:pPr>
            <w:r w:rsidRPr="00002119">
              <w:rPr>
                <w:rFonts w:cs="Arial"/>
              </w:rPr>
              <w:t>1.9</w:t>
            </w:r>
          </w:p>
        </w:tc>
        <w:tc>
          <w:tcPr>
            <w:tcW w:w="1096" w:type="dxa"/>
            <w:noWrap/>
            <w:hideMark/>
          </w:tcPr>
          <w:p w14:paraId="1B7E2909" w14:textId="77777777" w:rsidR="003A2B26" w:rsidRPr="00002119" w:rsidRDefault="003A2B26" w:rsidP="003A2B26">
            <w:pPr>
              <w:pStyle w:val="NoSpacing"/>
              <w:rPr>
                <w:rFonts w:cs="Arial"/>
              </w:rPr>
            </w:pPr>
            <w:r w:rsidRPr="00002119">
              <w:rPr>
                <w:rFonts w:cs="Arial"/>
              </w:rPr>
              <w:t>0.8</w:t>
            </w:r>
          </w:p>
        </w:tc>
        <w:tc>
          <w:tcPr>
            <w:tcW w:w="1003" w:type="dxa"/>
            <w:noWrap/>
            <w:hideMark/>
          </w:tcPr>
          <w:p w14:paraId="51F90334" w14:textId="77777777" w:rsidR="003A2B26" w:rsidRPr="00002119" w:rsidRDefault="003A2B26" w:rsidP="003A2B26">
            <w:pPr>
              <w:pStyle w:val="NoSpacing"/>
              <w:rPr>
                <w:rFonts w:cs="Arial"/>
              </w:rPr>
            </w:pPr>
            <w:r w:rsidRPr="00002119">
              <w:rPr>
                <w:rFonts w:cs="Arial"/>
              </w:rPr>
              <w:t>0.7</w:t>
            </w:r>
          </w:p>
        </w:tc>
        <w:tc>
          <w:tcPr>
            <w:tcW w:w="960" w:type="dxa"/>
            <w:noWrap/>
            <w:hideMark/>
          </w:tcPr>
          <w:p w14:paraId="58FCBFED" w14:textId="77777777" w:rsidR="003A2B26" w:rsidRPr="00002119" w:rsidRDefault="003A2B26" w:rsidP="003A2B26">
            <w:pPr>
              <w:pStyle w:val="NoSpacing"/>
              <w:rPr>
                <w:rFonts w:cs="Arial"/>
              </w:rPr>
            </w:pPr>
            <w:r w:rsidRPr="00002119">
              <w:rPr>
                <w:rFonts w:cs="Arial"/>
              </w:rPr>
              <w:t>0.7</w:t>
            </w:r>
          </w:p>
        </w:tc>
        <w:tc>
          <w:tcPr>
            <w:tcW w:w="960" w:type="dxa"/>
            <w:noWrap/>
            <w:hideMark/>
          </w:tcPr>
          <w:p w14:paraId="735BBF5C" w14:textId="77777777" w:rsidR="003A2B26" w:rsidRPr="00002119" w:rsidRDefault="003A2B26" w:rsidP="003A2B26">
            <w:pPr>
              <w:pStyle w:val="NoSpacing"/>
              <w:rPr>
                <w:rFonts w:cs="Arial"/>
              </w:rPr>
            </w:pPr>
            <w:r w:rsidRPr="00002119">
              <w:rPr>
                <w:rFonts w:cs="Arial"/>
              </w:rPr>
              <w:t>0.7</w:t>
            </w:r>
          </w:p>
        </w:tc>
        <w:tc>
          <w:tcPr>
            <w:tcW w:w="960" w:type="dxa"/>
            <w:noWrap/>
            <w:hideMark/>
          </w:tcPr>
          <w:p w14:paraId="21C92B94" w14:textId="77777777" w:rsidR="003A2B26" w:rsidRPr="00002119" w:rsidRDefault="003A2B26" w:rsidP="003A2B26">
            <w:pPr>
              <w:pStyle w:val="NoSpacing"/>
              <w:rPr>
                <w:rFonts w:cs="Arial"/>
              </w:rPr>
            </w:pPr>
            <w:r w:rsidRPr="00002119">
              <w:rPr>
                <w:rFonts w:cs="Arial"/>
              </w:rPr>
              <w:t>1.2</w:t>
            </w:r>
          </w:p>
        </w:tc>
        <w:tc>
          <w:tcPr>
            <w:tcW w:w="960" w:type="dxa"/>
            <w:noWrap/>
            <w:hideMark/>
          </w:tcPr>
          <w:p w14:paraId="3D9989AF" w14:textId="77777777" w:rsidR="003A2B26" w:rsidRPr="00002119" w:rsidRDefault="003A2B26" w:rsidP="003A2B26">
            <w:pPr>
              <w:pStyle w:val="NoSpacing"/>
              <w:rPr>
                <w:rFonts w:cs="Arial"/>
              </w:rPr>
            </w:pPr>
            <w:r w:rsidRPr="00002119">
              <w:rPr>
                <w:rFonts w:cs="Arial"/>
              </w:rPr>
              <w:t>0.4</w:t>
            </w:r>
          </w:p>
        </w:tc>
        <w:tc>
          <w:tcPr>
            <w:tcW w:w="960" w:type="dxa"/>
            <w:noWrap/>
            <w:hideMark/>
          </w:tcPr>
          <w:p w14:paraId="4643CBE6" w14:textId="77777777" w:rsidR="003A2B26" w:rsidRPr="00002119" w:rsidRDefault="003A2B26" w:rsidP="003A2B26">
            <w:pPr>
              <w:pStyle w:val="NoSpacing"/>
              <w:rPr>
                <w:rFonts w:cs="Arial"/>
              </w:rPr>
            </w:pPr>
            <w:r w:rsidRPr="00002119">
              <w:rPr>
                <w:rFonts w:cs="Arial"/>
              </w:rPr>
              <w:t>1.6</w:t>
            </w:r>
          </w:p>
        </w:tc>
        <w:tc>
          <w:tcPr>
            <w:tcW w:w="960" w:type="dxa"/>
            <w:noWrap/>
            <w:hideMark/>
          </w:tcPr>
          <w:p w14:paraId="31F221C7" w14:textId="77777777" w:rsidR="003A2B26" w:rsidRPr="00002119" w:rsidRDefault="003A2B26" w:rsidP="003A2B26">
            <w:pPr>
              <w:pStyle w:val="NoSpacing"/>
              <w:rPr>
                <w:rFonts w:cs="Arial"/>
              </w:rPr>
            </w:pPr>
            <w:r w:rsidRPr="00002119">
              <w:rPr>
                <w:rFonts w:cs="Arial"/>
              </w:rPr>
              <w:t>2.3</w:t>
            </w:r>
          </w:p>
        </w:tc>
        <w:tc>
          <w:tcPr>
            <w:tcW w:w="960" w:type="dxa"/>
            <w:noWrap/>
            <w:hideMark/>
          </w:tcPr>
          <w:p w14:paraId="3106A65C" w14:textId="77777777" w:rsidR="003A2B26" w:rsidRPr="00002119" w:rsidRDefault="003A2B26" w:rsidP="003A2B26">
            <w:pPr>
              <w:pStyle w:val="NoSpacing"/>
              <w:rPr>
                <w:rFonts w:cs="Arial"/>
              </w:rPr>
            </w:pPr>
            <w:r w:rsidRPr="00002119">
              <w:rPr>
                <w:rFonts w:cs="Arial"/>
              </w:rPr>
              <w:t>0.7</w:t>
            </w:r>
          </w:p>
        </w:tc>
        <w:tc>
          <w:tcPr>
            <w:tcW w:w="1093" w:type="dxa"/>
            <w:noWrap/>
            <w:hideMark/>
          </w:tcPr>
          <w:p w14:paraId="6728F3CE" w14:textId="77777777" w:rsidR="003A2B26" w:rsidRPr="00002119" w:rsidRDefault="003A2B26" w:rsidP="003A2B26">
            <w:pPr>
              <w:pStyle w:val="NoSpacing"/>
              <w:rPr>
                <w:rFonts w:cs="Arial"/>
              </w:rPr>
            </w:pPr>
            <w:r w:rsidRPr="00002119">
              <w:rPr>
                <w:rFonts w:cs="Arial"/>
              </w:rPr>
              <w:t>1.6</w:t>
            </w:r>
          </w:p>
        </w:tc>
        <w:tc>
          <w:tcPr>
            <w:tcW w:w="960" w:type="dxa"/>
            <w:noWrap/>
            <w:hideMark/>
          </w:tcPr>
          <w:p w14:paraId="291E249E" w14:textId="77777777" w:rsidR="003A2B26" w:rsidRPr="00002119" w:rsidRDefault="003A2B26" w:rsidP="003A2B26">
            <w:pPr>
              <w:pStyle w:val="NoSpacing"/>
              <w:rPr>
                <w:rFonts w:cs="Arial"/>
              </w:rPr>
            </w:pPr>
            <w:r w:rsidRPr="00002119">
              <w:rPr>
                <w:rFonts w:cs="Arial"/>
              </w:rPr>
              <w:t>0.9</w:t>
            </w:r>
          </w:p>
        </w:tc>
        <w:tc>
          <w:tcPr>
            <w:tcW w:w="1254" w:type="dxa"/>
            <w:noWrap/>
            <w:hideMark/>
          </w:tcPr>
          <w:p w14:paraId="046F81C4" w14:textId="77777777" w:rsidR="003A2B26" w:rsidRPr="00002119" w:rsidRDefault="003A2B26" w:rsidP="003A2B26">
            <w:pPr>
              <w:pStyle w:val="NoSpacing"/>
              <w:rPr>
                <w:rFonts w:cs="Arial"/>
              </w:rPr>
            </w:pPr>
            <w:r w:rsidRPr="00002119">
              <w:rPr>
                <w:rFonts w:cs="Arial"/>
              </w:rPr>
              <w:t>1.5</w:t>
            </w:r>
          </w:p>
        </w:tc>
        <w:tc>
          <w:tcPr>
            <w:tcW w:w="960" w:type="dxa"/>
            <w:noWrap/>
            <w:hideMark/>
          </w:tcPr>
          <w:p w14:paraId="44D1F0CE" w14:textId="77777777" w:rsidR="003A2B26" w:rsidRPr="00002119" w:rsidRDefault="003A2B26" w:rsidP="003A2B26">
            <w:pPr>
              <w:pStyle w:val="NoSpacing"/>
              <w:rPr>
                <w:rFonts w:cs="Arial"/>
              </w:rPr>
            </w:pPr>
            <w:r w:rsidRPr="00002119">
              <w:rPr>
                <w:rFonts w:cs="Arial"/>
              </w:rPr>
              <w:t>0.6</w:t>
            </w:r>
          </w:p>
        </w:tc>
        <w:tc>
          <w:tcPr>
            <w:tcW w:w="1056" w:type="dxa"/>
            <w:noWrap/>
            <w:hideMark/>
          </w:tcPr>
          <w:p w14:paraId="450FD5F1" w14:textId="77777777" w:rsidR="003A2B26" w:rsidRPr="00002119" w:rsidRDefault="003A2B26" w:rsidP="003A2B26">
            <w:pPr>
              <w:pStyle w:val="NoSpacing"/>
              <w:rPr>
                <w:rFonts w:cs="Arial"/>
              </w:rPr>
            </w:pPr>
            <w:r w:rsidRPr="00002119">
              <w:rPr>
                <w:rFonts w:cs="Arial"/>
              </w:rPr>
              <w:t>0.6</w:t>
            </w:r>
          </w:p>
        </w:tc>
      </w:tr>
      <w:tr w:rsidR="003A2B26" w:rsidRPr="00002119" w14:paraId="34C22DF8" w14:textId="77777777" w:rsidTr="003A2B26">
        <w:trPr>
          <w:trHeight w:val="300"/>
        </w:trPr>
        <w:tc>
          <w:tcPr>
            <w:tcW w:w="2620" w:type="dxa"/>
            <w:noWrap/>
            <w:hideMark/>
          </w:tcPr>
          <w:p w14:paraId="17698D0B" w14:textId="77777777" w:rsidR="003A2B26" w:rsidRPr="00002119" w:rsidRDefault="003A2B26" w:rsidP="003A2B26">
            <w:pPr>
              <w:pStyle w:val="NoSpacing"/>
              <w:rPr>
                <w:rFonts w:cs="Arial"/>
              </w:rPr>
            </w:pPr>
            <w:r w:rsidRPr="00002119">
              <w:rPr>
                <w:rFonts w:cs="Arial"/>
              </w:rPr>
              <w:t>March 2016</w:t>
            </w:r>
          </w:p>
        </w:tc>
        <w:tc>
          <w:tcPr>
            <w:tcW w:w="1024" w:type="dxa"/>
            <w:noWrap/>
            <w:hideMark/>
          </w:tcPr>
          <w:p w14:paraId="47549C4A" w14:textId="77777777" w:rsidR="003A2B26" w:rsidRPr="00002119" w:rsidRDefault="003A2B26" w:rsidP="003A2B26">
            <w:pPr>
              <w:pStyle w:val="NoSpacing"/>
              <w:rPr>
                <w:rFonts w:cs="Arial"/>
              </w:rPr>
            </w:pPr>
            <w:r w:rsidRPr="00002119">
              <w:rPr>
                <w:rFonts w:cs="Arial"/>
              </w:rPr>
              <w:t>0.8</w:t>
            </w:r>
          </w:p>
        </w:tc>
        <w:tc>
          <w:tcPr>
            <w:tcW w:w="960" w:type="dxa"/>
            <w:noWrap/>
            <w:hideMark/>
          </w:tcPr>
          <w:p w14:paraId="13FC8CB1" w14:textId="77777777" w:rsidR="003A2B26" w:rsidRPr="00002119" w:rsidRDefault="003A2B26" w:rsidP="003A2B26">
            <w:pPr>
              <w:pStyle w:val="NoSpacing"/>
              <w:rPr>
                <w:rFonts w:cs="Arial"/>
              </w:rPr>
            </w:pPr>
            <w:r w:rsidRPr="00002119">
              <w:rPr>
                <w:rFonts w:cs="Arial"/>
              </w:rPr>
              <w:t>1.1</w:t>
            </w:r>
          </w:p>
        </w:tc>
        <w:tc>
          <w:tcPr>
            <w:tcW w:w="960" w:type="dxa"/>
            <w:noWrap/>
            <w:hideMark/>
          </w:tcPr>
          <w:p w14:paraId="5AAE128E" w14:textId="77777777" w:rsidR="003A2B26" w:rsidRPr="00002119" w:rsidRDefault="003A2B26" w:rsidP="003A2B26">
            <w:pPr>
              <w:pStyle w:val="NoSpacing"/>
              <w:rPr>
                <w:rFonts w:cs="Arial"/>
              </w:rPr>
            </w:pPr>
            <w:r w:rsidRPr="00002119">
              <w:rPr>
                <w:rFonts w:cs="Arial"/>
              </w:rPr>
              <w:t>1.9</w:t>
            </w:r>
          </w:p>
        </w:tc>
        <w:tc>
          <w:tcPr>
            <w:tcW w:w="1096" w:type="dxa"/>
            <w:noWrap/>
            <w:hideMark/>
          </w:tcPr>
          <w:p w14:paraId="630AAA86" w14:textId="77777777" w:rsidR="003A2B26" w:rsidRPr="00002119" w:rsidRDefault="003A2B26" w:rsidP="003A2B26">
            <w:pPr>
              <w:pStyle w:val="NoSpacing"/>
              <w:rPr>
                <w:rFonts w:cs="Arial"/>
              </w:rPr>
            </w:pPr>
            <w:r w:rsidRPr="00002119">
              <w:rPr>
                <w:rFonts w:cs="Arial"/>
              </w:rPr>
              <w:t>0.8</w:t>
            </w:r>
          </w:p>
        </w:tc>
        <w:tc>
          <w:tcPr>
            <w:tcW w:w="1003" w:type="dxa"/>
            <w:noWrap/>
            <w:hideMark/>
          </w:tcPr>
          <w:p w14:paraId="2B3CC7D3" w14:textId="77777777" w:rsidR="003A2B26" w:rsidRPr="00002119" w:rsidRDefault="003A2B26" w:rsidP="003A2B26">
            <w:pPr>
              <w:pStyle w:val="NoSpacing"/>
              <w:rPr>
                <w:rFonts w:cs="Arial"/>
              </w:rPr>
            </w:pPr>
            <w:r w:rsidRPr="00002119">
              <w:rPr>
                <w:rFonts w:cs="Arial"/>
              </w:rPr>
              <w:t>0.6</w:t>
            </w:r>
          </w:p>
        </w:tc>
        <w:tc>
          <w:tcPr>
            <w:tcW w:w="960" w:type="dxa"/>
            <w:noWrap/>
            <w:hideMark/>
          </w:tcPr>
          <w:p w14:paraId="55CAA7C4" w14:textId="77777777" w:rsidR="003A2B26" w:rsidRPr="00002119" w:rsidRDefault="003A2B26" w:rsidP="003A2B26">
            <w:pPr>
              <w:pStyle w:val="NoSpacing"/>
              <w:rPr>
                <w:rFonts w:cs="Arial"/>
              </w:rPr>
            </w:pPr>
            <w:r w:rsidRPr="00002119">
              <w:rPr>
                <w:rFonts w:cs="Arial"/>
              </w:rPr>
              <w:t>0.7</w:t>
            </w:r>
          </w:p>
        </w:tc>
        <w:tc>
          <w:tcPr>
            <w:tcW w:w="960" w:type="dxa"/>
            <w:noWrap/>
            <w:hideMark/>
          </w:tcPr>
          <w:p w14:paraId="5A92FA4B" w14:textId="77777777" w:rsidR="003A2B26" w:rsidRPr="00002119" w:rsidRDefault="003A2B26" w:rsidP="003A2B26">
            <w:pPr>
              <w:pStyle w:val="NoSpacing"/>
              <w:rPr>
                <w:rFonts w:cs="Arial"/>
              </w:rPr>
            </w:pPr>
            <w:r w:rsidRPr="00002119">
              <w:rPr>
                <w:rFonts w:cs="Arial"/>
              </w:rPr>
              <w:t>0.7</w:t>
            </w:r>
          </w:p>
        </w:tc>
        <w:tc>
          <w:tcPr>
            <w:tcW w:w="960" w:type="dxa"/>
            <w:noWrap/>
            <w:hideMark/>
          </w:tcPr>
          <w:p w14:paraId="53990542" w14:textId="77777777" w:rsidR="003A2B26" w:rsidRPr="00002119" w:rsidRDefault="003A2B26" w:rsidP="003A2B26">
            <w:pPr>
              <w:pStyle w:val="NoSpacing"/>
              <w:rPr>
                <w:rFonts w:cs="Arial"/>
              </w:rPr>
            </w:pPr>
            <w:r w:rsidRPr="00002119">
              <w:rPr>
                <w:rFonts w:cs="Arial"/>
              </w:rPr>
              <w:t>1.2</w:t>
            </w:r>
          </w:p>
        </w:tc>
        <w:tc>
          <w:tcPr>
            <w:tcW w:w="960" w:type="dxa"/>
            <w:noWrap/>
            <w:hideMark/>
          </w:tcPr>
          <w:p w14:paraId="306B920A" w14:textId="77777777" w:rsidR="003A2B26" w:rsidRPr="00002119" w:rsidRDefault="003A2B26" w:rsidP="003A2B26">
            <w:pPr>
              <w:pStyle w:val="NoSpacing"/>
              <w:rPr>
                <w:rFonts w:cs="Arial"/>
              </w:rPr>
            </w:pPr>
            <w:r w:rsidRPr="00002119">
              <w:rPr>
                <w:rFonts w:cs="Arial"/>
              </w:rPr>
              <w:t>0.4</w:t>
            </w:r>
          </w:p>
        </w:tc>
        <w:tc>
          <w:tcPr>
            <w:tcW w:w="960" w:type="dxa"/>
            <w:noWrap/>
            <w:hideMark/>
          </w:tcPr>
          <w:p w14:paraId="29CE540A" w14:textId="77777777" w:rsidR="003A2B26" w:rsidRPr="00002119" w:rsidRDefault="003A2B26" w:rsidP="003A2B26">
            <w:pPr>
              <w:pStyle w:val="NoSpacing"/>
              <w:rPr>
                <w:rFonts w:cs="Arial"/>
              </w:rPr>
            </w:pPr>
            <w:r w:rsidRPr="00002119">
              <w:rPr>
                <w:rFonts w:cs="Arial"/>
              </w:rPr>
              <w:t>1.6</w:t>
            </w:r>
          </w:p>
        </w:tc>
        <w:tc>
          <w:tcPr>
            <w:tcW w:w="960" w:type="dxa"/>
            <w:noWrap/>
            <w:hideMark/>
          </w:tcPr>
          <w:p w14:paraId="6B7AC545" w14:textId="77777777" w:rsidR="003A2B26" w:rsidRPr="00002119" w:rsidRDefault="003A2B26" w:rsidP="003A2B26">
            <w:pPr>
              <w:pStyle w:val="NoSpacing"/>
              <w:rPr>
                <w:rFonts w:cs="Arial"/>
              </w:rPr>
            </w:pPr>
            <w:r w:rsidRPr="00002119">
              <w:rPr>
                <w:rFonts w:cs="Arial"/>
              </w:rPr>
              <w:t>2.1</w:t>
            </w:r>
          </w:p>
        </w:tc>
        <w:tc>
          <w:tcPr>
            <w:tcW w:w="960" w:type="dxa"/>
            <w:noWrap/>
            <w:hideMark/>
          </w:tcPr>
          <w:p w14:paraId="5FEEC666" w14:textId="77777777" w:rsidR="003A2B26" w:rsidRPr="00002119" w:rsidRDefault="003A2B26" w:rsidP="003A2B26">
            <w:pPr>
              <w:pStyle w:val="NoSpacing"/>
              <w:rPr>
                <w:rFonts w:cs="Arial"/>
              </w:rPr>
            </w:pPr>
            <w:r w:rsidRPr="00002119">
              <w:rPr>
                <w:rFonts w:cs="Arial"/>
              </w:rPr>
              <w:t>0.7</w:t>
            </w:r>
          </w:p>
        </w:tc>
        <w:tc>
          <w:tcPr>
            <w:tcW w:w="1093" w:type="dxa"/>
            <w:noWrap/>
            <w:hideMark/>
          </w:tcPr>
          <w:p w14:paraId="663E2B44" w14:textId="77777777" w:rsidR="003A2B26" w:rsidRPr="00002119" w:rsidRDefault="003A2B26" w:rsidP="003A2B26">
            <w:pPr>
              <w:pStyle w:val="NoSpacing"/>
              <w:rPr>
                <w:rFonts w:cs="Arial"/>
              </w:rPr>
            </w:pPr>
            <w:r w:rsidRPr="00002119">
              <w:rPr>
                <w:rFonts w:cs="Arial"/>
              </w:rPr>
              <w:t>1.5</w:t>
            </w:r>
          </w:p>
        </w:tc>
        <w:tc>
          <w:tcPr>
            <w:tcW w:w="960" w:type="dxa"/>
            <w:noWrap/>
            <w:hideMark/>
          </w:tcPr>
          <w:p w14:paraId="7A0EC556" w14:textId="77777777" w:rsidR="003A2B26" w:rsidRPr="00002119" w:rsidRDefault="003A2B26" w:rsidP="003A2B26">
            <w:pPr>
              <w:pStyle w:val="NoSpacing"/>
              <w:rPr>
                <w:rFonts w:cs="Arial"/>
              </w:rPr>
            </w:pPr>
            <w:r w:rsidRPr="00002119">
              <w:rPr>
                <w:rFonts w:cs="Arial"/>
              </w:rPr>
              <w:t>0.9</w:t>
            </w:r>
          </w:p>
        </w:tc>
        <w:tc>
          <w:tcPr>
            <w:tcW w:w="1254" w:type="dxa"/>
            <w:noWrap/>
            <w:hideMark/>
          </w:tcPr>
          <w:p w14:paraId="23B57B31" w14:textId="77777777" w:rsidR="003A2B26" w:rsidRPr="00002119" w:rsidRDefault="003A2B26" w:rsidP="003A2B26">
            <w:pPr>
              <w:pStyle w:val="NoSpacing"/>
              <w:rPr>
                <w:rFonts w:cs="Arial"/>
              </w:rPr>
            </w:pPr>
            <w:r w:rsidRPr="00002119">
              <w:rPr>
                <w:rFonts w:cs="Arial"/>
              </w:rPr>
              <w:t>1.6</w:t>
            </w:r>
          </w:p>
        </w:tc>
        <w:tc>
          <w:tcPr>
            <w:tcW w:w="960" w:type="dxa"/>
            <w:noWrap/>
            <w:hideMark/>
          </w:tcPr>
          <w:p w14:paraId="0443BF87" w14:textId="77777777" w:rsidR="003A2B26" w:rsidRPr="00002119" w:rsidRDefault="003A2B26" w:rsidP="003A2B26">
            <w:pPr>
              <w:pStyle w:val="NoSpacing"/>
              <w:rPr>
                <w:rFonts w:cs="Arial"/>
              </w:rPr>
            </w:pPr>
            <w:r w:rsidRPr="00002119">
              <w:rPr>
                <w:rFonts w:cs="Arial"/>
              </w:rPr>
              <w:t>0.6</w:t>
            </w:r>
          </w:p>
        </w:tc>
        <w:tc>
          <w:tcPr>
            <w:tcW w:w="1056" w:type="dxa"/>
            <w:noWrap/>
            <w:hideMark/>
          </w:tcPr>
          <w:p w14:paraId="36173E6A" w14:textId="77777777" w:rsidR="003A2B26" w:rsidRPr="00002119" w:rsidRDefault="003A2B26" w:rsidP="003A2B26">
            <w:pPr>
              <w:pStyle w:val="NoSpacing"/>
              <w:rPr>
                <w:rFonts w:cs="Arial"/>
              </w:rPr>
            </w:pPr>
            <w:r w:rsidRPr="00002119">
              <w:rPr>
                <w:rFonts w:cs="Arial"/>
              </w:rPr>
              <w:t>0.6</w:t>
            </w:r>
          </w:p>
        </w:tc>
      </w:tr>
      <w:tr w:rsidR="003A2B26" w:rsidRPr="00002119" w14:paraId="38708DB0" w14:textId="77777777" w:rsidTr="003A2B26">
        <w:trPr>
          <w:trHeight w:val="300"/>
        </w:trPr>
        <w:tc>
          <w:tcPr>
            <w:tcW w:w="2620" w:type="dxa"/>
            <w:noWrap/>
            <w:hideMark/>
          </w:tcPr>
          <w:p w14:paraId="186A452F" w14:textId="77777777" w:rsidR="003A2B26" w:rsidRPr="00002119" w:rsidRDefault="003A2B26" w:rsidP="003A2B26">
            <w:pPr>
              <w:pStyle w:val="NoSpacing"/>
              <w:rPr>
                <w:rFonts w:cs="Arial"/>
              </w:rPr>
            </w:pPr>
            <w:r w:rsidRPr="00002119">
              <w:rPr>
                <w:rFonts w:cs="Arial"/>
              </w:rPr>
              <w:t>April 2016</w:t>
            </w:r>
          </w:p>
        </w:tc>
        <w:tc>
          <w:tcPr>
            <w:tcW w:w="1024" w:type="dxa"/>
            <w:noWrap/>
            <w:hideMark/>
          </w:tcPr>
          <w:p w14:paraId="3FECD77E" w14:textId="77777777" w:rsidR="003A2B26" w:rsidRPr="00002119" w:rsidRDefault="003A2B26" w:rsidP="003A2B26">
            <w:pPr>
              <w:pStyle w:val="NoSpacing"/>
              <w:rPr>
                <w:rFonts w:cs="Arial"/>
              </w:rPr>
            </w:pPr>
            <w:r w:rsidRPr="00002119">
              <w:rPr>
                <w:rFonts w:cs="Arial"/>
              </w:rPr>
              <w:t>0.8</w:t>
            </w:r>
          </w:p>
        </w:tc>
        <w:tc>
          <w:tcPr>
            <w:tcW w:w="960" w:type="dxa"/>
            <w:noWrap/>
            <w:hideMark/>
          </w:tcPr>
          <w:p w14:paraId="7C13D82F" w14:textId="77777777" w:rsidR="003A2B26" w:rsidRPr="00002119" w:rsidRDefault="003A2B26" w:rsidP="003A2B26">
            <w:pPr>
              <w:pStyle w:val="NoSpacing"/>
              <w:rPr>
                <w:rFonts w:cs="Arial"/>
              </w:rPr>
            </w:pPr>
            <w:r w:rsidRPr="00002119">
              <w:rPr>
                <w:rFonts w:cs="Arial"/>
              </w:rPr>
              <w:t>1.1</w:t>
            </w:r>
          </w:p>
        </w:tc>
        <w:tc>
          <w:tcPr>
            <w:tcW w:w="960" w:type="dxa"/>
            <w:noWrap/>
            <w:hideMark/>
          </w:tcPr>
          <w:p w14:paraId="205973FE" w14:textId="77777777" w:rsidR="003A2B26" w:rsidRPr="00002119" w:rsidRDefault="003A2B26" w:rsidP="003A2B26">
            <w:pPr>
              <w:pStyle w:val="NoSpacing"/>
              <w:rPr>
                <w:rFonts w:cs="Arial"/>
              </w:rPr>
            </w:pPr>
            <w:r w:rsidRPr="00002119">
              <w:rPr>
                <w:rFonts w:cs="Arial"/>
              </w:rPr>
              <w:t>1.9</w:t>
            </w:r>
          </w:p>
        </w:tc>
        <w:tc>
          <w:tcPr>
            <w:tcW w:w="1096" w:type="dxa"/>
            <w:noWrap/>
            <w:hideMark/>
          </w:tcPr>
          <w:p w14:paraId="22C3A6ED" w14:textId="77777777" w:rsidR="003A2B26" w:rsidRPr="00002119" w:rsidRDefault="003A2B26" w:rsidP="003A2B26">
            <w:pPr>
              <w:pStyle w:val="NoSpacing"/>
              <w:rPr>
                <w:rFonts w:cs="Arial"/>
              </w:rPr>
            </w:pPr>
            <w:r w:rsidRPr="00002119">
              <w:rPr>
                <w:rFonts w:cs="Arial"/>
              </w:rPr>
              <w:t>0.8</w:t>
            </w:r>
          </w:p>
        </w:tc>
        <w:tc>
          <w:tcPr>
            <w:tcW w:w="1003" w:type="dxa"/>
            <w:noWrap/>
            <w:hideMark/>
          </w:tcPr>
          <w:p w14:paraId="46E788CC" w14:textId="77777777" w:rsidR="003A2B26" w:rsidRPr="00002119" w:rsidRDefault="003A2B26" w:rsidP="003A2B26">
            <w:pPr>
              <w:pStyle w:val="NoSpacing"/>
              <w:rPr>
                <w:rFonts w:cs="Arial"/>
              </w:rPr>
            </w:pPr>
            <w:r w:rsidRPr="00002119">
              <w:rPr>
                <w:rFonts w:cs="Arial"/>
              </w:rPr>
              <w:t>0.6</w:t>
            </w:r>
          </w:p>
        </w:tc>
        <w:tc>
          <w:tcPr>
            <w:tcW w:w="960" w:type="dxa"/>
            <w:noWrap/>
            <w:hideMark/>
          </w:tcPr>
          <w:p w14:paraId="3B77C484" w14:textId="77777777" w:rsidR="003A2B26" w:rsidRPr="00002119" w:rsidRDefault="003A2B26" w:rsidP="003A2B26">
            <w:pPr>
              <w:pStyle w:val="NoSpacing"/>
              <w:rPr>
                <w:rFonts w:cs="Arial"/>
              </w:rPr>
            </w:pPr>
            <w:r w:rsidRPr="00002119">
              <w:rPr>
                <w:rFonts w:cs="Arial"/>
              </w:rPr>
              <w:t>0.7</w:t>
            </w:r>
          </w:p>
        </w:tc>
        <w:tc>
          <w:tcPr>
            <w:tcW w:w="960" w:type="dxa"/>
            <w:noWrap/>
            <w:hideMark/>
          </w:tcPr>
          <w:p w14:paraId="7CBABD96" w14:textId="77777777" w:rsidR="003A2B26" w:rsidRPr="00002119" w:rsidRDefault="003A2B26" w:rsidP="003A2B26">
            <w:pPr>
              <w:pStyle w:val="NoSpacing"/>
              <w:rPr>
                <w:rFonts w:cs="Arial"/>
              </w:rPr>
            </w:pPr>
            <w:r w:rsidRPr="00002119">
              <w:rPr>
                <w:rFonts w:cs="Arial"/>
              </w:rPr>
              <w:t>0.6</w:t>
            </w:r>
          </w:p>
        </w:tc>
        <w:tc>
          <w:tcPr>
            <w:tcW w:w="960" w:type="dxa"/>
            <w:noWrap/>
            <w:hideMark/>
          </w:tcPr>
          <w:p w14:paraId="23082831" w14:textId="77777777" w:rsidR="003A2B26" w:rsidRPr="00002119" w:rsidRDefault="003A2B26" w:rsidP="003A2B26">
            <w:pPr>
              <w:pStyle w:val="NoSpacing"/>
              <w:rPr>
                <w:rFonts w:cs="Arial"/>
              </w:rPr>
            </w:pPr>
            <w:r w:rsidRPr="00002119">
              <w:rPr>
                <w:rFonts w:cs="Arial"/>
              </w:rPr>
              <w:t>1.1</w:t>
            </w:r>
          </w:p>
        </w:tc>
        <w:tc>
          <w:tcPr>
            <w:tcW w:w="960" w:type="dxa"/>
            <w:noWrap/>
            <w:hideMark/>
          </w:tcPr>
          <w:p w14:paraId="0AFAADA8" w14:textId="77777777" w:rsidR="003A2B26" w:rsidRPr="00002119" w:rsidRDefault="003A2B26" w:rsidP="003A2B26">
            <w:pPr>
              <w:pStyle w:val="NoSpacing"/>
              <w:rPr>
                <w:rFonts w:cs="Arial"/>
              </w:rPr>
            </w:pPr>
            <w:r w:rsidRPr="00002119">
              <w:rPr>
                <w:rFonts w:cs="Arial"/>
              </w:rPr>
              <w:t>0.4</w:t>
            </w:r>
          </w:p>
        </w:tc>
        <w:tc>
          <w:tcPr>
            <w:tcW w:w="960" w:type="dxa"/>
            <w:noWrap/>
            <w:hideMark/>
          </w:tcPr>
          <w:p w14:paraId="4DE4AEF1" w14:textId="77777777" w:rsidR="003A2B26" w:rsidRPr="00002119" w:rsidRDefault="003A2B26" w:rsidP="003A2B26">
            <w:pPr>
              <w:pStyle w:val="NoSpacing"/>
              <w:rPr>
                <w:rFonts w:cs="Arial"/>
              </w:rPr>
            </w:pPr>
            <w:r w:rsidRPr="00002119">
              <w:rPr>
                <w:rFonts w:cs="Arial"/>
              </w:rPr>
              <w:t>1.5</w:t>
            </w:r>
          </w:p>
        </w:tc>
        <w:tc>
          <w:tcPr>
            <w:tcW w:w="960" w:type="dxa"/>
            <w:noWrap/>
            <w:hideMark/>
          </w:tcPr>
          <w:p w14:paraId="59183422" w14:textId="77777777" w:rsidR="003A2B26" w:rsidRPr="00002119" w:rsidRDefault="003A2B26" w:rsidP="003A2B26">
            <w:pPr>
              <w:pStyle w:val="NoSpacing"/>
              <w:rPr>
                <w:rFonts w:cs="Arial"/>
              </w:rPr>
            </w:pPr>
            <w:r w:rsidRPr="00002119">
              <w:rPr>
                <w:rFonts w:cs="Arial"/>
              </w:rPr>
              <w:t>1.9</w:t>
            </w:r>
          </w:p>
        </w:tc>
        <w:tc>
          <w:tcPr>
            <w:tcW w:w="960" w:type="dxa"/>
            <w:noWrap/>
            <w:hideMark/>
          </w:tcPr>
          <w:p w14:paraId="1094DB5D" w14:textId="77777777" w:rsidR="003A2B26" w:rsidRPr="00002119" w:rsidRDefault="003A2B26" w:rsidP="003A2B26">
            <w:pPr>
              <w:pStyle w:val="NoSpacing"/>
              <w:rPr>
                <w:rFonts w:cs="Arial"/>
              </w:rPr>
            </w:pPr>
            <w:r w:rsidRPr="00002119">
              <w:rPr>
                <w:rFonts w:cs="Arial"/>
              </w:rPr>
              <w:t>0.7</w:t>
            </w:r>
          </w:p>
        </w:tc>
        <w:tc>
          <w:tcPr>
            <w:tcW w:w="1093" w:type="dxa"/>
            <w:noWrap/>
            <w:hideMark/>
          </w:tcPr>
          <w:p w14:paraId="39B03E8D" w14:textId="77777777" w:rsidR="003A2B26" w:rsidRPr="00002119" w:rsidRDefault="003A2B26" w:rsidP="003A2B26">
            <w:pPr>
              <w:pStyle w:val="NoSpacing"/>
              <w:rPr>
                <w:rFonts w:cs="Arial"/>
              </w:rPr>
            </w:pPr>
            <w:r w:rsidRPr="00002119">
              <w:rPr>
                <w:rFonts w:cs="Arial"/>
              </w:rPr>
              <w:t>1.4</w:t>
            </w:r>
          </w:p>
        </w:tc>
        <w:tc>
          <w:tcPr>
            <w:tcW w:w="960" w:type="dxa"/>
            <w:noWrap/>
            <w:hideMark/>
          </w:tcPr>
          <w:p w14:paraId="395C70CE" w14:textId="77777777" w:rsidR="003A2B26" w:rsidRPr="00002119" w:rsidRDefault="003A2B26" w:rsidP="003A2B26">
            <w:pPr>
              <w:pStyle w:val="NoSpacing"/>
              <w:rPr>
                <w:rFonts w:cs="Arial"/>
              </w:rPr>
            </w:pPr>
            <w:r w:rsidRPr="00002119">
              <w:rPr>
                <w:rFonts w:cs="Arial"/>
              </w:rPr>
              <w:t>0.9</w:t>
            </w:r>
          </w:p>
        </w:tc>
        <w:tc>
          <w:tcPr>
            <w:tcW w:w="1254" w:type="dxa"/>
            <w:noWrap/>
            <w:hideMark/>
          </w:tcPr>
          <w:p w14:paraId="2A60508D" w14:textId="77777777" w:rsidR="003A2B26" w:rsidRPr="00002119" w:rsidRDefault="003A2B26" w:rsidP="003A2B26">
            <w:pPr>
              <w:pStyle w:val="NoSpacing"/>
              <w:rPr>
                <w:rFonts w:cs="Arial"/>
              </w:rPr>
            </w:pPr>
            <w:r w:rsidRPr="00002119">
              <w:rPr>
                <w:rFonts w:cs="Arial"/>
              </w:rPr>
              <w:t>1.6</w:t>
            </w:r>
          </w:p>
        </w:tc>
        <w:tc>
          <w:tcPr>
            <w:tcW w:w="960" w:type="dxa"/>
            <w:noWrap/>
            <w:hideMark/>
          </w:tcPr>
          <w:p w14:paraId="4BFEF029" w14:textId="77777777" w:rsidR="003A2B26" w:rsidRPr="00002119" w:rsidRDefault="003A2B26" w:rsidP="003A2B26">
            <w:pPr>
              <w:pStyle w:val="NoSpacing"/>
              <w:rPr>
                <w:rFonts w:cs="Arial"/>
              </w:rPr>
            </w:pPr>
            <w:r w:rsidRPr="00002119">
              <w:rPr>
                <w:rFonts w:cs="Arial"/>
              </w:rPr>
              <w:t>0.6</w:t>
            </w:r>
          </w:p>
        </w:tc>
        <w:tc>
          <w:tcPr>
            <w:tcW w:w="1056" w:type="dxa"/>
            <w:noWrap/>
            <w:hideMark/>
          </w:tcPr>
          <w:p w14:paraId="0E5044EA" w14:textId="77777777" w:rsidR="003A2B26" w:rsidRPr="00002119" w:rsidRDefault="003A2B26" w:rsidP="003A2B26">
            <w:pPr>
              <w:pStyle w:val="NoSpacing"/>
              <w:rPr>
                <w:rFonts w:cs="Arial"/>
              </w:rPr>
            </w:pPr>
            <w:r w:rsidRPr="00002119">
              <w:rPr>
                <w:rFonts w:cs="Arial"/>
              </w:rPr>
              <w:t>0.5</w:t>
            </w:r>
          </w:p>
        </w:tc>
      </w:tr>
      <w:tr w:rsidR="003A2B26" w:rsidRPr="00002119" w14:paraId="22046242" w14:textId="77777777" w:rsidTr="003A2B26">
        <w:trPr>
          <w:trHeight w:val="300"/>
        </w:trPr>
        <w:tc>
          <w:tcPr>
            <w:tcW w:w="2620" w:type="dxa"/>
            <w:noWrap/>
            <w:hideMark/>
          </w:tcPr>
          <w:p w14:paraId="50F87A1E" w14:textId="77777777" w:rsidR="003A2B26" w:rsidRPr="00002119" w:rsidRDefault="003A2B26" w:rsidP="003A2B26">
            <w:pPr>
              <w:pStyle w:val="NoSpacing"/>
              <w:rPr>
                <w:rFonts w:cs="Arial"/>
              </w:rPr>
            </w:pPr>
            <w:r w:rsidRPr="00002119">
              <w:rPr>
                <w:rFonts w:cs="Arial"/>
              </w:rPr>
              <w:t>May 2016</w:t>
            </w:r>
          </w:p>
        </w:tc>
        <w:tc>
          <w:tcPr>
            <w:tcW w:w="1024" w:type="dxa"/>
            <w:noWrap/>
            <w:hideMark/>
          </w:tcPr>
          <w:p w14:paraId="6771C14A" w14:textId="77777777" w:rsidR="003A2B26" w:rsidRPr="00002119" w:rsidRDefault="003A2B26" w:rsidP="003A2B26">
            <w:pPr>
              <w:pStyle w:val="NoSpacing"/>
              <w:rPr>
                <w:rFonts w:cs="Arial"/>
              </w:rPr>
            </w:pPr>
            <w:r w:rsidRPr="00002119">
              <w:rPr>
                <w:rFonts w:cs="Arial"/>
              </w:rPr>
              <w:t>0.7</w:t>
            </w:r>
          </w:p>
        </w:tc>
        <w:tc>
          <w:tcPr>
            <w:tcW w:w="960" w:type="dxa"/>
            <w:noWrap/>
            <w:hideMark/>
          </w:tcPr>
          <w:p w14:paraId="12111F68" w14:textId="77777777" w:rsidR="003A2B26" w:rsidRPr="00002119" w:rsidRDefault="003A2B26" w:rsidP="003A2B26">
            <w:pPr>
              <w:pStyle w:val="NoSpacing"/>
              <w:rPr>
                <w:rFonts w:cs="Arial"/>
              </w:rPr>
            </w:pPr>
            <w:r w:rsidRPr="00002119">
              <w:rPr>
                <w:rFonts w:cs="Arial"/>
              </w:rPr>
              <w:t>1.1</w:t>
            </w:r>
          </w:p>
        </w:tc>
        <w:tc>
          <w:tcPr>
            <w:tcW w:w="960" w:type="dxa"/>
            <w:noWrap/>
            <w:hideMark/>
          </w:tcPr>
          <w:p w14:paraId="35EEA55C" w14:textId="77777777" w:rsidR="003A2B26" w:rsidRPr="00002119" w:rsidRDefault="003A2B26" w:rsidP="003A2B26">
            <w:pPr>
              <w:pStyle w:val="NoSpacing"/>
              <w:rPr>
                <w:rFonts w:cs="Arial"/>
              </w:rPr>
            </w:pPr>
            <w:r w:rsidRPr="00002119">
              <w:rPr>
                <w:rFonts w:cs="Arial"/>
              </w:rPr>
              <w:t>1.9</w:t>
            </w:r>
          </w:p>
        </w:tc>
        <w:tc>
          <w:tcPr>
            <w:tcW w:w="1096" w:type="dxa"/>
            <w:noWrap/>
            <w:hideMark/>
          </w:tcPr>
          <w:p w14:paraId="1F4A8654" w14:textId="77777777" w:rsidR="003A2B26" w:rsidRPr="00002119" w:rsidRDefault="003A2B26" w:rsidP="003A2B26">
            <w:pPr>
              <w:pStyle w:val="NoSpacing"/>
              <w:rPr>
                <w:rFonts w:cs="Arial"/>
              </w:rPr>
            </w:pPr>
            <w:r w:rsidRPr="00002119">
              <w:rPr>
                <w:rFonts w:cs="Arial"/>
              </w:rPr>
              <w:t>0.8</w:t>
            </w:r>
          </w:p>
        </w:tc>
        <w:tc>
          <w:tcPr>
            <w:tcW w:w="1003" w:type="dxa"/>
            <w:noWrap/>
            <w:hideMark/>
          </w:tcPr>
          <w:p w14:paraId="090FF812" w14:textId="77777777" w:rsidR="003A2B26" w:rsidRPr="00002119" w:rsidRDefault="003A2B26" w:rsidP="003A2B26">
            <w:pPr>
              <w:pStyle w:val="NoSpacing"/>
              <w:rPr>
                <w:rFonts w:cs="Arial"/>
              </w:rPr>
            </w:pPr>
            <w:r w:rsidRPr="00002119">
              <w:rPr>
                <w:rFonts w:cs="Arial"/>
              </w:rPr>
              <w:t>0.6</w:t>
            </w:r>
          </w:p>
        </w:tc>
        <w:tc>
          <w:tcPr>
            <w:tcW w:w="960" w:type="dxa"/>
            <w:noWrap/>
            <w:hideMark/>
          </w:tcPr>
          <w:p w14:paraId="44AC7CD1" w14:textId="77777777" w:rsidR="003A2B26" w:rsidRPr="00002119" w:rsidRDefault="003A2B26" w:rsidP="003A2B26">
            <w:pPr>
              <w:pStyle w:val="NoSpacing"/>
              <w:rPr>
                <w:rFonts w:cs="Arial"/>
              </w:rPr>
            </w:pPr>
            <w:r w:rsidRPr="00002119">
              <w:rPr>
                <w:rFonts w:cs="Arial"/>
              </w:rPr>
              <w:t>0.7</w:t>
            </w:r>
          </w:p>
        </w:tc>
        <w:tc>
          <w:tcPr>
            <w:tcW w:w="960" w:type="dxa"/>
            <w:noWrap/>
            <w:hideMark/>
          </w:tcPr>
          <w:p w14:paraId="283D3332" w14:textId="77777777" w:rsidR="003A2B26" w:rsidRPr="00002119" w:rsidRDefault="003A2B26" w:rsidP="003A2B26">
            <w:pPr>
              <w:pStyle w:val="NoSpacing"/>
              <w:rPr>
                <w:rFonts w:cs="Arial"/>
              </w:rPr>
            </w:pPr>
            <w:r w:rsidRPr="00002119">
              <w:rPr>
                <w:rFonts w:cs="Arial"/>
              </w:rPr>
              <w:t>0.6</w:t>
            </w:r>
          </w:p>
        </w:tc>
        <w:tc>
          <w:tcPr>
            <w:tcW w:w="960" w:type="dxa"/>
            <w:noWrap/>
            <w:hideMark/>
          </w:tcPr>
          <w:p w14:paraId="4EE1D3C3" w14:textId="77777777" w:rsidR="003A2B26" w:rsidRPr="00002119" w:rsidRDefault="003A2B26" w:rsidP="003A2B26">
            <w:pPr>
              <w:pStyle w:val="NoSpacing"/>
              <w:rPr>
                <w:rFonts w:cs="Arial"/>
              </w:rPr>
            </w:pPr>
            <w:r w:rsidRPr="00002119">
              <w:rPr>
                <w:rFonts w:cs="Arial"/>
              </w:rPr>
              <w:t>1.0</w:t>
            </w:r>
          </w:p>
        </w:tc>
        <w:tc>
          <w:tcPr>
            <w:tcW w:w="960" w:type="dxa"/>
            <w:noWrap/>
            <w:hideMark/>
          </w:tcPr>
          <w:p w14:paraId="4885CE6F" w14:textId="77777777" w:rsidR="003A2B26" w:rsidRPr="00002119" w:rsidRDefault="003A2B26" w:rsidP="003A2B26">
            <w:pPr>
              <w:pStyle w:val="NoSpacing"/>
              <w:rPr>
                <w:rFonts w:cs="Arial"/>
              </w:rPr>
            </w:pPr>
            <w:r w:rsidRPr="00002119">
              <w:rPr>
                <w:rFonts w:cs="Arial"/>
              </w:rPr>
              <w:t>0.4</w:t>
            </w:r>
          </w:p>
        </w:tc>
        <w:tc>
          <w:tcPr>
            <w:tcW w:w="960" w:type="dxa"/>
            <w:noWrap/>
            <w:hideMark/>
          </w:tcPr>
          <w:p w14:paraId="504D560F" w14:textId="77777777" w:rsidR="003A2B26" w:rsidRPr="00002119" w:rsidRDefault="003A2B26" w:rsidP="003A2B26">
            <w:pPr>
              <w:pStyle w:val="NoSpacing"/>
              <w:rPr>
                <w:rFonts w:cs="Arial"/>
              </w:rPr>
            </w:pPr>
            <w:r w:rsidRPr="00002119">
              <w:rPr>
                <w:rFonts w:cs="Arial"/>
              </w:rPr>
              <w:t>1.4</w:t>
            </w:r>
          </w:p>
        </w:tc>
        <w:tc>
          <w:tcPr>
            <w:tcW w:w="960" w:type="dxa"/>
            <w:noWrap/>
            <w:hideMark/>
          </w:tcPr>
          <w:p w14:paraId="41EB6034" w14:textId="77777777" w:rsidR="003A2B26" w:rsidRPr="00002119" w:rsidRDefault="003A2B26" w:rsidP="003A2B26">
            <w:pPr>
              <w:pStyle w:val="NoSpacing"/>
              <w:rPr>
                <w:rFonts w:cs="Arial"/>
              </w:rPr>
            </w:pPr>
            <w:r w:rsidRPr="00002119">
              <w:rPr>
                <w:rFonts w:cs="Arial"/>
              </w:rPr>
              <w:t>1.8</w:t>
            </w:r>
          </w:p>
        </w:tc>
        <w:tc>
          <w:tcPr>
            <w:tcW w:w="960" w:type="dxa"/>
            <w:noWrap/>
            <w:hideMark/>
          </w:tcPr>
          <w:p w14:paraId="7DD69429" w14:textId="77777777" w:rsidR="003A2B26" w:rsidRPr="00002119" w:rsidRDefault="003A2B26" w:rsidP="003A2B26">
            <w:pPr>
              <w:pStyle w:val="NoSpacing"/>
              <w:rPr>
                <w:rFonts w:cs="Arial"/>
              </w:rPr>
            </w:pPr>
            <w:r w:rsidRPr="00002119">
              <w:rPr>
                <w:rFonts w:cs="Arial"/>
              </w:rPr>
              <w:t>0.7</w:t>
            </w:r>
          </w:p>
        </w:tc>
        <w:tc>
          <w:tcPr>
            <w:tcW w:w="1093" w:type="dxa"/>
            <w:noWrap/>
            <w:hideMark/>
          </w:tcPr>
          <w:p w14:paraId="2BFEF0F7" w14:textId="77777777" w:rsidR="003A2B26" w:rsidRPr="00002119" w:rsidRDefault="003A2B26" w:rsidP="003A2B26">
            <w:pPr>
              <w:pStyle w:val="NoSpacing"/>
              <w:rPr>
                <w:rFonts w:cs="Arial"/>
              </w:rPr>
            </w:pPr>
            <w:r w:rsidRPr="00002119">
              <w:rPr>
                <w:rFonts w:cs="Arial"/>
              </w:rPr>
              <w:t>1.4</w:t>
            </w:r>
          </w:p>
        </w:tc>
        <w:tc>
          <w:tcPr>
            <w:tcW w:w="960" w:type="dxa"/>
            <w:noWrap/>
            <w:hideMark/>
          </w:tcPr>
          <w:p w14:paraId="6E6F082C" w14:textId="77777777" w:rsidR="003A2B26" w:rsidRPr="00002119" w:rsidRDefault="003A2B26" w:rsidP="003A2B26">
            <w:pPr>
              <w:pStyle w:val="NoSpacing"/>
              <w:rPr>
                <w:rFonts w:cs="Arial"/>
              </w:rPr>
            </w:pPr>
            <w:r w:rsidRPr="00002119">
              <w:rPr>
                <w:rFonts w:cs="Arial"/>
              </w:rPr>
              <w:t>0.9</w:t>
            </w:r>
          </w:p>
        </w:tc>
        <w:tc>
          <w:tcPr>
            <w:tcW w:w="1254" w:type="dxa"/>
            <w:noWrap/>
            <w:hideMark/>
          </w:tcPr>
          <w:p w14:paraId="34997506" w14:textId="77777777" w:rsidR="003A2B26" w:rsidRPr="00002119" w:rsidRDefault="003A2B26" w:rsidP="003A2B26">
            <w:pPr>
              <w:pStyle w:val="NoSpacing"/>
              <w:rPr>
                <w:rFonts w:cs="Arial"/>
              </w:rPr>
            </w:pPr>
            <w:r w:rsidRPr="00002119">
              <w:rPr>
                <w:rFonts w:cs="Arial"/>
              </w:rPr>
              <w:t>1.5</w:t>
            </w:r>
          </w:p>
        </w:tc>
        <w:tc>
          <w:tcPr>
            <w:tcW w:w="960" w:type="dxa"/>
            <w:noWrap/>
            <w:hideMark/>
          </w:tcPr>
          <w:p w14:paraId="7E2B3686" w14:textId="77777777" w:rsidR="003A2B26" w:rsidRPr="00002119" w:rsidRDefault="003A2B26" w:rsidP="003A2B26">
            <w:pPr>
              <w:pStyle w:val="NoSpacing"/>
              <w:rPr>
                <w:rFonts w:cs="Arial"/>
              </w:rPr>
            </w:pPr>
            <w:r w:rsidRPr="00002119">
              <w:rPr>
                <w:rFonts w:cs="Arial"/>
              </w:rPr>
              <w:t>0.6</w:t>
            </w:r>
          </w:p>
        </w:tc>
        <w:tc>
          <w:tcPr>
            <w:tcW w:w="1056" w:type="dxa"/>
            <w:noWrap/>
            <w:hideMark/>
          </w:tcPr>
          <w:p w14:paraId="5AD7C098" w14:textId="77777777" w:rsidR="003A2B26" w:rsidRPr="00002119" w:rsidRDefault="003A2B26" w:rsidP="003A2B26">
            <w:pPr>
              <w:pStyle w:val="NoSpacing"/>
              <w:rPr>
                <w:rFonts w:cs="Arial"/>
              </w:rPr>
            </w:pPr>
            <w:r w:rsidRPr="00002119">
              <w:rPr>
                <w:rFonts w:cs="Arial"/>
              </w:rPr>
              <w:t>0.5</w:t>
            </w:r>
          </w:p>
        </w:tc>
      </w:tr>
      <w:tr w:rsidR="003A2B26" w:rsidRPr="00002119" w14:paraId="0292E671" w14:textId="77777777" w:rsidTr="003A2B26">
        <w:trPr>
          <w:trHeight w:val="300"/>
        </w:trPr>
        <w:tc>
          <w:tcPr>
            <w:tcW w:w="2620" w:type="dxa"/>
            <w:noWrap/>
            <w:hideMark/>
          </w:tcPr>
          <w:p w14:paraId="1D3A4C0E" w14:textId="77777777" w:rsidR="003A2B26" w:rsidRPr="00002119" w:rsidRDefault="003A2B26" w:rsidP="003A2B26">
            <w:pPr>
              <w:pStyle w:val="NoSpacing"/>
              <w:rPr>
                <w:rFonts w:cs="Arial"/>
              </w:rPr>
            </w:pPr>
            <w:r w:rsidRPr="00002119">
              <w:rPr>
                <w:rFonts w:cs="Arial"/>
              </w:rPr>
              <w:t>June 2016</w:t>
            </w:r>
          </w:p>
        </w:tc>
        <w:tc>
          <w:tcPr>
            <w:tcW w:w="1024" w:type="dxa"/>
            <w:noWrap/>
            <w:hideMark/>
          </w:tcPr>
          <w:p w14:paraId="608472E6" w14:textId="77777777" w:rsidR="003A2B26" w:rsidRPr="00002119" w:rsidRDefault="003A2B26" w:rsidP="003A2B26">
            <w:pPr>
              <w:pStyle w:val="NoSpacing"/>
              <w:rPr>
                <w:rFonts w:cs="Arial"/>
              </w:rPr>
            </w:pPr>
            <w:r w:rsidRPr="00002119">
              <w:rPr>
                <w:rFonts w:cs="Arial"/>
              </w:rPr>
              <w:t>0.7</w:t>
            </w:r>
          </w:p>
        </w:tc>
        <w:tc>
          <w:tcPr>
            <w:tcW w:w="960" w:type="dxa"/>
            <w:noWrap/>
            <w:hideMark/>
          </w:tcPr>
          <w:p w14:paraId="5438DC23" w14:textId="77777777" w:rsidR="003A2B26" w:rsidRPr="00002119" w:rsidRDefault="003A2B26" w:rsidP="003A2B26">
            <w:pPr>
              <w:pStyle w:val="NoSpacing"/>
              <w:rPr>
                <w:rFonts w:cs="Arial"/>
              </w:rPr>
            </w:pPr>
            <w:r w:rsidRPr="00002119">
              <w:rPr>
                <w:rFonts w:cs="Arial"/>
              </w:rPr>
              <w:t>1.0</w:t>
            </w:r>
          </w:p>
        </w:tc>
        <w:tc>
          <w:tcPr>
            <w:tcW w:w="960" w:type="dxa"/>
            <w:noWrap/>
            <w:hideMark/>
          </w:tcPr>
          <w:p w14:paraId="24620ADA" w14:textId="77777777" w:rsidR="003A2B26" w:rsidRPr="00002119" w:rsidRDefault="003A2B26" w:rsidP="003A2B26">
            <w:pPr>
              <w:pStyle w:val="NoSpacing"/>
              <w:rPr>
                <w:rFonts w:cs="Arial"/>
              </w:rPr>
            </w:pPr>
            <w:r w:rsidRPr="00002119">
              <w:rPr>
                <w:rFonts w:cs="Arial"/>
              </w:rPr>
              <w:t>1.9</w:t>
            </w:r>
          </w:p>
        </w:tc>
        <w:tc>
          <w:tcPr>
            <w:tcW w:w="1096" w:type="dxa"/>
            <w:noWrap/>
            <w:hideMark/>
          </w:tcPr>
          <w:p w14:paraId="60470265" w14:textId="77777777" w:rsidR="003A2B26" w:rsidRPr="00002119" w:rsidRDefault="003A2B26" w:rsidP="003A2B26">
            <w:pPr>
              <w:pStyle w:val="NoSpacing"/>
              <w:rPr>
                <w:rFonts w:cs="Arial"/>
              </w:rPr>
            </w:pPr>
            <w:r w:rsidRPr="00002119">
              <w:rPr>
                <w:rFonts w:cs="Arial"/>
              </w:rPr>
              <w:t>0.7</w:t>
            </w:r>
          </w:p>
        </w:tc>
        <w:tc>
          <w:tcPr>
            <w:tcW w:w="1003" w:type="dxa"/>
            <w:noWrap/>
            <w:hideMark/>
          </w:tcPr>
          <w:p w14:paraId="1F33B52F" w14:textId="77777777" w:rsidR="003A2B26" w:rsidRPr="00002119" w:rsidRDefault="003A2B26" w:rsidP="003A2B26">
            <w:pPr>
              <w:pStyle w:val="NoSpacing"/>
              <w:rPr>
                <w:rFonts w:cs="Arial"/>
              </w:rPr>
            </w:pPr>
            <w:r w:rsidRPr="00002119">
              <w:rPr>
                <w:rFonts w:cs="Arial"/>
              </w:rPr>
              <w:t>0.6</w:t>
            </w:r>
          </w:p>
        </w:tc>
        <w:tc>
          <w:tcPr>
            <w:tcW w:w="960" w:type="dxa"/>
            <w:noWrap/>
            <w:hideMark/>
          </w:tcPr>
          <w:p w14:paraId="1DBA9369" w14:textId="77777777" w:rsidR="003A2B26" w:rsidRPr="00002119" w:rsidRDefault="003A2B26" w:rsidP="003A2B26">
            <w:pPr>
              <w:pStyle w:val="NoSpacing"/>
              <w:rPr>
                <w:rFonts w:cs="Arial"/>
              </w:rPr>
            </w:pPr>
            <w:r w:rsidRPr="00002119">
              <w:rPr>
                <w:rFonts w:cs="Arial"/>
              </w:rPr>
              <w:t>0.7</w:t>
            </w:r>
          </w:p>
        </w:tc>
        <w:tc>
          <w:tcPr>
            <w:tcW w:w="960" w:type="dxa"/>
            <w:noWrap/>
            <w:hideMark/>
          </w:tcPr>
          <w:p w14:paraId="19B5D3A0" w14:textId="77777777" w:rsidR="003A2B26" w:rsidRPr="00002119" w:rsidRDefault="003A2B26" w:rsidP="003A2B26">
            <w:pPr>
              <w:pStyle w:val="NoSpacing"/>
              <w:rPr>
                <w:rFonts w:cs="Arial"/>
              </w:rPr>
            </w:pPr>
            <w:r w:rsidRPr="00002119">
              <w:rPr>
                <w:rFonts w:cs="Arial"/>
              </w:rPr>
              <w:t>0.6</w:t>
            </w:r>
          </w:p>
        </w:tc>
        <w:tc>
          <w:tcPr>
            <w:tcW w:w="960" w:type="dxa"/>
            <w:noWrap/>
            <w:hideMark/>
          </w:tcPr>
          <w:p w14:paraId="6F84689B" w14:textId="77777777" w:rsidR="003A2B26" w:rsidRPr="00002119" w:rsidRDefault="003A2B26" w:rsidP="003A2B26">
            <w:pPr>
              <w:pStyle w:val="NoSpacing"/>
              <w:rPr>
                <w:rFonts w:cs="Arial"/>
              </w:rPr>
            </w:pPr>
            <w:r w:rsidRPr="00002119">
              <w:rPr>
                <w:rFonts w:cs="Arial"/>
              </w:rPr>
              <w:t>1.0</w:t>
            </w:r>
          </w:p>
        </w:tc>
        <w:tc>
          <w:tcPr>
            <w:tcW w:w="960" w:type="dxa"/>
            <w:noWrap/>
            <w:hideMark/>
          </w:tcPr>
          <w:p w14:paraId="45ADE716" w14:textId="77777777" w:rsidR="003A2B26" w:rsidRPr="00002119" w:rsidRDefault="003A2B26" w:rsidP="003A2B26">
            <w:pPr>
              <w:pStyle w:val="NoSpacing"/>
              <w:rPr>
                <w:rFonts w:cs="Arial"/>
              </w:rPr>
            </w:pPr>
            <w:r w:rsidRPr="00002119">
              <w:rPr>
                <w:rFonts w:cs="Arial"/>
              </w:rPr>
              <w:t>0.4</w:t>
            </w:r>
          </w:p>
        </w:tc>
        <w:tc>
          <w:tcPr>
            <w:tcW w:w="960" w:type="dxa"/>
            <w:noWrap/>
            <w:hideMark/>
          </w:tcPr>
          <w:p w14:paraId="3B871CAC" w14:textId="77777777" w:rsidR="003A2B26" w:rsidRPr="00002119" w:rsidRDefault="003A2B26" w:rsidP="003A2B26">
            <w:pPr>
              <w:pStyle w:val="NoSpacing"/>
              <w:rPr>
                <w:rFonts w:cs="Arial"/>
              </w:rPr>
            </w:pPr>
            <w:r w:rsidRPr="00002119">
              <w:rPr>
                <w:rFonts w:cs="Arial"/>
              </w:rPr>
              <w:t>1.3</w:t>
            </w:r>
          </w:p>
        </w:tc>
        <w:tc>
          <w:tcPr>
            <w:tcW w:w="960" w:type="dxa"/>
            <w:noWrap/>
            <w:hideMark/>
          </w:tcPr>
          <w:p w14:paraId="4963B89E" w14:textId="77777777" w:rsidR="003A2B26" w:rsidRPr="00002119" w:rsidRDefault="003A2B26" w:rsidP="003A2B26">
            <w:pPr>
              <w:pStyle w:val="NoSpacing"/>
              <w:rPr>
                <w:rFonts w:cs="Arial"/>
              </w:rPr>
            </w:pPr>
            <w:r w:rsidRPr="00002119">
              <w:rPr>
                <w:rFonts w:cs="Arial"/>
              </w:rPr>
              <w:t>1.6</w:t>
            </w:r>
          </w:p>
        </w:tc>
        <w:tc>
          <w:tcPr>
            <w:tcW w:w="960" w:type="dxa"/>
            <w:noWrap/>
            <w:hideMark/>
          </w:tcPr>
          <w:p w14:paraId="11AE5FD7" w14:textId="77777777" w:rsidR="003A2B26" w:rsidRPr="00002119" w:rsidRDefault="003A2B26" w:rsidP="003A2B26">
            <w:pPr>
              <w:pStyle w:val="NoSpacing"/>
              <w:rPr>
                <w:rFonts w:cs="Arial"/>
              </w:rPr>
            </w:pPr>
            <w:r w:rsidRPr="00002119">
              <w:rPr>
                <w:rFonts w:cs="Arial"/>
              </w:rPr>
              <w:t>0.7</w:t>
            </w:r>
          </w:p>
        </w:tc>
        <w:tc>
          <w:tcPr>
            <w:tcW w:w="1093" w:type="dxa"/>
            <w:noWrap/>
            <w:hideMark/>
          </w:tcPr>
          <w:p w14:paraId="699F77CC" w14:textId="77777777" w:rsidR="003A2B26" w:rsidRPr="00002119" w:rsidRDefault="003A2B26" w:rsidP="003A2B26">
            <w:pPr>
              <w:pStyle w:val="NoSpacing"/>
              <w:rPr>
                <w:rFonts w:cs="Arial"/>
              </w:rPr>
            </w:pPr>
            <w:r w:rsidRPr="00002119">
              <w:rPr>
                <w:rFonts w:cs="Arial"/>
              </w:rPr>
              <w:t>1.3</w:t>
            </w:r>
          </w:p>
        </w:tc>
        <w:tc>
          <w:tcPr>
            <w:tcW w:w="960" w:type="dxa"/>
            <w:noWrap/>
            <w:hideMark/>
          </w:tcPr>
          <w:p w14:paraId="25C3ABE5" w14:textId="77777777" w:rsidR="003A2B26" w:rsidRPr="00002119" w:rsidRDefault="003A2B26" w:rsidP="003A2B26">
            <w:pPr>
              <w:pStyle w:val="NoSpacing"/>
              <w:rPr>
                <w:rFonts w:cs="Arial"/>
              </w:rPr>
            </w:pPr>
            <w:r w:rsidRPr="00002119">
              <w:rPr>
                <w:rFonts w:cs="Arial"/>
              </w:rPr>
              <w:t>0.8</w:t>
            </w:r>
          </w:p>
        </w:tc>
        <w:tc>
          <w:tcPr>
            <w:tcW w:w="1254" w:type="dxa"/>
            <w:noWrap/>
            <w:hideMark/>
          </w:tcPr>
          <w:p w14:paraId="5EA6416A" w14:textId="77777777" w:rsidR="003A2B26" w:rsidRPr="00002119" w:rsidRDefault="003A2B26" w:rsidP="003A2B26">
            <w:pPr>
              <w:pStyle w:val="NoSpacing"/>
              <w:rPr>
                <w:rFonts w:cs="Arial"/>
              </w:rPr>
            </w:pPr>
            <w:r w:rsidRPr="00002119">
              <w:rPr>
                <w:rFonts w:cs="Arial"/>
              </w:rPr>
              <w:t>1.4</w:t>
            </w:r>
          </w:p>
        </w:tc>
        <w:tc>
          <w:tcPr>
            <w:tcW w:w="960" w:type="dxa"/>
            <w:noWrap/>
            <w:hideMark/>
          </w:tcPr>
          <w:p w14:paraId="2B285574" w14:textId="77777777" w:rsidR="003A2B26" w:rsidRPr="00002119" w:rsidRDefault="003A2B26" w:rsidP="003A2B26">
            <w:pPr>
              <w:pStyle w:val="NoSpacing"/>
              <w:rPr>
                <w:rFonts w:cs="Arial"/>
              </w:rPr>
            </w:pPr>
            <w:r w:rsidRPr="00002119">
              <w:rPr>
                <w:rFonts w:cs="Arial"/>
              </w:rPr>
              <w:t>0.6</w:t>
            </w:r>
          </w:p>
        </w:tc>
        <w:tc>
          <w:tcPr>
            <w:tcW w:w="1056" w:type="dxa"/>
            <w:noWrap/>
            <w:hideMark/>
          </w:tcPr>
          <w:p w14:paraId="456303BB" w14:textId="77777777" w:rsidR="003A2B26" w:rsidRPr="00002119" w:rsidRDefault="003A2B26" w:rsidP="003A2B26">
            <w:pPr>
              <w:pStyle w:val="NoSpacing"/>
              <w:rPr>
                <w:rFonts w:cs="Arial"/>
              </w:rPr>
            </w:pPr>
            <w:r w:rsidRPr="00002119">
              <w:rPr>
                <w:rFonts w:cs="Arial"/>
              </w:rPr>
              <w:t>0.5</w:t>
            </w:r>
          </w:p>
        </w:tc>
      </w:tr>
      <w:tr w:rsidR="003A2B26" w:rsidRPr="00002119" w14:paraId="2B521A34" w14:textId="77777777" w:rsidTr="003A2B26">
        <w:trPr>
          <w:trHeight w:val="300"/>
        </w:trPr>
        <w:tc>
          <w:tcPr>
            <w:tcW w:w="2620" w:type="dxa"/>
            <w:noWrap/>
            <w:hideMark/>
          </w:tcPr>
          <w:p w14:paraId="589F37CB" w14:textId="77777777" w:rsidR="003A2B26" w:rsidRPr="00002119" w:rsidRDefault="003A2B26" w:rsidP="003A2B26">
            <w:pPr>
              <w:pStyle w:val="NoSpacing"/>
              <w:rPr>
                <w:rFonts w:cs="Arial"/>
              </w:rPr>
            </w:pPr>
            <w:r w:rsidRPr="00002119">
              <w:rPr>
                <w:rFonts w:cs="Arial"/>
              </w:rPr>
              <w:t>July 2016</w:t>
            </w:r>
          </w:p>
        </w:tc>
        <w:tc>
          <w:tcPr>
            <w:tcW w:w="1024" w:type="dxa"/>
            <w:noWrap/>
            <w:hideMark/>
          </w:tcPr>
          <w:p w14:paraId="6F2C502C" w14:textId="77777777" w:rsidR="003A2B26" w:rsidRPr="00002119" w:rsidRDefault="003A2B26" w:rsidP="003A2B26">
            <w:pPr>
              <w:pStyle w:val="NoSpacing"/>
              <w:rPr>
                <w:rFonts w:cs="Arial"/>
              </w:rPr>
            </w:pPr>
            <w:r w:rsidRPr="00002119">
              <w:rPr>
                <w:rFonts w:cs="Arial"/>
              </w:rPr>
              <w:t>0.7</w:t>
            </w:r>
          </w:p>
        </w:tc>
        <w:tc>
          <w:tcPr>
            <w:tcW w:w="960" w:type="dxa"/>
            <w:noWrap/>
            <w:hideMark/>
          </w:tcPr>
          <w:p w14:paraId="120C8845" w14:textId="77777777" w:rsidR="003A2B26" w:rsidRPr="00002119" w:rsidRDefault="003A2B26" w:rsidP="003A2B26">
            <w:pPr>
              <w:pStyle w:val="NoSpacing"/>
              <w:rPr>
                <w:rFonts w:cs="Arial"/>
              </w:rPr>
            </w:pPr>
            <w:r w:rsidRPr="00002119">
              <w:rPr>
                <w:rFonts w:cs="Arial"/>
              </w:rPr>
              <w:t>1.0</w:t>
            </w:r>
          </w:p>
        </w:tc>
        <w:tc>
          <w:tcPr>
            <w:tcW w:w="960" w:type="dxa"/>
            <w:noWrap/>
            <w:hideMark/>
          </w:tcPr>
          <w:p w14:paraId="05D48248" w14:textId="77777777" w:rsidR="003A2B26" w:rsidRPr="00002119" w:rsidRDefault="003A2B26" w:rsidP="003A2B26">
            <w:pPr>
              <w:pStyle w:val="NoSpacing"/>
              <w:rPr>
                <w:rFonts w:cs="Arial"/>
              </w:rPr>
            </w:pPr>
            <w:r w:rsidRPr="00002119">
              <w:rPr>
                <w:rFonts w:cs="Arial"/>
              </w:rPr>
              <w:t>1.8</w:t>
            </w:r>
          </w:p>
        </w:tc>
        <w:tc>
          <w:tcPr>
            <w:tcW w:w="1096" w:type="dxa"/>
            <w:noWrap/>
            <w:hideMark/>
          </w:tcPr>
          <w:p w14:paraId="4496B502" w14:textId="77777777" w:rsidR="003A2B26" w:rsidRPr="00002119" w:rsidRDefault="003A2B26" w:rsidP="003A2B26">
            <w:pPr>
              <w:pStyle w:val="NoSpacing"/>
              <w:rPr>
                <w:rFonts w:cs="Arial"/>
              </w:rPr>
            </w:pPr>
            <w:r w:rsidRPr="00002119">
              <w:rPr>
                <w:rFonts w:cs="Arial"/>
              </w:rPr>
              <w:t>0.8</w:t>
            </w:r>
          </w:p>
        </w:tc>
        <w:tc>
          <w:tcPr>
            <w:tcW w:w="1003" w:type="dxa"/>
            <w:noWrap/>
            <w:hideMark/>
          </w:tcPr>
          <w:p w14:paraId="64AAF80C" w14:textId="77777777" w:rsidR="003A2B26" w:rsidRPr="00002119" w:rsidRDefault="003A2B26" w:rsidP="003A2B26">
            <w:pPr>
              <w:pStyle w:val="NoSpacing"/>
              <w:rPr>
                <w:rFonts w:cs="Arial"/>
              </w:rPr>
            </w:pPr>
            <w:r w:rsidRPr="00002119">
              <w:rPr>
                <w:rFonts w:cs="Arial"/>
              </w:rPr>
              <w:t>0.6</w:t>
            </w:r>
          </w:p>
        </w:tc>
        <w:tc>
          <w:tcPr>
            <w:tcW w:w="960" w:type="dxa"/>
            <w:noWrap/>
            <w:hideMark/>
          </w:tcPr>
          <w:p w14:paraId="0DFADAE6" w14:textId="77777777" w:rsidR="003A2B26" w:rsidRPr="00002119" w:rsidRDefault="003A2B26" w:rsidP="003A2B26">
            <w:pPr>
              <w:pStyle w:val="NoSpacing"/>
              <w:rPr>
                <w:rFonts w:cs="Arial"/>
              </w:rPr>
            </w:pPr>
            <w:r w:rsidRPr="00002119">
              <w:rPr>
                <w:rFonts w:cs="Arial"/>
              </w:rPr>
              <w:t>0.7</w:t>
            </w:r>
          </w:p>
        </w:tc>
        <w:tc>
          <w:tcPr>
            <w:tcW w:w="960" w:type="dxa"/>
            <w:noWrap/>
            <w:hideMark/>
          </w:tcPr>
          <w:p w14:paraId="6BAC6AAA" w14:textId="77777777" w:rsidR="003A2B26" w:rsidRPr="00002119" w:rsidRDefault="003A2B26" w:rsidP="003A2B26">
            <w:pPr>
              <w:pStyle w:val="NoSpacing"/>
              <w:rPr>
                <w:rFonts w:cs="Arial"/>
              </w:rPr>
            </w:pPr>
            <w:r w:rsidRPr="00002119">
              <w:rPr>
                <w:rFonts w:cs="Arial"/>
              </w:rPr>
              <w:t>0.6</w:t>
            </w:r>
          </w:p>
        </w:tc>
        <w:tc>
          <w:tcPr>
            <w:tcW w:w="960" w:type="dxa"/>
            <w:noWrap/>
            <w:hideMark/>
          </w:tcPr>
          <w:p w14:paraId="5084F60A" w14:textId="77777777" w:rsidR="003A2B26" w:rsidRPr="00002119" w:rsidRDefault="003A2B26" w:rsidP="003A2B26">
            <w:pPr>
              <w:pStyle w:val="NoSpacing"/>
              <w:rPr>
                <w:rFonts w:cs="Arial"/>
              </w:rPr>
            </w:pPr>
            <w:r w:rsidRPr="00002119">
              <w:rPr>
                <w:rFonts w:cs="Arial"/>
              </w:rPr>
              <w:t>1.1</w:t>
            </w:r>
          </w:p>
        </w:tc>
        <w:tc>
          <w:tcPr>
            <w:tcW w:w="960" w:type="dxa"/>
            <w:noWrap/>
            <w:hideMark/>
          </w:tcPr>
          <w:p w14:paraId="17DFC842" w14:textId="77777777" w:rsidR="003A2B26" w:rsidRPr="00002119" w:rsidRDefault="003A2B26" w:rsidP="003A2B26">
            <w:pPr>
              <w:pStyle w:val="NoSpacing"/>
              <w:rPr>
                <w:rFonts w:cs="Arial"/>
              </w:rPr>
            </w:pPr>
            <w:r w:rsidRPr="00002119">
              <w:rPr>
                <w:rFonts w:cs="Arial"/>
              </w:rPr>
              <w:t>0.4</w:t>
            </w:r>
          </w:p>
        </w:tc>
        <w:tc>
          <w:tcPr>
            <w:tcW w:w="960" w:type="dxa"/>
            <w:noWrap/>
            <w:hideMark/>
          </w:tcPr>
          <w:p w14:paraId="7F1251A8" w14:textId="77777777" w:rsidR="003A2B26" w:rsidRPr="00002119" w:rsidRDefault="003A2B26" w:rsidP="003A2B26">
            <w:pPr>
              <w:pStyle w:val="NoSpacing"/>
              <w:rPr>
                <w:rFonts w:cs="Arial"/>
              </w:rPr>
            </w:pPr>
            <w:r w:rsidRPr="00002119">
              <w:rPr>
                <w:rFonts w:cs="Arial"/>
              </w:rPr>
              <w:t>1.3</w:t>
            </w:r>
          </w:p>
        </w:tc>
        <w:tc>
          <w:tcPr>
            <w:tcW w:w="960" w:type="dxa"/>
            <w:noWrap/>
            <w:hideMark/>
          </w:tcPr>
          <w:p w14:paraId="7CD39762" w14:textId="77777777" w:rsidR="003A2B26" w:rsidRPr="00002119" w:rsidRDefault="003A2B26" w:rsidP="003A2B26">
            <w:pPr>
              <w:pStyle w:val="NoSpacing"/>
              <w:rPr>
                <w:rFonts w:cs="Arial"/>
              </w:rPr>
            </w:pPr>
            <w:r w:rsidRPr="00002119">
              <w:rPr>
                <w:rFonts w:cs="Arial"/>
              </w:rPr>
              <w:t>1.5</w:t>
            </w:r>
          </w:p>
        </w:tc>
        <w:tc>
          <w:tcPr>
            <w:tcW w:w="960" w:type="dxa"/>
            <w:noWrap/>
            <w:hideMark/>
          </w:tcPr>
          <w:p w14:paraId="5C638675" w14:textId="77777777" w:rsidR="003A2B26" w:rsidRPr="00002119" w:rsidRDefault="003A2B26" w:rsidP="003A2B26">
            <w:pPr>
              <w:pStyle w:val="NoSpacing"/>
              <w:rPr>
                <w:rFonts w:cs="Arial"/>
              </w:rPr>
            </w:pPr>
            <w:r w:rsidRPr="00002119">
              <w:rPr>
                <w:rFonts w:cs="Arial"/>
              </w:rPr>
              <w:t>0.6</w:t>
            </w:r>
          </w:p>
        </w:tc>
        <w:tc>
          <w:tcPr>
            <w:tcW w:w="1093" w:type="dxa"/>
            <w:noWrap/>
            <w:hideMark/>
          </w:tcPr>
          <w:p w14:paraId="712A1A15" w14:textId="77777777" w:rsidR="003A2B26" w:rsidRPr="00002119" w:rsidRDefault="003A2B26" w:rsidP="003A2B26">
            <w:pPr>
              <w:pStyle w:val="NoSpacing"/>
              <w:rPr>
                <w:rFonts w:cs="Arial"/>
              </w:rPr>
            </w:pPr>
            <w:r w:rsidRPr="00002119">
              <w:rPr>
                <w:rFonts w:cs="Arial"/>
              </w:rPr>
              <w:t>1.3</w:t>
            </w:r>
          </w:p>
        </w:tc>
        <w:tc>
          <w:tcPr>
            <w:tcW w:w="960" w:type="dxa"/>
            <w:noWrap/>
            <w:hideMark/>
          </w:tcPr>
          <w:p w14:paraId="773780D3" w14:textId="77777777" w:rsidR="003A2B26" w:rsidRPr="00002119" w:rsidRDefault="003A2B26" w:rsidP="003A2B26">
            <w:pPr>
              <w:pStyle w:val="NoSpacing"/>
              <w:rPr>
                <w:rFonts w:cs="Arial"/>
              </w:rPr>
            </w:pPr>
            <w:r w:rsidRPr="00002119">
              <w:rPr>
                <w:rFonts w:cs="Arial"/>
              </w:rPr>
              <w:t>0.8</w:t>
            </w:r>
          </w:p>
        </w:tc>
        <w:tc>
          <w:tcPr>
            <w:tcW w:w="1254" w:type="dxa"/>
            <w:noWrap/>
            <w:hideMark/>
          </w:tcPr>
          <w:p w14:paraId="27561FC1" w14:textId="77777777" w:rsidR="003A2B26" w:rsidRPr="00002119" w:rsidRDefault="003A2B26" w:rsidP="003A2B26">
            <w:pPr>
              <w:pStyle w:val="NoSpacing"/>
              <w:rPr>
                <w:rFonts w:cs="Arial"/>
              </w:rPr>
            </w:pPr>
            <w:r w:rsidRPr="00002119">
              <w:rPr>
                <w:rFonts w:cs="Arial"/>
              </w:rPr>
              <w:t>1.4</w:t>
            </w:r>
          </w:p>
        </w:tc>
        <w:tc>
          <w:tcPr>
            <w:tcW w:w="960" w:type="dxa"/>
            <w:noWrap/>
            <w:hideMark/>
          </w:tcPr>
          <w:p w14:paraId="2E0D07C1" w14:textId="77777777" w:rsidR="003A2B26" w:rsidRPr="00002119" w:rsidRDefault="003A2B26" w:rsidP="003A2B26">
            <w:pPr>
              <w:pStyle w:val="NoSpacing"/>
              <w:rPr>
                <w:rFonts w:cs="Arial"/>
              </w:rPr>
            </w:pPr>
            <w:r w:rsidRPr="00002119">
              <w:rPr>
                <w:rFonts w:cs="Arial"/>
              </w:rPr>
              <w:t>0.6</w:t>
            </w:r>
          </w:p>
        </w:tc>
        <w:tc>
          <w:tcPr>
            <w:tcW w:w="1056" w:type="dxa"/>
            <w:noWrap/>
            <w:hideMark/>
          </w:tcPr>
          <w:p w14:paraId="44EF4C62" w14:textId="77777777" w:rsidR="003A2B26" w:rsidRPr="00002119" w:rsidRDefault="003A2B26" w:rsidP="003A2B26">
            <w:pPr>
              <w:pStyle w:val="NoSpacing"/>
              <w:rPr>
                <w:rFonts w:cs="Arial"/>
              </w:rPr>
            </w:pPr>
            <w:r w:rsidRPr="00002119">
              <w:rPr>
                <w:rFonts w:cs="Arial"/>
              </w:rPr>
              <w:t>0.6</w:t>
            </w:r>
          </w:p>
        </w:tc>
      </w:tr>
      <w:tr w:rsidR="003A2B26" w:rsidRPr="00002119" w14:paraId="7B59B1FC" w14:textId="77777777" w:rsidTr="003A2B26">
        <w:trPr>
          <w:trHeight w:val="300"/>
        </w:trPr>
        <w:tc>
          <w:tcPr>
            <w:tcW w:w="2620" w:type="dxa"/>
            <w:noWrap/>
            <w:hideMark/>
          </w:tcPr>
          <w:p w14:paraId="07C40520" w14:textId="77777777" w:rsidR="003A2B26" w:rsidRPr="00002119" w:rsidRDefault="003A2B26" w:rsidP="003A2B26">
            <w:pPr>
              <w:pStyle w:val="NoSpacing"/>
              <w:rPr>
                <w:rFonts w:cs="Arial"/>
              </w:rPr>
            </w:pPr>
            <w:r w:rsidRPr="00002119">
              <w:rPr>
                <w:rFonts w:cs="Arial"/>
              </w:rPr>
              <w:t>August 2016</w:t>
            </w:r>
          </w:p>
        </w:tc>
        <w:tc>
          <w:tcPr>
            <w:tcW w:w="1024" w:type="dxa"/>
            <w:noWrap/>
            <w:hideMark/>
          </w:tcPr>
          <w:p w14:paraId="06055400" w14:textId="77777777" w:rsidR="003A2B26" w:rsidRPr="00002119" w:rsidRDefault="003A2B26" w:rsidP="003A2B26">
            <w:pPr>
              <w:pStyle w:val="NoSpacing"/>
              <w:rPr>
                <w:rFonts w:cs="Arial"/>
              </w:rPr>
            </w:pPr>
            <w:r w:rsidRPr="00002119">
              <w:rPr>
                <w:rFonts w:cs="Arial"/>
              </w:rPr>
              <w:t>0.7</w:t>
            </w:r>
          </w:p>
        </w:tc>
        <w:tc>
          <w:tcPr>
            <w:tcW w:w="960" w:type="dxa"/>
            <w:noWrap/>
            <w:hideMark/>
          </w:tcPr>
          <w:p w14:paraId="15744065" w14:textId="77777777" w:rsidR="003A2B26" w:rsidRPr="00002119" w:rsidRDefault="003A2B26" w:rsidP="003A2B26">
            <w:pPr>
              <w:pStyle w:val="NoSpacing"/>
              <w:rPr>
                <w:rFonts w:cs="Arial"/>
              </w:rPr>
            </w:pPr>
            <w:r w:rsidRPr="00002119">
              <w:rPr>
                <w:rFonts w:cs="Arial"/>
              </w:rPr>
              <w:t>1.1</w:t>
            </w:r>
          </w:p>
        </w:tc>
        <w:tc>
          <w:tcPr>
            <w:tcW w:w="960" w:type="dxa"/>
            <w:noWrap/>
            <w:hideMark/>
          </w:tcPr>
          <w:p w14:paraId="27D7259B" w14:textId="77777777" w:rsidR="003A2B26" w:rsidRPr="00002119" w:rsidRDefault="003A2B26" w:rsidP="003A2B26">
            <w:pPr>
              <w:pStyle w:val="NoSpacing"/>
              <w:rPr>
                <w:rFonts w:cs="Arial"/>
              </w:rPr>
            </w:pPr>
            <w:r w:rsidRPr="00002119">
              <w:rPr>
                <w:rFonts w:cs="Arial"/>
              </w:rPr>
              <w:t>1.9</w:t>
            </w:r>
          </w:p>
        </w:tc>
        <w:tc>
          <w:tcPr>
            <w:tcW w:w="1096" w:type="dxa"/>
            <w:noWrap/>
            <w:hideMark/>
          </w:tcPr>
          <w:p w14:paraId="03CA66A8" w14:textId="77777777" w:rsidR="003A2B26" w:rsidRPr="00002119" w:rsidRDefault="003A2B26" w:rsidP="003A2B26">
            <w:pPr>
              <w:pStyle w:val="NoSpacing"/>
              <w:rPr>
                <w:rFonts w:cs="Arial"/>
              </w:rPr>
            </w:pPr>
            <w:r w:rsidRPr="00002119">
              <w:rPr>
                <w:rFonts w:cs="Arial"/>
              </w:rPr>
              <w:t>0.8</w:t>
            </w:r>
          </w:p>
        </w:tc>
        <w:tc>
          <w:tcPr>
            <w:tcW w:w="1003" w:type="dxa"/>
            <w:noWrap/>
            <w:hideMark/>
          </w:tcPr>
          <w:p w14:paraId="06D0E91E" w14:textId="77777777" w:rsidR="003A2B26" w:rsidRPr="00002119" w:rsidRDefault="003A2B26" w:rsidP="003A2B26">
            <w:pPr>
              <w:pStyle w:val="NoSpacing"/>
              <w:rPr>
                <w:rFonts w:cs="Arial"/>
              </w:rPr>
            </w:pPr>
            <w:r w:rsidRPr="00002119">
              <w:rPr>
                <w:rFonts w:cs="Arial"/>
              </w:rPr>
              <w:t>0.6</w:t>
            </w:r>
          </w:p>
        </w:tc>
        <w:tc>
          <w:tcPr>
            <w:tcW w:w="960" w:type="dxa"/>
            <w:noWrap/>
            <w:hideMark/>
          </w:tcPr>
          <w:p w14:paraId="178BCC36" w14:textId="77777777" w:rsidR="003A2B26" w:rsidRPr="00002119" w:rsidRDefault="003A2B26" w:rsidP="003A2B26">
            <w:pPr>
              <w:pStyle w:val="NoSpacing"/>
              <w:rPr>
                <w:rFonts w:cs="Arial"/>
              </w:rPr>
            </w:pPr>
            <w:r w:rsidRPr="00002119">
              <w:rPr>
                <w:rFonts w:cs="Arial"/>
              </w:rPr>
              <w:t>0.7</w:t>
            </w:r>
          </w:p>
        </w:tc>
        <w:tc>
          <w:tcPr>
            <w:tcW w:w="960" w:type="dxa"/>
            <w:noWrap/>
            <w:hideMark/>
          </w:tcPr>
          <w:p w14:paraId="692602D0" w14:textId="77777777" w:rsidR="003A2B26" w:rsidRPr="00002119" w:rsidRDefault="003A2B26" w:rsidP="003A2B26">
            <w:pPr>
              <w:pStyle w:val="NoSpacing"/>
              <w:rPr>
                <w:rFonts w:cs="Arial"/>
              </w:rPr>
            </w:pPr>
            <w:r w:rsidRPr="00002119">
              <w:rPr>
                <w:rFonts w:cs="Arial"/>
              </w:rPr>
              <w:t>0.6</w:t>
            </w:r>
          </w:p>
        </w:tc>
        <w:tc>
          <w:tcPr>
            <w:tcW w:w="960" w:type="dxa"/>
            <w:noWrap/>
            <w:hideMark/>
          </w:tcPr>
          <w:p w14:paraId="7246E58A" w14:textId="77777777" w:rsidR="003A2B26" w:rsidRPr="00002119" w:rsidRDefault="003A2B26" w:rsidP="003A2B26">
            <w:pPr>
              <w:pStyle w:val="NoSpacing"/>
              <w:rPr>
                <w:rFonts w:cs="Arial"/>
              </w:rPr>
            </w:pPr>
            <w:r w:rsidRPr="00002119">
              <w:rPr>
                <w:rFonts w:cs="Arial"/>
              </w:rPr>
              <w:t>1.1</w:t>
            </w:r>
          </w:p>
        </w:tc>
        <w:tc>
          <w:tcPr>
            <w:tcW w:w="960" w:type="dxa"/>
            <w:noWrap/>
            <w:hideMark/>
          </w:tcPr>
          <w:p w14:paraId="24E0C244" w14:textId="77777777" w:rsidR="003A2B26" w:rsidRPr="00002119" w:rsidRDefault="003A2B26" w:rsidP="003A2B26">
            <w:pPr>
              <w:pStyle w:val="NoSpacing"/>
              <w:rPr>
                <w:rFonts w:cs="Arial"/>
              </w:rPr>
            </w:pPr>
            <w:r w:rsidRPr="00002119">
              <w:rPr>
                <w:rFonts w:cs="Arial"/>
              </w:rPr>
              <w:t>0.4</w:t>
            </w:r>
          </w:p>
        </w:tc>
        <w:tc>
          <w:tcPr>
            <w:tcW w:w="960" w:type="dxa"/>
            <w:noWrap/>
            <w:hideMark/>
          </w:tcPr>
          <w:p w14:paraId="5D896A2A" w14:textId="77777777" w:rsidR="003A2B26" w:rsidRPr="00002119" w:rsidRDefault="003A2B26" w:rsidP="003A2B26">
            <w:pPr>
              <w:pStyle w:val="NoSpacing"/>
              <w:rPr>
                <w:rFonts w:cs="Arial"/>
              </w:rPr>
            </w:pPr>
            <w:r w:rsidRPr="00002119">
              <w:rPr>
                <w:rFonts w:cs="Arial"/>
              </w:rPr>
              <w:t>1.4</w:t>
            </w:r>
          </w:p>
        </w:tc>
        <w:tc>
          <w:tcPr>
            <w:tcW w:w="960" w:type="dxa"/>
            <w:noWrap/>
            <w:hideMark/>
          </w:tcPr>
          <w:p w14:paraId="7BBAC7B0" w14:textId="77777777" w:rsidR="003A2B26" w:rsidRPr="00002119" w:rsidRDefault="003A2B26" w:rsidP="003A2B26">
            <w:pPr>
              <w:pStyle w:val="NoSpacing"/>
              <w:rPr>
                <w:rFonts w:cs="Arial"/>
              </w:rPr>
            </w:pPr>
            <w:r w:rsidRPr="00002119">
              <w:rPr>
                <w:rFonts w:cs="Arial"/>
              </w:rPr>
              <w:t>1.6</w:t>
            </w:r>
          </w:p>
        </w:tc>
        <w:tc>
          <w:tcPr>
            <w:tcW w:w="960" w:type="dxa"/>
            <w:noWrap/>
            <w:hideMark/>
          </w:tcPr>
          <w:p w14:paraId="478BA37F" w14:textId="77777777" w:rsidR="003A2B26" w:rsidRPr="00002119" w:rsidRDefault="003A2B26" w:rsidP="003A2B26">
            <w:pPr>
              <w:pStyle w:val="NoSpacing"/>
              <w:rPr>
                <w:rFonts w:cs="Arial"/>
              </w:rPr>
            </w:pPr>
            <w:r w:rsidRPr="00002119">
              <w:rPr>
                <w:rFonts w:cs="Arial"/>
              </w:rPr>
              <w:t>0.6</w:t>
            </w:r>
          </w:p>
        </w:tc>
        <w:tc>
          <w:tcPr>
            <w:tcW w:w="1093" w:type="dxa"/>
            <w:noWrap/>
            <w:hideMark/>
          </w:tcPr>
          <w:p w14:paraId="530C2304" w14:textId="77777777" w:rsidR="003A2B26" w:rsidRPr="00002119" w:rsidRDefault="003A2B26" w:rsidP="003A2B26">
            <w:pPr>
              <w:pStyle w:val="NoSpacing"/>
              <w:rPr>
                <w:rFonts w:cs="Arial"/>
              </w:rPr>
            </w:pPr>
            <w:r w:rsidRPr="00002119">
              <w:rPr>
                <w:rFonts w:cs="Arial"/>
              </w:rPr>
              <w:t>1.4</w:t>
            </w:r>
          </w:p>
        </w:tc>
        <w:tc>
          <w:tcPr>
            <w:tcW w:w="960" w:type="dxa"/>
            <w:noWrap/>
            <w:hideMark/>
          </w:tcPr>
          <w:p w14:paraId="13A82F2A" w14:textId="77777777" w:rsidR="003A2B26" w:rsidRPr="00002119" w:rsidRDefault="003A2B26" w:rsidP="003A2B26">
            <w:pPr>
              <w:pStyle w:val="NoSpacing"/>
              <w:rPr>
                <w:rFonts w:cs="Arial"/>
              </w:rPr>
            </w:pPr>
            <w:r w:rsidRPr="00002119">
              <w:rPr>
                <w:rFonts w:cs="Arial"/>
              </w:rPr>
              <w:t>0.8</w:t>
            </w:r>
          </w:p>
        </w:tc>
        <w:tc>
          <w:tcPr>
            <w:tcW w:w="1254" w:type="dxa"/>
            <w:noWrap/>
            <w:hideMark/>
          </w:tcPr>
          <w:p w14:paraId="36262883" w14:textId="77777777" w:rsidR="003A2B26" w:rsidRPr="00002119" w:rsidRDefault="003A2B26" w:rsidP="003A2B26">
            <w:pPr>
              <w:pStyle w:val="NoSpacing"/>
              <w:rPr>
                <w:rFonts w:cs="Arial"/>
              </w:rPr>
            </w:pPr>
            <w:r w:rsidRPr="00002119">
              <w:rPr>
                <w:rFonts w:cs="Arial"/>
              </w:rPr>
              <w:t>1.4</w:t>
            </w:r>
          </w:p>
        </w:tc>
        <w:tc>
          <w:tcPr>
            <w:tcW w:w="960" w:type="dxa"/>
            <w:noWrap/>
            <w:hideMark/>
          </w:tcPr>
          <w:p w14:paraId="70ED03A7" w14:textId="77777777" w:rsidR="003A2B26" w:rsidRPr="00002119" w:rsidRDefault="003A2B26" w:rsidP="003A2B26">
            <w:pPr>
              <w:pStyle w:val="NoSpacing"/>
              <w:rPr>
                <w:rFonts w:cs="Arial"/>
              </w:rPr>
            </w:pPr>
            <w:r w:rsidRPr="00002119">
              <w:rPr>
                <w:rFonts w:cs="Arial"/>
              </w:rPr>
              <w:t>0.6</w:t>
            </w:r>
          </w:p>
        </w:tc>
        <w:tc>
          <w:tcPr>
            <w:tcW w:w="1056" w:type="dxa"/>
            <w:noWrap/>
            <w:hideMark/>
          </w:tcPr>
          <w:p w14:paraId="4FB2043F" w14:textId="77777777" w:rsidR="003A2B26" w:rsidRPr="00002119" w:rsidRDefault="003A2B26" w:rsidP="003A2B26">
            <w:pPr>
              <w:pStyle w:val="NoSpacing"/>
              <w:rPr>
                <w:rFonts w:cs="Arial"/>
              </w:rPr>
            </w:pPr>
            <w:r w:rsidRPr="00002119">
              <w:rPr>
                <w:rFonts w:cs="Arial"/>
              </w:rPr>
              <w:t>0.6</w:t>
            </w:r>
          </w:p>
        </w:tc>
      </w:tr>
      <w:tr w:rsidR="003A2B26" w:rsidRPr="00002119" w14:paraId="5C492FD9" w14:textId="77777777" w:rsidTr="003A2B26">
        <w:trPr>
          <w:trHeight w:val="300"/>
        </w:trPr>
        <w:tc>
          <w:tcPr>
            <w:tcW w:w="2620" w:type="dxa"/>
            <w:noWrap/>
            <w:hideMark/>
          </w:tcPr>
          <w:p w14:paraId="3B0E0D3A" w14:textId="77777777" w:rsidR="003A2B26" w:rsidRPr="00002119" w:rsidRDefault="003A2B26" w:rsidP="003A2B26">
            <w:pPr>
              <w:pStyle w:val="NoSpacing"/>
              <w:rPr>
                <w:rFonts w:cs="Arial"/>
              </w:rPr>
            </w:pPr>
            <w:r w:rsidRPr="00002119">
              <w:rPr>
                <w:rFonts w:cs="Arial"/>
              </w:rPr>
              <w:t>September 2016</w:t>
            </w:r>
          </w:p>
        </w:tc>
        <w:tc>
          <w:tcPr>
            <w:tcW w:w="1024" w:type="dxa"/>
            <w:noWrap/>
            <w:hideMark/>
          </w:tcPr>
          <w:p w14:paraId="251E4D81" w14:textId="77777777" w:rsidR="003A2B26" w:rsidRPr="00002119" w:rsidRDefault="003A2B26" w:rsidP="003A2B26">
            <w:pPr>
              <w:pStyle w:val="NoSpacing"/>
              <w:rPr>
                <w:rFonts w:cs="Arial"/>
              </w:rPr>
            </w:pPr>
            <w:r w:rsidRPr="00002119">
              <w:rPr>
                <w:rFonts w:cs="Arial"/>
              </w:rPr>
              <w:t>0.7</w:t>
            </w:r>
          </w:p>
        </w:tc>
        <w:tc>
          <w:tcPr>
            <w:tcW w:w="960" w:type="dxa"/>
            <w:noWrap/>
            <w:hideMark/>
          </w:tcPr>
          <w:p w14:paraId="169002C4" w14:textId="77777777" w:rsidR="003A2B26" w:rsidRPr="00002119" w:rsidRDefault="003A2B26" w:rsidP="003A2B26">
            <w:pPr>
              <w:pStyle w:val="NoSpacing"/>
              <w:rPr>
                <w:rFonts w:cs="Arial"/>
              </w:rPr>
            </w:pPr>
            <w:r w:rsidRPr="00002119">
              <w:rPr>
                <w:rFonts w:cs="Arial"/>
              </w:rPr>
              <w:t>1.1</w:t>
            </w:r>
          </w:p>
        </w:tc>
        <w:tc>
          <w:tcPr>
            <w:tcW w:w="960" w:type="dxa"/>
            <w:noWrap/>
            <w:hideMark/>
          </w:tcPr>
          <w:p w14:paraId="2DC6D5D2" w14:textId="77777777" w:rsidR="003A2B26" w:rsidRPr="00002119" w:rsidRDefault="003A2B26" w:rsidP="003A2B26">
            <w:pPr>
              <w:pStyle w:val="NoSpacing"/>
              <w:rPr>
                <w:rFonts w:cs="Arial"/>
              </w:rPr>
            </w:pPr>
            <w:r w:rsidRPr="00002119">
              <w:rPr>
                <w:rFonts w:cs="Arial"/>
              </w:rPr>
              <w:t>1.9</w:t>
            </w:r>
          </w:p>
        </w:tc>
        <w:tc>
          <w:tcPr>
            <w:tcW w:w="1096" w:type="dxa"/>
            <w:noWrap/>
            <w:hideMark/>
          </w:tcPr>
          <w:p w14:paraId="4005B11B" w14:textId="77777777" w:rsidR="003A2B26" w:rsidRPr="00002119" w:rsidRDefault="003A2B26" w:rsidP="003A2B26">
            <w:pPr>
              <w:pStyle w:val="NoSpacing"/>
              <w:rPr>
                <w:rFonts w:cs="Arial"/>
              </w:rPr>
            </w:pPr>
            <w:r w:rsidRPr="00002119">
              <w:rPr>
                <w:rFonts w:cs="Arial"/>
              </w:rPr>
              <w:t>0.8</w:t>
            </w:r>
          </w:p>
        </w:tc>
        <w:tc>
          <w:tcPr>
            <w:tcW w:w="1003" w:type="dxa"/>
            <w:noWrap/>
            <w:hideMark/>
          </w:tcPr>
          <w:p w14:paraId="35682E27" w14:textId="77777777" w:rsidR="003A2B26" w:rsidRPr="00002119" w:rsidRDefault="003A2B26" w:rsidP="003A2B26">
            <w:pPr>
              <w:pStyle w:val="NoSpacing"/>
              <w:rPr>
                <w:rFonts w:cs="Arial"/>
              </w:rPr>
            </w:pPr>
            <w:r w:rsidRPr="00002119">
              <w:rPr>
                <w:rFonts w:cs="Arial"/>
              </w:rPr>
              <w:t>0.6</w:t>
            </w:r>
          </w:p>
        </w:tc>
        <w:tc>
          <w:tcPr>
            <w:tcW w:w="960" w:type="dxa"/>
            <w:noWrap/>
            <w:hideMark/>
          </w:tcPr>
          <w:p w14:paraId="78BF63BC" w14:textId="77777777" w:rsidR="003A2B26" w:rsidRPr="00002119" w:rsidRDefault="003A2B26" w:rsidP="003A2B26">
            <w:pPr>
              <w:pStyle w:val="NoSpacing"/>
              <w:rPr>
                <w:rFonts w:cs="Arial"/>
              </w:rPr>
            </w:pPr>
            <w:r w:rsidRPr="00002119">
              <w:rPr>
                <w:rFonts w:cs="Arial"/>
              </w:rPr>
              <w:t>0.6</w:t>
            </w:r>
          </w:p>
        </w:tc>
        <w:tc>
          <w:tcPr>
            <w:tcW w:w="960" w:type="dxa"/>
            <w:noWrap/>
            <w:hideMark/>
          </w:tcPr>
          <w:p w14:paraId="61620DC5" w14:textId="77777777" w:rsidR="003A2B26" w:rsidRPr="00002119" w:rsidRDefault="003A2B26" w:rsidP="003A2B26">
            <w:pPr>
              <w:pStyle w:val="NoSpacing"/>
              <w:rPr>
                <w:rFonts w:cs="Arial"/>
              </w:rPr>
            </w:pPr>
            <w:r w:rsidRPr="00002119">
              <w:rPr>
                <w:rFonts w:cs="Arial"/>
              </w:rPr>
              <w:t>0.6</w:t>
            </w:r>
          </w:p>
        </w:tc>
        <w:tc>
          <w:tcPr>
            <w:tcW w:w="960" w:type="dxa"/>
            <w:noWrap/>
            <w:hideMark/>
          </w:tcPr>
          <w:p w14:paraId="09B71CC1" w14:textId="77777777" w:rsidR="003A2B26" w:rsidRPr="00002119" w:rsidRDefault="003A2B26" w:rsidP="003A2B26">
            <w:pPr>
              <w:pStyle w:val="NoSpacing"/>
              <w:rPr>
                <w:rFonts w:cs="Arial"/>
              </w:rPr>
            </w:pPr>
            <w:r w:rsidRPr="00002119">
              <w:rPr>
                <w:rFonts w:cs="Arial"/>
              </w:rPr>
              <w:t>1.1</w:t>
            </w:r>
          </w:p>
        </w:tc>
        <w:tc>
          <w:tcPr>
            <w:tcW w:w="960" w:type="dxa"/>
            <w:noWrap/>
            <w:hideMark/>
          </w:tcPr>
          <w:p w14:paraId="50D6D7F4" w14:textId="77777777" w:rsidR="003A2B26" w:rsidRPr="00002119" w:rsidRDefault="003A2B26" w:rsidP="003A2B26">
            <w:pPr>
              <w:pStyle w:val="NoSpacing"/>
              <w:rPr>
                <w:rFonts w:cs="Arial"/>
              </w:rPr>
            </w:pPr>
            <w:r w:rsidRPr="00002119">
              <w:rPr>
                <w:rFonts w:cs="Arial"/>
              </w:rPr>
              <w:t>0.4</w:t>
            </w:r>
          </w:p>
        </w:tc>
        <w:tc>
          <w:tcPr>
            <w:tcW w:w="960" w:type="dxa"/>
            <w:noWrap/>
            <w:hideMark/>
          </w:tcPr>
          <w:p w14:paraId="5D277C30" w14:textId="77777777" w:rsidR="003A2B26" w:rsidRPr="00002119" w:rsidRDefault="003A2B26" w:rsidP="003A2B26">
            <w:pPr>
              <w:pStyle w:val="NoSpacing"/>
              <w:rPr>
                <w:rFonts w:cs="Arial"/>
              </w:rPr>
            </w:pPr>
            <w:r w:rsidRPr="00002119">
              <w:rPr>
                <w:rFonts w:cs="Arial"/>
              </w:rPr>
              <w:t>1.4</w:t>
            </w:r>
          </w:p>
        </w:tc>
        <w:tc>
          <w:tcPr>
            <w:tcW w:w="960" w:type="dxa"/>
            <w:noWrap/>
            <w:hideMark/>
          </w:tcPr>
          <w:p w14:paraId="4ED42164" w14:textId="77777777" w:rsidR="003A2B26" w:rsidRPr="00002119" w:rsidRDefault="003A2B26" w:rsidP="003A2B26">
            <w:pPr>
              <w:pStyle w:val="NoSpacing"/>
              <w:rPr>
                <w:rFonts w:cs="Arial"/>
              </w:rPr>
            </w:pPr>
            <w:r w:rsidRPr="00002119">
              <w:rPr>
                <w:rFonts w:cs="Arial"/>
              </w:rPr>
              <w:t>1.5</w:t>
            </w:r>
          </w:p>
        </w:tc>
        <w:tc>
          <w:tcPr>
            <w:tcW w:w="960" w:type="dxa"/>
            <w:noWrap/>
            <w:hideMark/>
          </w:tcPr>
          <w:p w14:paraId="3B11DF02" w14:textId="77777777" w:rsidR="003A2B26" w:rsidRPr="00002119" w:rsidRDefault="003A2B26" w:rsidP="003A2B26">
            <w:pPr>
              <w:pStyle w:val="NoSpacing"/>
              <w:rPr>
                <w:rFonts w:cs="Arial"/>
              </w:rPr>
            </w:pPr>
            <w:r w:rsidRPr="00002119">
              <w:rPr>
                <w:rFonts w:cs="Arial"/>
              </w:rPr>
              <w:t>0.6</w:t>
            </w:r>
          </w:p>
        </w:tc>
        <w:tc>
          <w:tcPr>
            <w:tcW w:w="1093" w:type="dxa"/>
            <w:noWrap/>
            <w:hideMark/>
          </w:tcPr>
          <w:p w14:paraId="37A515DC" w14:textId="77777777" w:rsidR="003A2B26" w:rsidRPr="00002119" w:rsidRDefault="003A2B26" w:rsidP="003A2B26">
            <w:pPr>
              <w:pStyle w:val="NoSpacing"/>
              <w:rPr>
                <w:rFonts w:cs="Arial"/>
              </w:rPr>
            </w:pPr>
            <w:r w:rsidRPr="00002119">
              <w:rPr>
                <w:rFonts w:cs="Arial"/>
              </w:rPr>
              <w:t>1.4</w:t>
            </w:r>
          </w:p>
        </w:tc>
        <w:tc>
          <w:tcPr>
            <w:tcW w:w="960" w:type="dxa"/>
            <w:noWrap/>
            <w:hideMark/>
          </w:tcPr>
          <w:p w14:paraId="5344735C" w14:textId="77777777" w:rsidR="003A2B26" w:rsidRPr="00002119" w:rsidRDefault="003A2B26" w:rsidP="003A2B26">
            <w:pPr>
              <w:pStyle w:val="NoSpacing"/>
              <w:rPr>
                <w:rFonts w:cs="Arial"/>
              </w:rPr>
            </w:pPr>
            <w:r w:rsidRPr="00002119">
              <w:rPr>
                <w:rFonts w:cs="Arial"/>
              </w:rPr>
              <w:t>0.9</w:t>
            </w:r>
          </w:p>
        </w:tc>
        <w:tc>
          <w:tcPr>
            <w:tcW w:w="1254" w:type="dxa"/>
            <w:noWrap/>
            <w:hideMark/>
          </w:tcPr>
          <w:p w14:paraId="040A737B" w14:textId="77777777" w:rsidR="003A2B26" w:rsidRPr="00002119" w:rsidRDefault="003A2B26" w:rsidP="003A2B26">
            <w:pPr>
              <w:pStyle w:val="NoSpacing"/>
              <w:rPr>
                <w:rFonts w:cs="Arial"/>
              </w:rPr>
            </w:pPr>
            <w:r w:rsidRPr="00002119">
              <w:rPr>
                <w:rFonts w:cs="Arial"/>
              </w:rPr>
              <w:t>1.4</w:t>
            </w:r>
          </w:p>
        </w:tc>
        <w:tc>
          <w:tcPr>
            <w:tcW w:w="960" w:type="dxa"/>
            <w:noWrap/>
            <w:hideMark/>
          </w:tcPr>
          <w:p w14:paraId="1FFCEE1B" w14:textId="77777777" w:rsidR="003A2B26" w:rsidRPr="00002119" w:rsidRDefault="003A2B26" w:rsidP="003A2B26">
            <w:pPr>
              <w:pStyle w:val="NoSpacing"/>
              <w:rPr>
                <w:rFonts w:cs="Arial"/>
              </w:rPr>
            </w:pPr>
            <w:r w:rsidRPr="00002119">
              <w:rPr>
                <w:rFonts w:cs="Arial"/>
              </w:rPr>
              <w:t>0.6</w:t>
            </w:r>
          </w:p>
        </w:tc>
        <w:tc>
          <w:tcPr>
            <w:tcW w:w="1056" w:type="dxa"/>
            <w:noWrap/>
            <w:hideMark/>
          </w:tcPr>
          <w:p w14:paraId="45475308" w14:textId="77777777" w:rsidR="003A2B26" w:rsidRPr="00002119" w:rsidRDefault="003A2B26" w:rsidP="003A2B26">
            <w:pPr>
              <w:pStyle w:val="NoSpacing"/>
              <w:rPr>
                <w:rFonts w:cs="Arial"/>
              </w:rPr>
            </w:pPr>
            <w:r w:rsidRPr="00002119">
              <w:rPr>
                <w:rFonts w:cs="Arial"/>
              </w:rPr>
              <w:t>0.5</w:t>
            </w:r>
          </w:p>
        </w:tc>
      </w:tr>
      <w:tr w:rsidR="003A2B26" w:rsidRPr="00002119" w14:paraId="53049F68" w14:textId="77777777" w:rsidTr="003A2B26">
        <w:trPr>
          <w:trHeight w:val="300"/>
        </w:trPr>
        <w:tc>
          <w:tcPr>
            <w:tcW w:w="2620" w:type="dxa"/>
            <w:noWrap/>
            <w:hideMark/>
          </w:tcPr>
          <w:p w14:paraId="7EBD7EC8" w14:textId="77777777" w:rsidR="003A2B26" w:rsidRPr="00002119" w:rsidRDefault="003A2B26" w:rsidP="003A2B26">
            <w:pPr>
              <w:pStyle w:val="NoSpacing"/>
              <w:rPr>
                <w:rFonts w:cs="Arial"/>
              </w:rPr>
            </w:pPr>
            <w:r w:rsidRPr="00002119">
              <w:rPr>
                <w:rFonts w:cs="Arial"/>
              </w:rPr>
              <w:t>October 2016</w:t>
            </w:r>
          </w:p>
        </w:tc>
        <w:tc>
          <w:tcPr>
            <w:tcW w:w="1024" w:type="dxa"/>
            <w:noWrap/>
            <w:hideMark/>
          </w:tcPr>
          <w:p w14:paraId="46B5AE86" w14:textId="77777777" w:rsidR="003A2B26" w:rsidRPr="00002119" w:rsidRDefault="003A2B26" w:rsidP="003A2B26">
            <w:pPr>
              <w:pStyle w:val="NoSpacing"/>
              <w:rPr>
                <w:rFonts w:cs="Arial"/>
              </w:rPr>
            </w:pPr>
            <w:r w:rsidRPr="00002119">
              <w:rPr>
                <w:rFonts w:cs="Arial"/>
              </w:rPr>
              <w:t>0.7</w:t>
            </w:r>
          </w:p>
        </w:tc>
        <w:tc>
          <w:tcPr>
            <w:tcW w:w="960" w:type="dxa"/>
            <w:noWrap/>
            <w:hideMark/>
          </w:tcPr>
          <w:p w14:paraId="42F52BDD" w14:textId="77777777" w:rsidR="003A2B26" w:rsidRPr="00002119" w:rsidRDefault="003A2B26" w:rsidP="003A2B26">
            <w:pPr>
              <w:pStyle w:val="NoSpacing"/>
              <w:rPr>
                <w:rFonts w:cs="Arial"/>
              </w:rPr>
            </w:pPr>
            <w:r w:rsidRPr="00002119">
              <w:rPr>
                <w:rFonts w:cs="Arial"/>
              </w:rPr>
              <w:t>1.1</w:t>
            </w:r>
          </w:p>
        </w:tc>
        <w:tc>
          <w:tcPr>
            <w:tcW w:w="960" w:type="dxa"/>
            <w:noWrap/>
            <w:hideMark/>
          </w:tcPr>
          <w:p w14:paraId="52A08750" w14:textId="77777777" w:rsidR="003A2B26" w:rsidRPr="00002119" w:rsidRDefault="003A2B26" w:rsidP="003A2B26">
            <w:pPr>
              <w:pStyle w:val="NoSpacing"/>
              <w:rPr>
                <w:rFonts w:cs="Arial"/>
              </w:rPr>
            </w:pPr>
            <w:r w:rsidRPr="00002119">
              <w:rPr>
                <w:rFonts w:cs="Arial"/>
              </w:rPr>
              <w:t>1.8</w:t>
            </w:r>
          </w:p>
        </w:tc>
        <w:tc>
          <w:tcPr>
            <w:tcW w:w="1096" w:type="dxa"/>
            <w:noWrap/>
            <w:hideMark/>
          </w:tcPr>
          <w:p w14:paraId="7373F395" w14:textId="77777777" w:rsidR="003A2B26" w:rsidRPr="00002119" w:rsidRDefault="003A2B26" w:rsidP="003A2B26">
            <w:pPr>
              <w:pStyle w:val="NoSpacing"/>
              <w:rPr>
                <w:rFonts w:cs="Arial"/>
              </w:rPr>
            </w:pPr>
            <w:r w:rsidRPr="00002119">
              <w:rPr>
                <w:rFonts w:cs="Arial"/>
              </w:rPr>
              <w:t>0.8</w:t>
            </w:r>
          </w:p>
        </w:tc>
        <w:tc>
          <w:tcPr>
            <w:tcW w:w="1003" w:type="dxa"/>
            <w:noWrap/>
            <w:hideMark/>
          </w:tcPr>
          <w:p w14:paraId="42548E12" w14:textId="77777777" w:rsidR="003A2B26" w:rsidRPr="00002119" w:rsidRDefault="003A2B26" w:rsidP="003A2B26">
            <w:pPr>
              <w:pStyle w:val="NoSpacing"/>
              <w:rPr>
                <w:rFonts w:cs="Arial"/>
              </w:rPr>
            </w:pPr>
            <w:r w:rsidRPr="00002119">
              <w:rPr>
                <w:rFonts w:cs="Arial"/>
              </w:rPr>
              <w:t>0.6</w:t>
            </w:r>
          </w:p>
        </w:tc>
        <w:tc>
          <w:tcPr>
            <w:tcW w:w="960" w:type="dxa"/>
            <w:noWrap/>
            <w:hideMark/>
          </w:tcPr>
          <w:p w14:paraId="40DB1497" w14:textId="77777777" w:rsidR="003A2B26" w:rsidRPr="00002119" w:rsidRDefault="003A2B26" w:rsidP="003A2B26">
            <w:pPr>
              <w:pStyle w:val="NoSpacing"/>
              <w:rPr>
                <w:rFonts w:cs="Arial"/>
              </w:rPr>
            </w:pPr>
            <w:r w:rsidRPr="00002119">
              <w:rPr>
                <w:rFonts w:cs="Arial"/>
              </w:rPr>
              <w:t>0.6</w:t>
            </w:r>
          </w:p>
        </w:tc>
        <w:tc>
          <w:tcPr>
            <w:tcW w:w="960" w:type="dxa"/>
            <w:noWrap/>
            <w:hideMark/>
          </w:tcPr>
          <w:p w14:paraId="2FB1CCB5" w14:textId="77777777" w:rsidR="003A2B26" w:rsidRPr="00002119" w:rsidRDefault="003A2B26" w:rsidP="003A2B26">
            <w:pPr>
              <w:pStyle w:val="NoSpacing"/>
              <w:rPr>
                <w:rFonts w:cs="Arial"/>
              </w:rPr>
            </w:pPr>
            <w:r w:rsidRPr="00002119">
              <w:rPr>
                <w:rFonts w:cs="Arial"/>
              </w:rPr>
              <w:t>0.6</w:t>
            </w:r>
          </w:p>
        </w:tc>
        <w:tc>
          <w:tcPr>
            <w:tcW w:w="960" w:type="dxa"/>
            <w:noWrap/>
            <w:hideMark/>
          </w:tcPr>
          <w:p w14:paraId="53070C27" w14:textId="77777777" w:rsidR="003A2B26" w:rsidRPr="00002119" w:rsidRDefault="003A2B26" w:rsidP="003A2B26">
            <w:pPr>
              <w:pStyle w:val="NoSpacing"/>
              <w:rPr>
                <w:rFonts w:cs="Arial"/>
              </w:rPr>
            </w:pPr>
            <w:r w:rsidRPr="00002119">
              <w:rPr>
                <w:rFonts w:cs="Arial"/>
              </w:rPr>
              <w:t>1.1</w:t>
            </w:r>
          </w:p>
        </w:tc>
        <w:tc>
          <w:tcPr>
            <w:tcW w:w="960" w:type="dxa"/>
            <w:noWrap/>
            <w:hideMark/>
          </w:tcPr>
          <w:p w14:paraId="506A0A2F" w14:textId="77777777" w:rsidR="003A2B26" w:rsidRPr="00002119" w:rsidRDefault="003A2B26" w:rsidP="003A2B26">
            <w:pPr>
              <w:pStyle w:val="NoSpacing"/>
              <w:rPr>
                <w:rFonts w:cs="Arial"/>
              </w:rPr>
            </w:pPr>
            <w:r w:rsidRPr="00002119">
              <w:rPr>
                <w:rFonts w:cs="Arial"/>
              </w:rPr>
              <w:t>0.4</w:t>
            </w:r>
          </w:p>
        </w:tc>
        <w:tc>
          <w:tcPr>
            <w:tcW w:w="960" w:type="dxa"/>
            <w:noWrap/>
            <w:hideMark/>
          </w:tcPr>
          <w:p w14:paraId="0F159AFF" w14:textId="77777777" w:rsidR="003A2B26" w:rsidRPr="00002119" w:rsidRDefault="003A2B26" w:rsidP="003A2B26">
            <w:pPr>
              <w:pStyle w:val="NoSpacing"/>
              <w:rPr>
                <w:rFonts w:cs="Arial"/>
              </w:rPr>
            </w:pPr>
            <w:r w:rsidRPr="00002119">
              <w:rPr>
                <w:rFonts w:cs="Arial"/>
              </w:rPr>
              <w:t>1.3</w:t>
            </w:r>
          </w:p>
        </w:tc>
        <w:tc>
          <w:tcPr>
            <w:tcW w:w="960" w:type="dxa"/>
            <w:noWrap/>
            <w:hideMark/>
          </w:tcPr>
          <w:p w14:paraId="4AE7EE05" w14:textId="77777777" w:rsidR="003A2B26" w:rsidRPr="00002119" w:rsidRDefault="003A2B26" w:rsidP="003A2B26">
            <w:pPr>
              <w:pStyle w:val="NoSpacing"/>
              <w:rPr>
                <w:rFonts w:cs="Arial"/>
              </w:rPr>
            </w:pPr>
            <w:r w:rsidRPr="00002119">
              <w:rPr>
                <w:rFonts w:cs="Arial"/>
              </w:rPr>
              <w:t>1.6</w:t>
            </w:r>
          </w:p>
        </w:tc>
        <w:tc>
          <w:tcPr>
            <w:tcW w:w="960" w:type="dxa"/>
            <w:noWrap/>
            <w:hideMark/>
          </w:tcPr>
          <w:p w14:paraId="3EA3174C" w14:textId="77777777" w:rsidR="003A2B26" w:rsidRPr="00002119" w:rsidRDefault="003A2B26" w:rsidP="003A2B26">
            <w:pPr>
              <w:pStyle w:val="NoSpacing"/>
              <w:rPr>
                <w:rFonts w:cs="Arial"/>
              </w:rPr>
            </w:pPr>
            <w:r w:rsidRPr="00002119">
              <w:rPr>
                <w:rFonts w:cs="Arial"/>
              </w:rPr>
              <w:t>0.6</w:t>
            </w:r>
          </w:p>
        </w:tc>
        <w:tc>
          <w:tcPr>
            <w:tcW w:w="1093" w:type="dxa"/>
            <w:noWrap/>
            <w:hideMark/>
          </w:tcPr>
          <w:p w14:paraId="11C1A484" w14:textId="77777777" w:rsidR="003A2B26" w:rsidRPr="00002119" w:rsidRDefault="003A2B26" w:rsidP="003A2B26">
            <w:pPr>
              <w:pStyle w:val="NoSpacing"/>
              <w:rPr>
                <w:rFonts w:cs="Arial"/>
              </w:rPr>
            </w:pPr>
            <w:r w:rsidRPr="00002119">
              <w:rPr>
                <w:rFonts w:cs="Arial"/>
              </w:rPr>
              <w:t>1.4</w:t>
            </w:r>
          </w:p>
        </w:tc>
        <w:tc>
          <w:tcPr>
            <w:tcW w:w="960" w:type="dxa"/>
            <w:noWrap/>
            <w:hideMark/>
          </w:tcPr>
          <w:p w14:paraId="4CD110A1" w14:textId="77777777" w:rsidR="003A2B26" w:rsidRPr="00002119" w:rsidRDefault="003A2B26" w:rsidP="003A2B26">
            <w:pPr>
              <w:pStyle w:val="NoSpacing"/>
              <w:rPr>
                <w:rFonts w:cs="Arial"/>
              </w:rPr>
            </w:pPr>
            <w:r w:rsidRPr="00002119">
              <w:rPr>
                <w:rFonts w:cs="Arial"/>
              </w:rPr>
              <w:t>0.8</w:t>
            </w:r>
          </w:p>
        </w:tc>
        <w:tc>
          <w:tcPr>
            <w:tcW w:w="1254" w:type="dxa"/>
            <w:noWrap/>
            <w:hideMark/>
          </w:tcPr>
          <w:p w14:paraId="0B77BE91" w14:textId="77777777" w:rsidR="003A2B26" w:rsidRPr="00002119" w:rsidRDefault="003A2B26" w:rsidP="003A2B26">
            <w:pPr>
              <w:pStyle w:val="NoSpacing"/>
              <w:rPr>
                <w:rFonts w:cs="Arial"/>
              </w:rPr>
            </w:pPr>
            <w:r w:rsidRPr="00002119">
              <w:rPr>
                <w:rFonts w:cs="Arial"/>
              </w:rPr>
              <w:t>1.4</w:t>
            </w:r>
          </w:p>
        </w:tc>
        <w:tc>
          <w:tcPr>
            <w:tcW w:w="960" w:type="dxa"/>
            <w:noWrap/>
            <w:hideMark/>
          </w:tcPr>
          <w:p w14:paraId="0BD67E7F" w14:textId="77777777" w:rsidR="003A2B26" w:rsidRPr="00002119" w:rsidRDefault="003A2B26" w:rsidP="003A2B26">
            <w:pPr>
              <w:pStyle w:val="NoSpacing"/>
              <w:rPr>
                <w:rFonts w:cs="Arial"/>
              </w:rPr>
            </w:pPr>
            <w:r w:rsidRPr="00002119">
              <w:rPr>
                <w:rFonts w:cs="Arial"/>
              </w:rPr>
              <w:t>0.6</w:t>
            </w:r>
          </w:p>
        </w:tc>
        <w:tc>
          <w:tcPr>
            <w:tcW w:w="1056" w:type="dxa"/>
            <w:noWrap/>
            <w:hideMark/>
          </w:tcPr>
          <w:p w14:paraId="3EBF7BFE" w14:textId="77777777" w:rsidR="003A2B26" w:rsidRPr="00002119" w:rsidRDefault="003A2B26" w:rsidP="003A2B26">
            <w:pPr>
              <w:pStyle w:val="NoSpacing"/>
              <w:rPr>
                <w:rFonts w:cs="Arial"/>
              </w:rPr>
            </w:pPr>
            <w:r w:rsidRPr="00002119">
              <w:rPr>
                <w:rFonts w:cs="Arial"/>
              </w:rPr>
              <w:t>0.5</w:t>
            </w:r>
          </w:p>
        </w:tc>
      </w:tr>
      <w:tr w:rsidR="003A2B26" w:rsidRPr="00002119" w14:paraId="20143E3E" w14:textId="77777777" w:rsidTr="003A2B26">
        <w:trPr>
          <w:trHeight w:val="300"/>
        </w:trPr>
        <w:tc>
          <w:tcPr>
            <w:tcW w:w="2620" w:type="dxa"/>
            <w:noWrap/>
            <w:hideMark/>
          </w:tcPr>
          <w:p w14:paraId="73643457" w14:textId="77777777" w:rsidR="003A2B26" w:rsidRPr="00002119" w:rsidRDefault="003A2B26" w:rsidP="003A2B26">
            <w:pPr>
              <w:pStyle w:val="NoSpacing"/>
              <w:rPr>
                <w:rFonts w:cs="Arial"/>
              </w:rPr>
            </w:pPr>
            <w:r w:rsidRPr="00002119">
              <w:rPr>
                <w:rFonts w:cs="Arial"/>
              </w:rPr>
              <w:t>November 2016</w:t>
            </w:r>
          </w:p>
        </w:tc>
        <w:tc>
          <w:tcPr>
            <w:tcW w:w="1024" w:type="dxa"/>
            <w:noWrap/>
            <w:hideMark/>
          </w:tcPr>
          <w:p w14:paraId="6638EC75" w14:textId="77777777" w:rsidR="003A2B26" w:rsidRPr="00002119" w:rsidRDefault="003A2B26" w:rsidP="003A2B26">
            <w:pPr>
              <w:pStyle w:val="NoSpacing"/>
              <w:rPr>
                <w:rFonts w:cs="Arial"/>
              </w:rPr>
            </w:pPr>
            <w:r w:rsidRPr="00002119">
              <w:rPr>
                <w:rFonts w:cs="Arial"/>
              </w:rPr>
              <w:t>0.7</w:t>
            </w:r>
          </w:p>
        </w:tc>
        <w:tc>
          <w:tcPr>
            <w:tcW w:w="960" w:type="dxa"/>
            <w:noWrap/>
            <w:hideMark/>
          </w:tcPr>
          <w:p w14:paraId="30D43246" w14:textId="77777777" w:rsidR="003A2B26" w:rsidRPr="00002119" w:rsidRDefault="003A2B26" w:rsidP="003A2B26">
            <w:pPr>
              <w:pStyle w:val="NoSpacing"/>
              <w:rPr>
                <w:rFonts w:cs="Arial"/>
              </w:rPr>
            </w:pPr>
            <w:r w:rsidRPr="00002119">
              <w:rPr>
                <w:rFonts w:cs="Arial"/>
              </w:rPr>
              <w:t>1.1</w:t>
            </w:r>
          </w:p>
        </w:tc>
        <w:tc>
          <w:tcPr>
            <w:tcW w:w="960" w:type="dxa"/>
            <w:noWrap/>
            <w:hideMark/>
          </w:tcPr>
          <w:p w14:paraId="5799853D" w14:textId="77777777" w:rsidR="003A2B26" w:rsidRPr="00002119" w:rsidRDefault="003A2B26" w:rsidP="003A2B26">
            <w:pPr>
              <w:pStyle w:val="NoSpacing"/>
              <w:rPr>
                <w:rFonts w:cs="Arial"/>
              </w:rPr>
            </w:pPr>
            <w:r w:rsidRPr="00002119">
              <w:rPr>
                <w:rFonts w:cs="Arial"/>
              </w:rPr>
              <w:t>1.8</w:t>
            </w:r>
          </w:p>
        </w:tc>
        <w:tc>
          <w:tcPr>
            <w:tcW w:w="1096" w:type="dxa"/>
            <w:noWrap/>
            <w:hideMark/>
          </w:tcPr>
          <w:p w14:paraId="37995EE3" w14:textId="77777777" w:rsidR="003A2B26" w:rsidRPr="00002119" w:rsidRDefault="003A2B26" w:rsidP="003A2B26">
            <w:pPr>
              <w:pStyle w:val="NoSpacing"/>
              <w:rPr>
                <w:rFonts w:cs="Arial"/>
              </w:rPr>
            </w:pPr>
            <w:r w:rsidRPr="00002119">
              <w:rPr>
                <w:rFonts w:cs="Arial"/>
              </w:rPr>
              <w:t>0.8</w:t>
            </w:r>
          </w:p>
        </w:tc>
        <w:tc>
          <w:tcPr>
            <w:tcW w:w="1003" w:type="dxa"/>
            <w:noWrap/>
            <w:hideMark/>
          </w:tcPr>
          <w:p w14:paraId="11D9E942" w14:textId="77777777" w:rsidR="003A2B26" w:rsidRPr="00002119" w:rsidRDefault="003A2B26" w:rsidP="003A2B26">
            <w:pPr>
              <w:pStyle w:val="NoSpacing"/>
              <w:rPr>
                <w:rFonts w:cs="Arial"/>
              </w:rPr>
            </w:pPr>
            <w:r w:rsidRPr="00002119">
              <w:rPr>
                <w:rFonts w:cs="Arial"/>
              </w:rPr>
              <w:t>0.6</w:t>
            </w:r>
          </w:p>
        </w:tc>
        <w:tc>
          <w:tcPr>
            <w:tcW w:w="960" w:type="dxa"/>
            <w:noWrap/>
            <w:hideMark/>
          </w:tcPr>
          <w:p w14:paraId="6FD644B1" w14:textId="77777777" w:rsidR="003A2B26" w:rsidRPr="00002119" w:rsidRDefault="003A2B26" w:rsidP="003A2B26">
            <w:pPr>
              <w:pStyle w:val="NoSpacing"/>
              <w:rPr>
                <w:rFonts w:cs="Arial"/>
              </w:rPr>
            </w:pPr>
            <w:r w:rsidRPr="00002119">
              <w:rPr>
                <w:rFonts w:cs="Arial"/>
              </w:rPr>
              <w:t>0.6</w:t>
            </w:r>
          </w:p>
        </w:tc>
        <w:tc>
          <w:tcPr>
            <w:tcW w:w="960" w:type="dxa"/>
            <w:noWrap/>
            <w:hideMark/>
          </w:tcPr>
          <w:p w14:paraId="0A163197" w14:textId="77777777" w:rsidR="003A2B26" w:rsidRPr="00002119" w:rsidRDefault="003A2B26" w:rsidP="003A2B26">
            <w:pPr>
              <w:pStyle w:val="NoSpacing"/>
              <w:rPr>
                <w:rFonts w:cs="Arial"/>
              </w:rPr>
            </w:pPr>
            <w:r w:rsidRPr="00002119">
              <w:rPr>
                <w:rFonts w:cs="Arial"/>
              </w:rPr>
              <w:t>0.6</w:t>
            </w:r>
          </w:p>
        </w:tc>
        <w:tc>
          <w:tcPr>
            <w:tcW w:w="960" w:type="dxa"/>
            <w:noWrap/>
            <w:hideMark/>
          </w:tcPr>
          <w:p w14:paraId="107927EE" w14:textId="77777777" w:rsidR="003A2B26" w:rsidRPr="00002119" w:rsidRDefault="003A2B26" w:rsidP="003A2B26">
            <w:pPr>
              <w:pStyle w:val="NoSpacing"/>
              <w:rPr>
                <w:rFonts w:cs="Arial"/>
              </w:rPr>
            </w:pPr>
            <w:r w:rsidRPr="00002119">
              <w:rPr>
                <w:rFonts w:cs="Arial"/>
              </w:rPr>
              <w:t>1.1</w:t>
            </w:r>
          </w:p>
        </w:tc>
        <w:tc>
          <w:tcPr>
            <w:tcW w:w="960" w:type="dxa"/>
            <w:noWrap/>
            <w:hideMark/>
          </w:tcPr>
          <w:p w14:paraId="12FD802C" w14:textId="77777777" w:rsidR="003A2B26" w:rsidRPr="00002119" w:rsidRDefault="003A2B26" w:rsidP="003A2B26">
            <w:pPr>
              <w:pStyle w:val="NoSpacing"/>
              <w:rPr>
                <w:rFonts w:cs="Arial"/>
              </w:rPr>
            </w:pPr>
            <w:r w:rsidRPr="00002119">
              <w:rPr>
                <w:rFonts w:cs="Arial"/>
              </w:rPr>
              <w:t>0.4</w:t>
            </w:r>
          </w:p>
        </w:tc>
        <w:tc>
          <w:tcPr>
            <w:tcW w:w="960" w:type="dxa"/>
            <w:noWrap/>
            <w:hideMark/>
          </w:tcPr>
          <w:p w14:paraId="222ADFFE" w14:textId="77777777" w:rsidR="003A2B26" w:rsidRPr="00002119" w:rsidRDefault="003A2B26" w:rsidP="003A2B26">
            <w:pPr>
              <w:pStyle w:val="NoSpacing"/>
              <w:rPr>
                <w:rFonts w:cs="Arial"/>
              </w:rPr>
            </w:pPr>
            <w:r w:rsidRPr="00002119">
              <w:rPr>
                <w:rFonts w:cs="Arial"/>
              </w:rPr>
              <w:t>1.4</w:t>
            </w:r>
          </w:p>
        </w:tc>
        <w:tc>
          <w:tcPr>
            <w:tcW w:w="960" w:type="dxa"/>
            <w:noWrap/>
            <w:hideMark/>
          </w:tcPr>
          <w:p w14:paraId="61DFDC1A" w14:textId="77777777" w:rsidR="003A2B26" w:rsidRPr="00002119" w:rsidRDefault="003A2B26" w:rsidP="003A2B26">
            <w:pPr>
              <w:pStyle w:val="NoSpacing"/>
              <w:rPr>
                <w:rFonts w:cs="Arial"/>
              </w:rPr>
            </w:pPr>
            <w:r w:rsidRPr="00002119">
              <w:rPr>
                <w:rFonts w:cs="Arial"/>
              </w:rPr>
              <w:t>1.8</w:t>
            </w:r>
          </w:p>
        </w:tc>
        <w:tc>
          <w:tcPr>
            <w:tcW w:w="960" w:type="dxa"/>
            <w:noWrap/>
            <w:hideMark/>
          </w:tcPr>
          <w:p w14:paraId="640BC090" w14:textId="77777777" w:rsidR="003A2B26" w:rsidRPr="00002119" w:rsidRDefault="003A2B26" w:rsidP="003A2B26">
            <w:pPr>
              <w:pStyle w:val="NoSpacing"/>
              <w:rPr>
                <w:rFonts w:cs="Arial"/>
              </w:rPr>
            </w:pPr>
            <w:r w:rsidRPr="00002119">
              <w:rPr>
                <w:rFonts w:cs="Arial"/>
              </w:rPr>
              <w:t>0.6</w:t>
            </w:r>
          </w:p>
        </w:tc>
        <w:tc>
          <w:tcPr>
            <w:tcW w:w="1093" w:type="dxa"/>
            <w:noWrap/>
            <w:hideMark/>
          </w:tcPr>
          <w:p w14:paraId="31E73C77" w14:textId="77777777" w:rsidR="003A2B26" w:rsidRPr="00002119" w:rsidRDefault="003A2B26" w:rsidP="003A2B26">
            <w:pPr>
              <w:pStyle w:val="NoSpacing"/>
              <w:rPr>
                <w:rFonts w:cs="Arial"/>
              </w:rPr>
            </w:pPr>
            <w:r w:rsidRPr="00002119">
              <w:rPr>
                <w:rFonts w:cs="Arial"/>
              </w:rPr>
              <w:t>1.4</w:t>
            </w:r>
          </w:p>
        </w:tc>
        <w:tc>
          <w:tcPr>
            <w:tcW w:w="960" w:type="dxa"/>
            <w:noWrap/>
            <w:hideMark/>
          </w:tcPr>
          <w:p w14:paraId="0F076724" w14:textId="77777777" w:rsidR="003A2B26" w:rsidRPr="00002119" w:rsidRDefault="003A2B26" w:rsidP="003A2B26">
            <w:pPr>
              <w:pStyle w:val="NoSpacing"/>
              <w:rPr>
                <w:rFonts w:cs="Arial"/>
              </w:rPr>
            </w:pPr>
            <w:r w:rsidRPr="00002119">
              <w:rPr>
                <w:rFonts w:cs="Arial"/>
              </w:rPr>
              <w:t>0.8</w:t>
            </w:r>
          </w:p>
        </w:tc>
        <w:tc>
          <w:tcPr>
            <w:tcW w:w="1254" w:type="dxa"/>
            <w:noWrap/>
            <w:hideMark/>
          </w:tcPr>
          <w:p w14:paraId="2A0C959D" w14:textId="77777777" w:rsidR="003A2B26" w:rsidRPr="00002119" w:rsidRDefault="003A2B26" w:rsidP="003A2B26">
            <w:pPr>
              <w:pStyle w:val="NoSpacing"/>
              <w:rPr>
                <w:rFonts w:cs="Arial"/>
              </w:rPr>
            </w:pPr>
            <w:r w:rsidRPr="00002119">
              <w:rPr>
                <w:rFonts w:cs="Arial"/>
              </w:rPr>
              <w:t>1.3</w:t>
            </w:r>
          </w:p>
        </w:tc>
        <w:tc>
          <w:tcPr>
            <w:tcW w:w="960" w:type="dxa"/>
            <w:noWrap/>
            <w:hideMark/>
          </w:tcPr>
          <w:p w14:paraId="3FD47117" w14:textId="77777777" w:rsidR="003A2B26" w:rsidRPr="00002119" w:rsidRDefault="003A2B26" w:rsidP="003A2B26">
            <w:pPr>
              <w:pStyle w:val="NoSpacing"/>
              <w:rPr>
                <w:rFonts w:cs="Arial"/>
              </w:rPr>
            </w:pPr>
            <w:r w:rsidRPr="00002119">
              <w:rPr>
                <w:rFonts w:cs="Arial"/>
              </w:rPr>
              <w:t>0.6</w:t>
            </w:r>
          </w:p>
        </w:tc>
        <w:tc>
          <w:tcPr>
            <w:tcW w:w="1056" w:type="dxa"/>
            <w:noWrap/>
            <w:hideMark/>
          </w:tcPr>
          <w:p w14:paraId="54035D04" w14:textId="77777777" w:rsidR="003A2B26" w:rsidRPr="00002119" w:rsidRDefault="003A2B26" w:rsidP="003A2B26">
            <w:pPr>
              <w:pStyle w:val="NoSpacing"/>
              <w:rPr>
                <w:rFonts w:cs="Arial"/>
              </w:rPr>
            </w:pPr>
            <w:r w:rsidRPr="00002119">
              <w:rPr>
                <w:rFonts w:cs="Arial"/>
              </w:rPr>
              <w:t>0.5</w:t>
            </w:r>
          </w:p>
        </w:tc>
      </w:tr>
      <w:tr w:rsidR="003A2B26" w:rsidRPr="00002119" w14:paraId="3A2B07AD" w14:textId="77777777" w:rsidTr="003A2B26">
        <w:trPr>
          <w:trHeight w:val="300"/>
        </w:trPr>
        <w:tc>
          <w:tcPr>
            <w:tcW w:w="2620" w:type="dxa"/>
            <w:noWrap/>
            <w:hideMark/>
          </w:tcPr>
          <w:p w14:paraId="43A4978E" w14:textId="77777777" w:rsidR="003A2B26" w:rsidRPr="00002119" w:rsidRDefault="003A2B26" w:rsidP="003A2B26">
            <w:pPr>
              <w:pStyle w:val="NoSpacing"/>
              <w:rPr>
                <w:rFonts w:cs="Arial"/>
              </w:rPr>
            </w:pPr>
            <w:r w:rsidRPr="00002119">
              <w:rPr>
                <w:rFonts w:cs="Arial"/>
              </w:rPr>
              <w:lastRenderedPageBreak/>
              <w:t>December 2016</w:t>
            </w:r>
          </w:p>
        </w:tc>
        <w:tc>
          <w:tcPr>
            <w:tcW w:w="1024" w:type="dxa"/>
            <w:noWrap/>
            <w:hideMark/>
          </w:tcPr>
          <w:p w14:paraId="1C5703EC" w14:textId="77777777" w:rsidR="003A2B26" w:rsidRPr="00002119" w:rsidRDefault="003A2B26" w:rsidP="003A2B26">
            <w:pPr>
              <w:pStyle w:val="NoSpacing"/>
              <w:rPr>
                <w:rFonts w:cs="Arial"/>
              </w:rPr>
            </w:pPr>
            <w:r w:rsidRPr="00002119">
              <w:rPr>
                <w:rFonts w:cs="Arial"/>
              </w:rPr>
              <w:t>0.7</w:t>
            </w:r>
          </w:p>
        </w:tc>
        <w:tc>
          <w:tcPr>
            <w:tcW w:w="960" w:type="dxa"/>
            <w:noWrap/>
            <w:hideMark/>
          </w:tcPr>
          <w:p w14:paraId="513E2656" w14:textId="77777777" w:rsidR="003A2B26" w:rsidRPr="00002119" w:rsidRDefault="003A2B26" w:rsidP="003A2B26">
            <w:pPr>
              <w:pStyle w:val="NoSpacing"/>
              <w:rPr>
                <w:rFonts w:cs="Arial"/>
              </w:rPr>
            </w:pPr>
            <w:r w:rsidRPr="00002119">
              <w:rPr>
                <w:rFonts w:cs="Arial"/>
              </w:rPr>
              <w:t>1.1</w:t>
            </w:r>
          </w:p>
        </w:tc>
        <w:tc>
          <w:tcPr>
            <w:tcW w:w="960" w:type="dxa"/>
            <w:noWrap/>
            <w:hideMark/>
          </w:tcPr>
          <w:p w14:paraId="58519485" w14:textId="77777777" w:rsidR="003A2B26" w:rsidRPr="00002119" w:rsidRDefault="003A2B26" w:rsidP="003A2B26">
            <w:pPr>
              <w:pStyle w:val="NoSpacing"/>
              <w:rPr>
                <w:rFonts w:cs="Arial"/>
              </w:rPr>
            </w:pPr>
            <w:r w:rsidRPr="00002119">
              <w:rPr>
                <w:rFonts w:cs="Arial"/>
              </w:rPr>
              <w:t>1.8</w:t>
            </w:r>
          </w:p>
        </w:tc>
        <w:tc>
          <w:tcPr>
            <w:tcW w:w="1096" w:type="dxa"/>
            <w:noWrap/>
            <w:hideMark/>
          </w:tcPr>
          <w:p w14:paraId="4CBBA601" w14:textId="77777777" w:rsidR="003A2B26" w:rsidRPr="00002119" w:rsidRDefault="003A2B26" w:rsidP="003A2B26">
            <w:pPr>
              <w:pStyle w:val="NoSpacing"/>
              <w:rPr>
                <w:rFonts w:cs="Arial"/>
              </w:rPr>
            </w:pPr>
            <w:r w:rsidRPr="00002119">
              <w:rPr>
                <w:rFonts w:cs="Arial"/>
              </w:rPr>
              <w:t>0.7</w:t>
            </w:r>
          </w:p>
        </w:tc>
        <w:tc>
          <w:tcPr>
            <w:tcW w:w="1003" w:type="dxa"/>
            <w:noWrap/>
            <w:hideMark/>
          </w:tcPr>
          <w:p w14:paraId="55DC5F96" w14:textId="77777777" w:rsidR="003A2B26" w:rsidRPr="00002119" w:rsidRDefault="003A2B26" w:rsidP="003A2B26">
            <w:pPr>
              <w:pStyle w:val="NoSpacing"/>
              <w:rPr>
                <w:rFonts w:cs="Arial"/>
              </w:rPr>
            </w:pPr>
            <w:r w:rsidRPr="00002119">
              <w:rPr>
                <w:rFonts w:cs="Arial"/>
              </w:rPr>
              <w:t>0.6</w:t>
            </w:r>
          </w:p>
        </w:tc>
        <w:tc>
          <w:tcPr>
            <w:tcW w:w="960" w:type="dxa"/>
            <w:noWrap/>
            <w:hideMark/>
          </w:tcPr>
          <w:p w14:paraId="024BD490" w14:textId="77777777" w:rsidR="003A2B26" w:rsidRPr="00002119" w:rsidRDefault="003A2B26" w:rsidP="003A2B26">
            <w:pPr>
              <w:pStyle w:val="NoSpacing"/>
              <w:rPr>
                <w:rFonts w:cs="Arial"/>
              </w:rPr>
            </w:pPr>
            <w:r w:rsidRPr="00002119">
              <w:rPr>
                <w:rFonts w:cs="Arial"/>
              </w:rPr>
              <w:t>0.6</w:t>
            </w:r>
          </w:p>
        </w:tc>
        <w:tc>
          <w:tcPr>
            <w:tcW w:w="960" w:type="dxa"/>
            <w:noWrap/>
            <w:hideMark/>
          </w:tcPr>
          <w:p w14:paraId="32264E56" w14:textId="77777777" w:rsidR="003A2B26" w:rsidRPr="00002119" w:rsidRDefault="003A2B26" w:rsidP="003A2B26">
            <w:pPr>
              <w:pStyle w:val="NoSpacing"/>
              <w:rPr>
                <w:rFonts w:cs="Arial"/>
              </w:rPr>
            </w:pPr>
            <w:r w:rsidRPr="00002119">
              <w:rPr>
                <w:rFonts w:cs="Arial"/>
              </w:rPr>
              <w:t>0.6</w:t>
            </w:r>
          </w:p>
        </w:tc>
        <w:tc>
          <w:tcPr>
            <w:tcW w:w="960" w:type="dxa"/>
            <w:noWrap/>
            <w:hideMark/>
          </w:tcPr>
          <w:p w14:paraId="029811AA" w14:textId="77777777" w:rsidR="003A2B26" w:rsidRPr="00002119" w:rsidRDefault="003A2B26" w:rsidP="003A2B26">
            <w:pPr>
              <w:pStyle w:val="NoSpacing"/>
              <w:rPr>
                <w:rFonts w:cs="Arial"/>
              </w:rPr>
            </w:pPr>
            <w:r w:rsidRPr="00002119">
              <w:rPr>
                <w:rFonts w:cs="Arial"/>
              </w:rPr>
              <w:t>1.0</w:t>
            </w:r>
          </w:p>
        </w:tc>
        <w:tc>
          <w:tcPr>
            <w:tcW w:w="960" w:type="dxa"/>
            <w:noWrap/>
            <w:hideMark/>
          </w:tcPr>
          <w:p w14:paraId="1EEA57C3" w14:textId="77777777" w:rsidR="003A2B26" w:rsidRPr="00002119" w:rsidRDefault="003A2B26" w:rsidP="003A2B26">
            <w:pPr>
              <w:pStyle w:val="NoSpacing"/>
              <w:rPr>
                <w:rFonts w:cs="Arial"/>
              </w:rPr>
            </w:pPr>
            <w:r w:rsidRPr="00002119">
              <w:rPr>
                <w:rFonts w:cs="Arial"/>
              </w:rPr>
              <w:t>0.4</w:t>
            </w:r>
          </w:p>
        </w:tc>
        <w:tc>
          <w:tcPr>
            <w:tcW w:w="960" w:type="dxa"/>
            <w:noWrap/>
            <w:hideMark/>
          </w:tcPr>
          <w:p w14:paraId="1F35A5BE" w14:textId="77777777" w:rsidR="003A2B26" w:rsidRPr="00002119" w:rsidRDefault="003A2B26" w:rsidP="003A2B26">
            <w:pPr>
              <w:pStyle w:val="NoSpacing"/>
              <w:rPr>
                <w:rFonts w:cs="Arial"/>
              </w:rPr>
            </w:pPr>
            <w:r w:rsidRPr="00002119">
              <w:rPr>
                <w:rFonts w:cs="Arial"/>
              </w:rPr>
              <w:t>1.4</w:t>
            </w:r>
          </w:p>
        </w:tc>
        <w:tc>
          <w:tcPr>
            <w:tcW w:w="960" w:type="dxa"/>
            <w:noWrap/>
            <w:hideMark/>
          </w:tcPr>
          <w:p w14:paraId="68242298" w14:textId="77777777" w:rsidR="003A2B26" w:rsidRPr="00002119" w:rsidRDefault="003A2B26" w:rsidP="003A2B26">
            <w:pPr>
              <w:pStyle w:val="NoSpacing"/>
              <w:rPr>
                <w:rFonts w:cs="Arial"/>
              </w:rPr>
            </w:pPr>
            <w:r w:rsidRPr="00002119">
              <w:rPr>
                <w:rFonts w:cs="Arial"/>
              </w:rPr>
              <w:t>2.0</w:t>
            </w:r>
          </w:p>
        </w:tc>
        <w:tc>
          <w:tcPr>
            <w:tcW w:w="960" w:type="dxa"/>
            <w:noWrap/>
            <w:hideMark/>
          </w:tcPr>
          <w:p w14:paraId="4D500061" w14:textId="77777777" w:rsidR="003A2B26" w:rsidRPr="00002119" w:rsidRDefault="003A2B26" w:rsidP="003A2B26">
            <w:pPr>
              <w:pStyle w:val="NoSpacing"/>
              <w:rPr>
                <w:rFonts w:cs="Arial"/>
              </w:rPr>
            </w:pPr>
            <w:r w:rsidRPr="00002119">
              <w:rPr>
                <w:rFonts w:cs="Arial"/>
              </w:rPr>
              <w:t>0.6</w:t>
            </w:r>
          </w:p>
        </w:tc>
        <w:tc>
          <w:tcPr>
            <w:tcW w:w="1093" w:type="dxa"/>
            <w:noWrap/>
            <w:hideMark/>
          </w:tcPr>
          <w:p w14:paraId="112B56F1" w14:textId="77777777" w:rsidR="003A2B26" w:rsidRPr="00002119" w:rsidRDefault="003A2B26" w:rsidP="003A2B26">
            <w:pPr>
              <w:pStyle w:val="NoSpacing"/>
              <w:rPr>
                <w:rFonts w:cs="Arial"/>
              </w:rPr>
            </w:pPr>
            <w:r w:rsidRPr="00002119">
              <w:rPr>
                <w:rFonts w:cs="Arial"/>
              </w:rPr>
              <w:t>1.4</w:t>
            </w:r>
          </w:p>
        </w:tc>
        <w:tc>
          <w:tcPr>
            <w:tcW w:w="960" w:type="dxa"/>
            <w:noWrap/>
            <w:hideMark/>
          </w:tcPr>
          <w:p w14:paraId="46B31CE3" w14:textId="77777777" w:rsidR="003A2B26" w:rsidRPr="00002119" w:rsidRDefault="003A2B26" w:rsidP="003A2B26">
            <w:pPr>
              <w:pStyle w:val="NoSpacing"/>
              <w:rPr>
                <w:rFonts w:cs="Arial"/>
              </w:rPr>
            </w:pPr>
            <w:r w:rsidRPr="00002119">
              <w:rPr>
                <w:rFonts w:cs="Arial"/>
              </w:rPr>
              <w:t>0.8</w:t>
            </w:r>
          </w:p>
        </w:tc>
        <w:tc>
          <w:tcPr>
            <w:tcW w:w="1254" w:type="dxa"/>
            <w:noWrap/>
            <w:hideMark/>
          </w:tcPr>
          <w:p w14:paraId="6068194A" w14:textId="77777777" w:rsidR="003A2B26" w:rsidRPr="00002119" w:rsidRDefault="003A2B26" w:rsidP="003A2B26">
            <w:pPr>
              <w:pStyle w:val="NoSpacing"/>
              <w:rPr>
                <w:rFonts w:cs="Arial"/>
              </w:rPr>
            </w:pPr>
            <w:r w:rsidRPr="00002119">
              <w:rPr>
                <w:rFonts w:cs="Arial"/>
              </w:rPr>
              <w:t>1.3</w:t>
            </w:r>
          </w:p>
        </w:tc>
        <w:tc>
          <w:tcPr>
            <w:tcW w:w="960" w:type="dxa"/>
            <w:noWrap/>
            <w:hideMark/>
          </w:tcPr>
          <w:p w14:paraId="149F0A25" w14:textId="77777777" w:rsidR="003A2B26" w:rsidRPr="00002119" w:rsidRDefault="003A2B26" w:rsidP="003A2B26">
            <w:pPr>
              <w:pStyle w:val="NoSpacing"/>
              <w:rPr>
                <w:rFonts w:cs="Arial"/>
              </w:rPr>
            </w:pPr>
            <w:r w:rsidRPr="00002119">
              <w:rPr>
                <w:rFonts w:cs="Arial"/>
              </w:rPr>
              <w:t>0.6</w:t>
            </w:r>
          </w:p>
        </w:tc>
        <w:tc>
          <w:tcPr>
            <w:tcW w:w="1056" w:type="dxa"/>
            <w:noWrap/>
            <w:hideMark/>
          </w:tcPr>
          <w:p w14:paraId="3454F440" w14:textId="77777777" w:rsidR="003A2B26" w:rsidRPr="00002119" w:rsidRDefault="003A2B26" w:rsidP="003A2B26">
            <w:pPr>
              <w:pStyle w:val="NoSpacing"/>
              <w:rPr>
                <w:rFonts w:cs="Arial"/>
              </w:rPr>
            </w:pPr>
            <w:r w:rsidRPr="00002119">
              <w:rPr>
                <w:rFonts w:cs="Arial"/>
              </w:rPr>
              <w:t>0.5</w:t>
            </w:r>
          </w:p>
        </w:tc>
      </w:tr>
      <w:tr w:rsidR="003A2B26" w:rsidRPr="00002119" w14:paraId="7CDF67E9" w14:textId="77777777" w:rsidTr="003A2B26">
        <w:trPr>
          <w:trHeight w:val="300"/>
        </w:trPr>
        <w:tc>
          <w:tcPr>
            <w:tcW w:w="2620" w:type="dxa"/>
            <w:noWrap/>
            <w:hideMark/>
          </w:tcPr>
          <w:p w14:paraId="1FD25C2E" w14:textId="77777777" w:rsidR="003A2B26" w:rsidRPr="00002119" w:rsidRDefault="003A2B26" w:rsidP="003A2B26">
            <w:pPr>
              <w:pStyle w:val="NoSpacing"/>
              <w:rPr>
                <w:rFonts w:cs="Arial"/>
              </w:rPr>
            </w:pPr>
            <w:r w:rsidRPr="00002119">
              <w:rPr>
                <w:rFonts w:cs="Arial"/>
              </w:rPr>
              <w:t>January 2017</w:t>
            </w:r>
          </w:p>
        </w:tc>
        <w:tc>
          <w:tcPr>
            <w:tcW w:w="1024" w:type="dxa"/>
            <w:noWrap/>
            <w:hideMark/>
          </w:tcPr>
          <w:p w14:paraId="64270C80" w14:textId="77777777" w:rsidR="003A2B26" w:rsidRPr="00002119" w:rsidRDefault="003A2B26" w:rsidP="003A2B26">
            <w:pPr>
              <w:pStyle w:val="NoSpacing"/>
              <w:rPr>
                <w:rFonts w:cs="Arial"/>
              </w:rPr>
            </w:pPr>
            <w:r w:rsidRPr="00002119">
              <w:rPr>
                <w:rFonts w:cs="Arial"/>
              </w:rPr>
              <w:t>0.8</w:t>
            </w:r>
          </w:p>
        </w:tc>
        <w:tc>
          <w:tcPr>
            <w:tcW w:w="960" w:type="dxa"/>
            <w:noWrap/>
            <w:hideMark/>
          </w:tcPr>
          <w:p w14:paraId="491788C1" w14:textId="77777777" w:rsidR="003A2B26" w:rsidRPr="00002119" w:rsidRDefault="003A2B26" w:rsidP="003A2B26">
            <w:pPr>
              <w:pStyle w:val="NoSpacing"/>
              <w:rPr>
                <w:rFonts w:cs="Arial"/>
              </w:rPr>
            </w:pPr>
            <w:r w:rsidRPr="00002119">
              <w:rPr>
                <w:rFonts w:cs="Arial"/>
              </w:rPr>
              <w:t>1.1</w:t>
            </w:r>
          </w:p>
        </w:tc>
        <w:tc>
          <w:tcPr>
            <w:tcW w:w="960" w:type="dxa"/>
            <w:noWrap/>
            <w:hideMark/>
          </w:tcPr>
          <w:p w14:paraId="26E6306D" w14:textId="77777777" w:rsidR="003A2B26" w:rsidRPr="00002119" w:rsidRDefault="003A2B26" w:rsidP="003A2B26">
            <w:pPr>
              <w:pStyle w:val="NoSpacing"/>
              <w:rPr>
                <w:rFonts w:cs="Arial"/>
              </w:rPr>
            </w:pPr>
            <w:r w:rsidRPr="00002119">
              <w:rPr>
                <w:rFonts w:cs="Arial"/>
              </w:rPr>
              <w:t>1.9</w:t>
            </w:r>
          </w:p>
        </w:tc>
        <w:tc>
          <w:tcPr>
            <w:tcW w:w="1096" w:type="dxa"/>
            <w:noWrap/>
            <w:hideMark/>
          </w:tcPr>
          <w:p w14:paraId="67DC970B" w14:textId="77777777" w:rsidR="003A2B26" w:rsidRPr="00002119" w:rsidRDefault="003A2B26" w:rsidP="003A2B26">
            <w:pPr>
              <w:pStyle w:val="NoSpacing"/>
              <w:rPr>
                <w:rFonts w:cs="Arial"/>
              </w:rPr>
            </w:pPr>
            <w:r w:rsidRPr="00002119">
              <w:rPr>
                <w:rFonts w:cs="Arial"/>
              </w:rPr>
              <w:t>0.8</w:t>
            </w:r>
          </w:p>
        </w:tc>
        <w:tc>
          <w:tcPr>
            <w:tcW w:w="1003" w:type="dxa"/>
            <w:noWrap/>
            <w:hideMark/>
          </w:tcPr>
          <w:p w14:paraId="149B6BD9" w14:textId="77777777" w:rsidR="003A2B26" w:rsidRPr="00002119" w:rsidRDefault="003A2B26" w:rsidP="003A2B26">
            <w:pPr>
              <w:pStyle w:val="NoSpacing"/>
              <w:rPr>
                <w:rFonts w:cs="Arial"/>
              </w:rPr>
            </w:pPr>
            <w:r w:rsidRPr="00002119">
              <w:rPr>
                <w:rFonts w:cs="Arial"/>
              </w:rPr>
              <w:t>0.6</w:t>
            </w:r>
          </w:p>
        </w:tc>
        <w:tc>
          <w:tcPr>
            <w:tcW w:w="960" w:type="dxa"/>
            <w:noWrap/>
            <w:hideMark/>
          </w:tcPr>
          <w:p w14:paraId="2985180F" w14:textId="77777777" w:rsidR="003A2B26" w:rsidRPr="00002119" w:rsidRDefault="003A2B26" w:rsidP="003A2B26">
            <w:pPr>
              <w:pStyle w:val="NoSpacing"/>
              <w:rPr>
                <w:rFonts w:cs="Arial"/>
              </w:rPr>
            </w:pPr>
            <w:r w:rsidRPr="00002119">
              <w:rPr>
                <w:rFonts w:cs="Arial"/>
              </w:rPr>
              <w:t>0.6</w:t>
            </w:r>
          </w:p>
        </w:tc>
        <w:tc>
          <w:tcPr>
            <w:tcW w:w="960" w:type="dxa"/>
            <w:noWrap/>
            <w:hideMark/>
          </w:tcPr>
          <w:p w14:paraId="71F8C213" w14:textId="77777777" w:rsidR="003A2B26" w:rsidRPr="00002119" w:rsidRDefault="003A2B26" w:rsidP="003A2B26">
            <w:pPr>
              <w:pStyle w:val="NoSpacing"/>
              <w:rPr>
                <w:rFonts w:cs="Arial"/>
              </w:rPr>
            </w:pPr>
            <w:r w:rsidRPr="00002119">
              <w:rPr>
                <w:rFonts w:cs="Arial"/>
              </w:rPr>
              <w:t>0.6</w:t>
            </w:r>
          </w:p>
        </w:tc>
        <w:tc>
          <w:tcPr>
            <w:tcW w:w="960" w:type="dxa"/>
            <w:noWrap/>
            <w:hideMark/>
          </w:tcPr>
          <w:p w14:paraId="6F3A4FCE" w14:textId="77777777" w:rsidR="003A2B26" w:rsidRPr="00002119" w:rsidRDefault="003A2B26" w:rsidP="003A2B26">
            <w:pPr>
              <w:pStyle w:val="NoSpacing"/>
              <w:rPr>
                <w:rFonts w:cs="Arial"/>
              </w:rPr>
            </w:pPr>
            <w:r w:rsidRPr="00002119">
              <w:rPr>
                <w:rFonts w:cs="Arial"/>
              </w:rPr>
              <w:t>1.1</w:t>
            </w:r>
          </w:p>
        </w:tc>
        <w:tc>
          <w:tcPr>
            <w:tcW w:w="960" w:type="dxa"/>
            <w:noWrap/>
            <w:hideMark/>
          </w:tcPr>
          <w:p w14:paraId="2B148A3F" w14:textId="77777777" w:rsidR="003A2B26" w:rsidRPr="00002119" w:rsidRDefault="003A2B26" w:rsidP="003A2B26">
            <w:pPr>
              <w:pStyle w:val="NoSpacing"/>
              <w:rPr>
                <w:rFonts w:cs="Arial"/>
              </w:rPr>
            </w:pPr>
            <w:r w:rsidRPr="00002119">
              <w:rPr>
                <w:rFonts w:cs="Arial"/>
              </w:rPr>
              <w:t>0.5</w:t>
            </w:r>
          </w:p>
        </w:tc>
        <w:tc>
          <w:tcPr>
            <w:tcW w:w="960" w:type="dxa"/>
            <w:noWrap/>
            <w:hideMark/>
          </w:tcPr>
          <w:p w14:paraId="4E0868D4" w14:textId="77777777" w:rsidR="003A2B26" w:rsidRPr="00002119" w:rsidRDefault="003A2B26" w:rsidP="003A2B26">
            <w:pPr>
              <w:pStyle w:val="NoSpacing"/>
              <w:rPr>
                <w:rFonts w:cs="Arial"/>
              </w:rPr>
            </w:pPr>
            <w:r w:rsidRPr="00002119">
              <w:rPr>
                <w:rFonts w:cs="Arial"/>
              </w:rPr>
              <w:t>1.5</w:t>
            </w:r>
          </w:p>
        </w:tc>
        <w:tc>
          <w:tcPr>
            <w:tcW w:w="960" w:type="dxa"/>
            <w:noWrap/>
            <w:hideMark/>
          </w:tcPr>
          <w:p w14:paraId="33AA73F8" w14:textId="77777777" w:rsidR="003A2B26" w:rsidRPr="00002119" w:rsidRDefault="003A2B26" w:rsidP="003A2B26">
            <w:pPr>
              <w:pStyle w:val="NoSpacing"/>
              <w:rPr>
                <w:rFonts w:cs="Arial"/>
              </w:rPr>
            </w:pPr>
            <w:r w:rsidRPr="00002119">
              <w:rPr>
                <w:rFonts w:cs="Arial"/>
              </w:rPr>
              <w:t>2.1</w:t>
            </w:r>
          </w:p>
        </w:tc>
        <w:tc>
          <w:tcPr>
            <w:tcW w:w="960" w:type="dxa"/>
            <w:noWrap/>
            <w:hideMark/>
          </w:tcPr>
          <w:p w14:paraId="2D2FBA9A" w14:textId="77777777" w:rsidR="003A2B26" w:rsidRPr="00002119" w:rsidRDefault="003A2B26" w:rsidP="003A2B26">
            <w:pPr>
              <w:pStyle w:val="NoSpacing"/>
              <w:rPr>
                <w:rFonts w:cs="Arial"/>
              </w:rPr>
            </w:pPr>
            <w:r w:rsidRPr="00002119">
              <w:rPr>
                <w:rFonts w:cs="Arial"/>
              </w:rPr>
              <w:t>0.7</w:t>
            </w:r>
          </w:p>
        </w:tc>
        <w:tc>
          <w:tcPr>
            <w:tcW w:w="1093" w:type="dxa"/>
            <w:noWrap/>
            <w:hideMark/>
          </w:tcPr>
          <w:p w14:paraId="1B1660B1" w14:textId="77777777" w:rsidR="003A2B26" w:rsidRPr="00002119" w:rsidRDefault="003A2B26" w:rsidP="003A2B26">
            <w:pPr>
              <w:pStyle w:val="NoSpacing"/>
              <w:rPr>
                <w:rFonts w:cs="Arial"/>
              </w:rPr>
            </w:pPr>
            <w:r w:rsidRPr="00002119">
              <w:rPr>
                <w:rFonts w:cs="Arial"/>
              </w:rPr>
              <w:t>1.5</w:t>
            </w:r>
          </w:p>
        </w:tc>
        <w:tc>
          <w:tcPr>
            <w:tcW w:w="960" w:type="dxa"/>
            <w:noWrap/>
            <w:hideMark/>
          </w:tcPr>
          <w:p w14:paraId="4488295D" w14:textId="77777777" w:rsidR="003A2B26" w:rsidRPr="00002119" w:rsidRDefault="003A2B26" w:rsidP="003A2B26">
            <w:pPr>
              <w:pStyle w:val="NoSpacing"/>
              <w:rPr>
                <w:rFonts w:cs="Arial"/>
              </w:rPr>
            </w:pPr>
            <w:r w:rsidRPr="00002119">
              <w:rPr>
                <w:rFonts w:cs="Arial"/>
              </w:rPr>
              <w:t>0.9</w:t>
            </w:r>
          </w:p>
        </w:tc>
        <w:tc>
          <w:tcPr>
            <w:tcW w:w="1254" w:type="dxa"/>
            <w:noWrap/>
            <w:hideMark/>
          </w:tcPr>
          <w:p w14:paraId="36A79E11" w14:textId="77777777" w:rsidR="003A2B26" w:rsidRPr="00002119" w:rsidRDefault="003A2B26" w:rsidP="003A2B26">
            <w:pPr>
              <w:pStyle w:val="NoSpacing"/>
              <w:rPr>
                <w:rFonts w:cs="Arial"/>
              </w:rPr>
            </w:pPr>
            <w:r w:rsidRPr="00002119">
              <w:rPr>
                <w:rFonts w:cs="Arial"/>
              </w:rPr>
              <w:t>1.3</w:t>
            </w:r>
          </w:p>
        </w:tc>
        <w:tc>
          <w:tcPr>
            <w:tcW w:w="960" w:type="dxa"/>
            <w:noWrap/>
            <w:hideMark/>
          </w:tcPr>
          <w:p w14:paraId="5767BE60" w14:textId="77777777" w:rsidR="003A2B26" w:rsidRPr="00002119" w:rsidRDefault="003A2B26" w:rsidP="003A2B26">
            <w:pPr>
              <w:pStyle w:val="NoSpacing"/>
              <w:rPr>
                <w:rFonts w:cs="Arial"/>
              </w:rPr>
            </w:pPr>
            <w:r w:rsidRPr="00002119">
              <w:rPr>
                <w:rFonts w:cs="Arial"/>
              </w:rPr>
              <w:t>0.6</w:t>
            </w:r>
          </w:p>
        </w:tc>
        <w:tc>
          <w:tcPr>
            <w:tcW w:w="1056" w:type="dxa"/>
            <w:noWrap/>
            <w:hideMark/>
          </w:tcPr>
          <w:p w14:paraId="41FF5EAA" w14:textId="77777777" w:rsidR="003A2B26" w:rsidRPr="00002119" w:rsidRDefault="003A2B26" w:rsidP="003A2B26">
            <w:pPr>
              <w:pStyle w:val="NoSpacing"/>
              <w:rPr>
                <w:rFonts w:cs="Arial"/>
              </w:rPr>
            </w:pPr>
            <w:r w:rsidRPr="00002119">
              <w:rPr>
                <w:rFonts w:cs="Arial"/>
              </w:rPr>
              <w:t>0.5</w:t>
            </w:r>
          </w:p>
        </w:tc>
      </w:tr>
      <w:tr w:rsidR="003A2B26" w:rsidRPr="00002119" w14:paraId="7BEDCBCE" w14:textId="77777777" w:rsidTr="003A2B26">
        <w:trPr>
          <w:trHeight w:val="300"/>
        </w:trPr>
        <w:tc>
          <w:tcPr>
            <w:tcW w:w="2620" w:type="dxa"/>
            <w:noWrap/>
            <w:hideMark/>
          </w:tcPr>
          <w:p w14:paraId="21A252C7" w14:textId="77777777" w:rsidR="003A2B26" w:rsidRPr="00002119" w:rsidRDefault="003A2B26" w:rsidP="003A2B26">
            <w:pPr>
              <w:pStyle w:val="NoSpacing"/>
              <w:rPr>
                <w:rFonts w:cs="Arial"/>
              </w:rPr>
            </w:pPr>
            <w:r w:rsidRPr="00002119">
              <w:rPr>
                <w:rFonts w:cs="Arial"/>
              </w:rPr>
              <w:t>February 2017</w:t>
            </w:r>
          </w:p>
        </w:tc>
        <w:tc>
          <w:tcPr>
            <w:tcW w:w="1024" w:type="dxa"/>
            <w:noWrap/>
            <w:hideMark/>
          </w:tcPr>
          <w:p w14:paraId="6B4E5CF4" w14:textId="77777777" w:rsidR="003A2B26" w:rsidRPr="00002119" w:rsidRDefault="003A2B26" w:rsidP="003A2B26">
            <w:pPr>
              <w:pStyle w:val="NoSpacing"/>
              <w:rPr>
                <w:rFonts w:cs="Arial"/>
              </w:rPr>
            </w:pPr>
            <w:r w:rsidRPr="00002119">
              <w:rPr>
                <w:rFonts w:cs="Arial"/>
              </w:rPr>
              <w:t>0.8</w:t>
            </w:r>
          </w:p>
        </w:tc>
        <w:tc>
          <w:tcPr>
            <w:tcW w:w="960" w:type="dxa"/>
            <w:noWrap/>
            <w:hideMark/>
          </w:tcPr>
          <w:p w14:paraId="3850F37A" w14:textId="77777777" w:rsidR="003A2B26" w:rsidRPr="00002119" w:rsidRDefault="003A2B26" w:rsidP="003A2B26">
            <w:pPr>
              <w:pStyle w:val="NoSpacing"/>
              <w:rPr>
                <w:rFonts w:cs="Arial"/>
              </w:rPr>
            </w:pPr>
            <w:r w:rsidRPr="00002119">
              <w:rPr>
                <w:rFonts w:cs="Arial"/>
              </w:rPr>
              <w:t>1.1</w:t>
            </w:r>
          </w:p>
        </w:tc>
        <w:tc>
          <w:tcPr>
            <w:tcW w:w="960" w:type="dxa"/>
            <w:noWrap/>
            <w:hideMark/>
          </w:tcPr>
          <w:p w14:paraId="14996C76" w14:textId="77777777" w:rsidR="003A2B26" w:rsidRPr="00002119" w:rsidRDefault="003A2B26" w:rsidP="003A2B26">
            <w:pPr>
              <w:pStyle w:val="NoSpacing"/>
              <w:rPr>
                <w:rFonts w:cs="Arial"/>
              </w:rPr>
            </w:pPr>
            <w:r w:rsidRPr="00002119">
              <w:rPr>
                <w:rFonts w:cs="Arial"/>
              </w:rPr>
              <w:t>1.9</w:t>
            </w:r>
          </w:p>
        </w:tc>
        <w:tc>
          <w:tcPr>
            <w:tcW w:w="1096" w:type="dxa"/>
            <w:noWrap/>
            <w:hideMark/>
          </w:tcPr>
          <w:p w14:paraId="5CE295E0" w14:textId="77777777" w:rsidR="003A2B26" w:rsidRPr="00002119" w:rsidRDefault="003A2B26" w:rsidP="003A2B26">
            <w:pPr>
              <w:pStyle w:val="NoSpacing"/>
              <w:rPr>
                <w:rFonts w:cs="Arial"/>
              </w:rPr>
            </w:pPr>
            <w:r w:rsidRPr="00002119">
              <w:rPr>
                <w:rFonts w:cs="Arial"/>
              </w:rPr>
              <w:t>0.9</w:t>
            </w:r>
          </w:p>
        </w:tc>
        <w:tc>
          <w:tcPr>
            <w:tcW w:w="1003" w:type="dxa"/>
            <w:noWrap/>
            <w:hideMark/>
          </w:tcPr>
          <w:p w14:paraId="7B9C9640" w14:textId="77777777" w:rsidR="003A2B26" w:rsidRPr="00002119" w:rsidRDefault="003A2B26" w:rsidP="003A2B26">
            <w:pPr>
              <w:pStyle w:val="NoSpacing"/>
              <w:rPr>
                <w:rFonts w:cs="Arial"/>
              </w:rPr>
            </w:pPr>
            <w:r w:rsidRPr="00002119">
              <w:rPr>
                <w:rFonts w:cs="Arial"/>
              </w:rPr>
              <w:t>0.7</w:t>
            </w:r>
          </w:p>
        </w:tc>
        <w:tc>
          <w:tcPr>
            <w:tcW w:w="960" w:type="dxa"/>
            <w:noWrap/>
            <w:hideMark/>
          </w:tcPr>
          <w:p w14:paraId="413D1A53" w14:textId="77777777" w:rsidR="003A2B26" w:rsidRPr="00002119" w:rsidRDefault="003A2B26" w:rsidP="003A2B26">
            <w:pPr>
              <w:pStyle w:val="NoSpacing"/>
              <w:rPr>
                <w:rFonts w:cs="Arial"/>
              </w:rPr>
            </w:pPr>
            <w:r w:rsidRPr="00002119">
              <w:rPr>
                <w:rFonts w:cs="Arial"/>
              </w:rPr>
              <w:t>0.7</w:t>
            </w:r>
          </w:p>
        </w:tc>
        <w:tc>
          <w:tcPr>
            <w:tcW w:w="960" w:type="dxa"/>
            <w:noWrap/>
            <w:hideMark/>
          </w:tcPr>
          <w:p w14:paraId="6027AC68" w14:textId="77777777" w:rsidR="003A2B26" w:rsidRPr="00002119" w:rsidRDefault="003A2B26" w:rsidP="003A2B26">
            <w:pPr>
              <w:pStyle w:val="NoSpacing"/>
              <w:rPr>
                <w:rFonts w:cs="Arial"/>
              </w:rPr>
            </w:pPr>
            <w:r w:rsidRPr="00002119">
              <w:rPr>
                <w:rFonts w:cs="Arial"/>
              </w:rPr>
              <w:t>0.6</w:t>
            </w:r>
          </w:p>
        </w:tc>
        <w:tc>
          <w:tcPr>
            <w:tcW w:w="960" w:type="dxa"/>
            <w:noWrap/>
            <w:hideMark/>
          </w:tcPr>
          <w:p w14:paraId="6D0DEBD8" w14:textId="77777777" w:rsidR="003A2B26" w:rsidRPr="00002119" w:rsidRDefault="003A2B26" w:rsidP="003A2B26">
            <w:pPr>
              <w:pStyle w:val="NoSpacing"/>
              <w:rPr>
                <w:rFonts w:cs="Arial"/>
              </w:rPr>
            </w:pPr>
            <w:r w:rsidRPr="00002119">
              <w:rPr>
                <w:rFonts w:cs="Arial"/>
              </w:rPr>
              <w:t>1.2</w:t>
            </w:r>
          </w:p>
        </w:tc>
        <w:tc>
          <w:tcPr>
            <w:tcW w:w="960" w:type="dxa"/>
            <w:noWrap/>
            <w:hideMark/>
          </w:tcPr>
          <w:p w14:paraId="4A1DA40C" w14:textId="77777777" w:rsidR="003A2B26" w:rsidRPr="00002119" w:rsidRDefault="003A2B26" w:rsidP="003A2B26">
            <w:pPr>
              <w:pStyle w:val="NoSpacing"/>
              <w:rPr>
                <w:rFonts w:cs="Arial"/>
              </w:rPr>
            </w:pPr>
            <w:r w:rsidRPr="00002119">
              <w:rPr>
                <w:rFonts w:cs="Arial"/>
              </w:rPr>
              <w:t>0.5</w:t>
            </w:r>
          </w:p>
        </w:tc>
        <w:tc>
          <w:tcPr>
            <w:tcW w:w="960" w:type="dxa"/>
            <w:noWrap/>
            <w:hideMark/>
          </w:tcPr>
          <w:p w14:paraId="6E2B2D75" w14:textId="77777777" w:rsidR="003A2B26" w:rsidRPr="00002119" w:rsidRDefault="003A2B26" w:rsidP="003A2B26">
            <w:pPr>
              <w:pStyle w:val="NoSpacing"/>
              <w:rPr>
                <w:rFonts w:cs="Arial"/>
              </w:rPr>
            </w:pPr>
            <w:r w:rsidRPr="00002119">
              <w:rPr>
                <w:rFonts w:cs="Arial"/>
              </w:rPr>
              <w:t>1.5</w:t>
            </w:r>
          </w:p>
        </w:tc>
        <w:tc>
          <w:tcPr>
            <w:tcW w:w="960" w:type="dxa"/>
            <w:noWrap/>
            <w:hideMark/>
          </w:tcPr>
          <w:p w14:paraId="097BDE30" w14:textId="77777777" w:rsidR="003A2B26" w:rsidRPr="00002119" w:rsidRDefault="003A2B26" w:rsidP="003A2B26">
            <w:pPr>
              <w:pStyle w:val="NoSpacing"/>
              <w:rPr>
                <w:rFonts w:cs="Arial"/>
              </w:rPr>
            </w:pPr>
            <w:r w:rsidRPr="00002119">
              <w:rPr>
                <w:rFonts w:cs="Arial"/>
              </w:rPr>
              <w:t>2.2</w:t>
            </w:r>
          </w:p>
        </w:tc>
        <w:tc>
          <w:tcPr>
            <w:tcW w:w="960" w:type="dxa"/>
            <w:noWrap/>
            <w:hideMark/>
          </w:tcPr>
          <w:p w14:paraId="70079480" w14:textId="77777777" w:rsidR="003A2B26" w:rsidRPr="00002119" w:rsidRDefault="003A2B26" w:rsidP="003A2B26">
            <w:pPr>
              <w:pStyle w:val="NoSpacing"/>
              <w:rPr>
                <w:rFonts w:cs="Arial"/>
              </w:rPr>
            </w:pPr>
            <w:r w:rsidRPr="00002119">
              <w:rPr>
                <w:rFonts w:cs="Arial"/>
              </w:rPr>
              <w:t>0.7</w:t>
            </w:r>
          </w:p>
        </w:tc>
        <w:tc>
          <w:tcPr>
            <w:tcW w:w="1093" w:type="dxa"/>
            <w:noWrap/>
            <w:hideMark/>
          </w:tcPr>
          <w:p w14:paraId="6DD8F420" w14:textId="77777777" w:rsidR="003A2B26" w:rsidRPr="00002119" w:rsidRDefault="003A2B26" w:rsidP="003A2B26">
            <w:pPr>
              <w:pStyle w:val="NoSpacing"/>
              <w:rPr>
                <w:rFonts w:cs="Arial"/>
              </w:rPr>
            </w:pPr>
            <w:r w:rsidRPr="00002119">
              <w:rPr>
                <w:rFonts w:cs="Arial"/>
              </w:rPr>
              <w:t>1.6</w:t>
            </w:r>
          </w:p>
        </w:tc>
        <w:tc>
          <w:tcPr>
            <w:tcW w:w="960" w:type="dxa"/>
            <w:noWrap/>
            <w:hideMark/>
          </w:tcPr>
          <w:p w14:paraId="371A52C2" w14:textId="77777777" w:rsidR="003A2B26" w:rsidRPr="00002119" w:rsidRDefault="003A2B26" w:rsidP="003A2B26">
            <w:pPr>
              <w:pStyle w:val="NoSpacing"/>
              <w:rPr>
                <w:rFonts w:cs="Arial"/>
              </w:rPr>
            </w:pPr>
            <w:r w:rsidRPr="00002119">
              <w:rPr>
                <w:rFonts w:cs="Arial"/>
              </w:rPr>
              <w:t>0.9</w:t>
            </w:r>
          </w:p>
        </w:tc>
        <w:tc>
          <w:tcPr>
            <w:tcW w:w="1254" w:type="dxa"/>
            <w:noWrap/>
            <w:hideMark/>
          </w:tcPr>
          <w:p w14:paraId="07E59BF2" w14:textId="77777777" w:rsidR="003A2B26" w:rsidRPr="00002119" w:rsidRDefault="003A2B26" w:rsidP="003A2B26">
            <w:pPr>
              <w:pStyle w:val="NoSpacing"/>
              <w:rPr>
                <w:rFonts w:cs="Arial"/>
              </w:rPr>
            </w:pPr>
            <w:r w:rsidRPr="00002119">
              <w:rPr>
                <w:rFonts w:cs="Arial"/>
              </w:rPr>
              <w:t>1.4</w:t>
            </w:r>
          </w:p>
        </w:tc>
        <w:tc>
          <w:tcPr>
            <w:tcW w:w="960" w:type="dxa"/>
            <w:noWrap/>
            <w:hideMark/>
          </w:tcPr>
          <w:p w14:paraId="0E9C40A0" w14:textId="77777777" w:rsidR="003A2B26" w:rsidRPr="00002119" w:rsidRDefault="003A2B26" w:rsidP="003A2B26">
            <w:pPr>
              <w:pStyle w:val="NoSpacing"/>
              <w:rPr>
                <w:rFonts w:cs="Arial"/>
              </w:rPr>
            </w:pPr>
            <w:r w:rsidRPr="00002119">
              <w:rPr>
                <w:rFonts w:cs="Arial"/>
              </w:rPr>
              <w:t>0.6</w:t>
            </w:r>
          </w:p>
        </w:tc>
        <w:tc>
          <w:tcPr>
            <w:tcW w:w="1056" w:type="dxa"/>
            <w:noWrap/>
            <w:hideMark/>
          </w:tcPr>
          <w:p w14:paraId="1B67E5F6" w14:textId="77777777" w:rsidR="003A2B26" w:rsidRPr="00002119" w:rsidRDefault="003A2B26" w:rsidP="003A2B26">
            <w:pPr>
              <w:pStyle w:val="NoSpacing"/>
              <w:rPr>
                <w:rFonts w:cs="Arial"/>
              </w:rPr>
            </w:pPr>
            <w:r w:rsidRPr="00002119">
              <w:rPr>
                <w:rFonts w:cs="Arial"/>
              </w:rPr>
              <w:t>0.5</w:t>
            </w:r>
          </w:p>
        </w:tc>
      </w:tr>
      <w:tr w:rsidR="003A2B26" w:rsidRPr="00002119" w14:paraId="4F0E30CF" w14:textId="77777777" w:rsidTr="003A2B26">
        <w:trPr>
          <w:trHeight w:val="300"/>
        </w:trPr>
        <w:tc>
          <w:tcPr>
            <w:tcW w:w="2620" w:type="dxa"/>
            <w:noWrap/>
            <w:hideMark/>
          </w:tcPr>
          <w:p w14:paraId="6CB09BF0" w14:textId="77777777" w:rsidR="003A2B26" w:rsidRPr="00002119" w:rsidRDefault="003A2B26" w:rsidP="003A2B26">
            <w:pPr>
              <w:pStyle w:val="NoSpacing"/>
              <w:rPr>
                <w:rFonts w:cs="Arial"/>
              </w:rPr>
            </w:pPr>
            <w:r w:rsidRPr="00002119">
              <w:rPr>
                <w:rFonts w:cs="Arial"/>
              </w:rPr>
              <w:t>March 2017</w:t>
            </w:r>
          </w:p>
        </w:tc>
        <w:tc>
          <w:tcPr>
            <w:tcW w:w="1024" w:type="dxa"/>
            <w:noWrap/>
            <w:hideMark/>
          </w:tcPr>
          <w:p w14:paraId="4E5B3B00" w14:textId="77777777" w:rsidR="003A2B26" w:rsidRPr="00002119" w:rsidRDefault="003A2B26" w:rsidP="003A2B26">
            <w:pPr>
              <w:pStyle w:val="NoSpacing"/>
              <w:rPr>
                <w:rFonts w:cs="Arial"/>
              </w:rPr>
            </w:pPr>
            <w:r w:rsidRPr="00002119">
              <w:rPr>
                <w:rFonts w:cs="Arial"/>
              </w:rPr>
              <w:t>0.8</w:t>
            </w:r>
          </w:p>
        </w:tc>
        <w:tc>
          <w:tcPr>
            <w:tcW w:w="960" w:type="dxa"/>
            <w:noWrap/>
            <w:hideMark/>
          </w:tcPr>
          <w:p w14:paraId="1CF34FBC" w14:textId="77777777" w:rsidR="003A2B26" w:rsidRPr="00002119" w:rsidRDefault="003A2B26" w:rsidP="003A2B26">
            <w:pPr>
              <w:pStyle w:val="NoSpacing"/>
              <w:rPr>
                <w:rFonts w:cs="Arial"/>
              </w:rPr>
            </w:pPr>
            <w:r w:rsidRPr="00002119">
              <w:rPr>
                <w:rFonts w:cs="Arial"/>
              </w:rPr>
              <w:t>1.2</w:t>
            </w:r>
          </w:p>
        </w:tc>
        <w:tc>
          <w:tcPr>
            <w:tcW w:w="960" w:type="dxa"/>
            <w:noWrap/>
            <w:hideMark/>
          </w:tcPr>
          <w:p w14:paraId="3D46A5E1" w14:textId="77777777" w:rsidR="003A2B26" w:rsidRPr="00002119" w:rsidRDefault="003A2B26" w:rsidP="003A2B26">
            <w:pPr>
              <w:pStyle w:val="NoSpacing"/>
              <w:rPr>
                <w:rFonts w:cs="Arial"/>
              </w:rPr>
            </w:pPr>
            <w:r w:rsidRPr="00002119">
              <w:rPr>
                <w:rFonts w:cs="Arial"/>
              </w:rPr>
              <w:t>2.0</w:t>
            </w:r>
          </w:p>
        </w:tc>
        <w:tc>
          <w:tcPr>
            <w:tcW w:w="1096" w:type="dxa"/>
            <w:noWrap/>
            <w:hideMark/>
          </w:tcPr>
          <w:p w14:paraId="5A56869F" w14:textId="77777777" w:rsidR="003A2B26" w:rsidRPr="00002119" w:rsidRDefault="003A2B26" w:rsidP="003A2B26">
            <w:pPr>
              <w:pStyle w:val="NoSpacing"/>
              <w:rPr>
                <w:rFonts w:cs="Arial"/>
              </w:rPr>
            </w:pPr>
            <w:r w:rsidRPr="00002119">
              <w:rPr>
                <w:rFonts w:cs="Arial"/>
              </w:rPr>
              <w:t>0.9</w:t>
            </w:r>
          </w:p>
        </w:tc>
        <w:tc>
          <w:tcPr>
            <w:tcW w:w="1003" w:type="dxa"/>
            <w:noWrap/>
            <w:hideMark/>
          </w:tcPr>
          <w:p w14:paraId="44777274" w14:textId="77777777" w:rsidR="003A2B26" w:rsidRPr="00002119" w:rsidRDefault="003A2B26" w:rsidP="003A2B26">
            <w:pPr>
              <w:pStyle w:val="NoSpacing"/>
              <w:rPr>
                <w:rFonts w:cs="Arial"/>
              </w:rPr>
            </w:pPr>
            <w:r w:rsidRPr="00002119">
              <w:rPr>
                <w:rFonts w:cs="Arial"/>
              </w:rPr>
              <w:t>0.7</w:t>
            </w:r>
          </w:p>
        </w:tc>
        <w:tc>
          <w:tcPr>
            <w:tcW w:w="960" w:type="dxa"/>
            <w:noWrap/>
            <w:hideMark/>
          </w:tcPr>
          <w:p w14:paraId="356EAD2C" w14:textId="77777777" w:rsidR="003A2B26" w:rsidRPr="00002119" w:rsidRDefault="003A2B26" w:rsidP="003A2B26">
            <w:pPr>
              <w:pStyle w:val="NoSpacing"/>
              <w:rPr>
                <w:rFonts w:cs="Arial"/>
              </w:rPr>
            </w:pPr>
            <w:r w:rsidRPr="00002119">
              <w:rPr>
                <w:rFonts w:cs="Arial"/>
              </w:rPr>
              <w:t>0.7</w:t>
            </w:r>
          </w:p>
        </w:tc>
        <w:tc>
          <w:tcPr>
            <w:tcW w:w="960" w:type="dxa"/>
            <w:noWrap/>
            <w:hideMark/>
          </w:tcPr>
          <w:p w14:paraId="71F65370" w14:textId="77777777" w:rsidR="003A2B26" w:rsidRPr="00002119" w:rsidRDefault="003A2B26" w:rsidP="003A2B26">
            <w:pPr>
              <w:pStyle w:val="NoSpacing"/>
              <w:rPr>
                <w:rFonts w:cs="Arial"/>
              </w:rPr>
            </w:pPr>
            <w:r w:rsidRPr="00002119">
              <w:rPr>
                <w:rFonts w:cs="Arial"/>
              </w:rPr>
              <w:t>0.6</w:t>
            </w:r>
          </w:p>
        </w:tc>
        <w:tc>
          <w:tcPr>
            <w:tcW w:w="960" w:type="dxa"/>
            <w:noWrap/>
            <w:hideMark/>
          </w:tcPr>
          <w:p w14:paraId="11EBE374" w14:textId="77777777" w:rsidR="003A2B26" w:rsidRPr="00002119" w:rsidRDefault="003A2B26" w:rsidP="003A2B26">
            <w:pPr>
              <w:pStyle w:val="NoSpacing"/>
              <w:rPr>
                <w:rFonts w:cs="Arial"/>
              </w:rPr>
            </w:pPr>
            <w:r w:rsidRPr="00002119">
              <w:rPr>
                <w:rFonts w:cs="Arial"/>
              </w:rPr>
              <w:t>1.3</w:t>
            </w:r>
          </w:p>
        </w:tc>
        <w:tc>
          <w:tcPr>
            <w:tcW w:w="960" w:type="dxa"/>
            <w:noWrap/>
            <w:hideMark/>
          </w:tcPr>
          <w:p w14:paraId="2181A50C" w14:textId="77777777" w:rsidR="003A2B26" w:rsidRPr="00002119" w:rsidRDefault="003A2B26" w:rsidP="003A2B26">
            <w:pPr>
              <w:pStyle w:val="NoSpacing"/>
              <w:rPr>
                <w:rFonts w:cs="Arial"/>
              </w:rPr>
            </w:pPr>
            <w:r w:rsidRPr="00002119">
              <w:rPr>
                <w:rFonts w:cs="Arial"/>
              </w:rPr>
              <w:t>0.5</w:t>
            </w:r>
          </w:p>
        </w:tc>
        <w:tc>
          <w:tcPr>
            <w:tcW w:w="960" w:type="dxa"/>
            <w:noWrap/>
            <w:hideMark/>
          </w:tcPr>
          <w:p w14:paraId="05A570EA" w14:textId="77777777" w:rsidR="003A2B26" w:rsidRPr="00002119" w:rsidRDefault="003A2B26" w:rsidP="003A2B26">
            <w:pPr>
              <w:pStyle w:val="NoSpacing"/>
              <w:rPr>
                <w:rFonts w:cs="Arial"/>
              </w:rPr>
            </w:pPr>
            <w:r w:rsidRPr="00002119">
              <w:rPr>
                <w:rFonts w:cs="Arial"/>
              </w:rPr>
              <w:t>1.6</w:t>
            </w:r>
          </w:p>
        </w:tc>
        <w:tc>
          <w:tcPr>
            <w:tcW w:w="960" w:type="dxa"/>
            <w:noWrap/>
            <w:hideMark/>
          </w:tcPr>
          <w:p w14:paraId="36E97349" w14:textId="77777777" w:rsidR="003A2B26" w:rsidRPr="00002119" w:rsidRDefault="003A2B26" w:rsidP="003A2B26">
            <w:pPr>
              <w:pStyle w:val="NoSpacing"/>
              <w:rPr>
                <w:rFonts w:cs="Arial"/>
              </w:rPr>
            </w:pPr>
            <w:r w:rsidRPr="00002119">
              <w:rPr>
                <w:rFonts w:cs="Arial"/>
              </w:rPr>
              <w:t>2.1</w:t>
            </w:r>
          </w:p>
        </w:tc>
        <w:tc>
          <w:tcPr>
            <w:tcW w:w="960" w:type="dxa"/>
            <w:noWrap/>
            <w:hideMark/>
          </w:tcPr>
          <w:p w14:paraId="34F88CCA" w14:textId="77777777" w:rsidR="003A2B26" w:rsidRPr="00002119" w:rsidRDefault="003A2B26" w:rsidP="003A2B26">
            <w:pPr>
              <w:pStyle w:val="NoSpacing"/>
              <w:rPr>
                <w:rFonts w:cs="Arial"/>
              </w:rPr>
            </w:pPr>
            <w:r w:rsidRPr="00002119">
              <w:rPr>
                <w:rFonts w:cs="Arial"/>
              </w:rPr>
              <w:t>0.7</w:t>
            </w:r>
          </w:p>
        </w:tc>
        <w:tc>
          <w:tcPr>
            <w:tcW w:w="1093" w:type="dxa"/>
            <w:noWrap/>
            <w:hideMark/>
          </w:tcPr>
          <w:p w14:paraId="3E3DEFFC" w14:textId="77777777" w:rsidR="003A2B26" w:rsidRPr="00002119" w:rsidRDefault="003A2B26" w:rsidP="003A2B26">
            <w:pPr>
              <w:pStyle w:val="NoSpacing"/>
              <w:rPr>
                <w:rFonts w:cs="Arial"/>
              </w:rPr>
            </w:pPr>
            <w:r w:rsidRPr="00002119">
              <w:rPr>
                <w:rFonts w:cs="Arial"/>
              </w:rPr>
              <w:t>1.6</w:t>
            </w:r>
          </w:p>
        </w:tc>
        <w:tc>
          <w:tcPr>
            <w:tcW w:w="960" w:type="dxa"/>
            <w:noWrap/>
            <w:hideMark/>
          </w:tcPr>
          <w:p w14:paraId="692C5EC7" w14:textId="77777777" w:rsidR="003A2B26" w:rsidRPr="00002119" w:rsidRDefault="003A2B26" w:rsidP="003A2B26">
            <w:pPr>
              <w:pStyle w:val="NoSpacing"/>
              <w:rPr>
                <w:rFonts w:cs="Arial"/>
              </w:rPr>
            </w:pPr>
            <w:r w:rsidRPr="00002119">
              <w:rPr>
                <w:rFonts w:cs="Arial"/>
              </w:rPr>
              <w:t>1.0</w:t>
            </w:r>
          </w:p>
        </w:tc>
        <w:tc>
          <w:tcPr>
            <w:tcW w:w="1254" w:type="dxa"/>
            <w:noWrap/>
            <w:hideMark/>
          </w:tcPr>
          <w:p w14:paraId="663CD607" w14:textId="77777777" w:rsidR="003A2B26" w:rsidRPr="00002119" w:rsidRDefault="003A2B26" w:rsidP="003A2B26">
            <w:pPr>
              <w:pStyle w:val="NoSpacing"/>
              <w:rPr>
                <w:rFonts w:cs="Arial"/>
              </w:rPr>
            </w:pPr>
            <w:r w:rsidRPr="00002119">
              <w:rPr>
                <w:rFonts w:cs="Arial"/>
              </w:rPr>
              <w:t>1.4</w:t>
            </w:r>
          </w:p>
        </w:tc>
        <w:tc>
          <w:tcPr>
            <w:tcW w:w="960" w:type="dxa"/>
            <w:noWrap/>
            <w:hideMark/>
          </w:tcPr>
          <w:p w14:paraId="46EBAD4C" w14:textId="77777777" w:rsidR="003A2B26" w:rsidRPr="00002119" w:rsidRDefault="003A2B26" w:rsidP="003A2B26">
            <w:pPr>
              <w:pStyle w:val="NoSpacing"/>
              <w:rPr>
                <w:rFonts w:cs="Arial"/>
              </w:rPr>
            </w:pPr>
            <w:r w:rsidRPr="00002119">
              <w:rPr>
                <w:rFonts w:cs="Arial"/>
              </w:rPr>
              <w:t>0.6</w:t>
            </w:r>
          </w:p>
        </w:tc>
        <w:tc>
          <w:tcPr>
            <w:tcW w:w="1056" w:type="dxa"/>
            <w:noWrap/>
            <w:hideMark/>
          </w:tcPr>
          <w:p w14:paraId="5A6425E2" w14:textId="77777777" w:rsidR="003A2B26" w:rsidRPr="00002119" w:rsidRDefault="003A2B26" w:rsidP="003A2B26">
            <w:pPr>
              <w:pStyle w:val="NoSpacing"/>
              <w:rPr>
                <w:rFonts w:cs="Arial"/>
              </w:rPr>
            </w:pPr>
            <w:r w:rsidRPr="00002119">
              <w:rPr>
                <w:rFonts w:cs="Arial"/>
              </w:rPr>
              <w:t>0.5</w:t>
            </w:r>
          </w:p>
        </w:tc>
      </w:tr>
      <w:tr w:rsidR="003A2B26" w:rsidRPr="00002119" w14:paraId="097258A8" w14:textId="77777777" w:rsidTr="003A2B26">
        <w:trPr>
          <w:trHeight w:val="300"/>
        </w:trPr>
        <w:tc>
          <w:tcPr>
            <w:tcW w:w="2620" w:type="dxa"/>
            <w:noWrap/>
            <w:hideMark/>
          </w:tcPr>
          <w:p w14:paraId="6E7349A4" w14:textId="77777777" w:rsidR="003A2B26" w:rsidRPr="00002119" w:rsidRDefault="003A2B26" w:rsidP="003A2B26">
            <w:pPr>
              <w:pStyle w:val="NoSpacing"/>
              <w:rPr>
                <w:rFonts w:cs="Arial"/>
              </w:rPr>
            </w:pPr>
            <w:r w:rsidRPr="00002119">
              <w:rPr>
                <w:rFonts w:cs="Arial"/>
              </w:rPr>
              <w:t>April 2017</w:t>
            </w:r>
          </w:p>
        </w:tc>
        <w:tc>
          <w:tcPr>
            <w:tcW w:w="1024" w:type="dxa"/>
            <w:noWrap/>
            <w:hideMark/>
          </w:tcPr>
          <w:p w14:paraId="57DD0D9D" w14:textId="77777777" w:rsidR="003A2B26" w:rsidRPr="00002119" w:rsidRDefault="003A2B26" w:rsidP="003A2B26">
            <w:pPr>
              <w:pStyle w:val="NoSpacing"/>
              <w:rPr>
                <w:rFonts w:cs="Arial"/>
              </w:rPr>
            </w:pPr>
            <w:r w:rsidRPr="00002119">
              <w:rPr>
                <w:rFonts w:cs="Arial"/>
              </w:rPr>
              <w:t>0.8</w:t>
            </w:r>
          </w:p>
        </w:tc>
        <w:tc>
          <w:tcPr>
            <w:tcW w:w="960" w:type="dxa"/>
            <w:noWrap/>
            <w:hideMark/>
          </w:tcPr>
          <w:p w14:paraId="566035BF" w14:textId="77777777" w:rsidR="003A2B26" w:rsidRPr="00002119" w:rsidRDefault="003A2B26" w:rsidP="003A2B26">
            <w:pPr>
              <w:pStyle w:val="NoSpacing"/>
              <w:rPr>
                <w:rFonts w:cs="Arial"/>
              </w:rPr>
            </w:pPr>
            <w:r w:rsidRPr="00002119">
              <w:rPr>
                <w:rFonts w:cs="Arial"/>
              </w:rPr>
              <w:t>1.2</w:t>
            </w:r>
          </w:p>
        </w:tc>
        <w:tc>
          <w:tcPr>
            <w:tcW w:w="960" w:type="dxa"/>
            <w:noWrap/>
            <w:hideMark/>
          </w:tcPr>
          <w:p w14:paraId="43FAC7F0" w14:textId="77777777" w:rsidR="003A2B26" w:rsidRPr="00002119" w:rsidRDefault="003A2B26" w:rsidP="003A2B26">
            <w:pPr>
              <w:pStyle w:val="NoSpacing"/>
              <w:rPr>
                <w:rFonts w:cs="Arial"/>
              </w:rPr>
            </w:pPr>
            <w:r w:rsidRPr="00002119">
              <w:rPr>
                <w:rFonts w:cs="Arial"/>
              </w:rPr>
              <w:t>2.0</w:t>
            </w:r>
          </w:p>
        </w:tc>
        <w:tc>
          <w:tcPr>
            <w:tcW w:w="1096" w:type="dxa"/>
            <w:noWrap/>
            <w:hideMark/>
          </w:tcPr>
          <w:p w14:paraId="06D51D14" w14:textId="77777777" w:rsidR="003A2B26" w:rsidRPr="00002119" w:rsidRDefault="003A2B26" w:rsidP="003A2B26">
            <w:pPr>
              <w:pStyle w:val="NoSpacing"/>
              <w:rPr>
                <w:rFonts w:cs="Arial"/>
              </w:rPr>
            </w:pPr>
            <w:r w:rsidRPr="00002119">
              <w:rPr>
                <w:rFonts w:cs="Arial"/>
              </w:rPr>
              <w:t>0.9</w:t>
            </w:r>
          </w:p>
        </w:tc>
        <w:tc>
          <w:tcPr>
            <w:tcW w:w="1003" w:type="dxa"/>
            <w:noWrap/>
            <w:hideMark/>
          </w:tcPr>
          <w:p w14:paraId="38C94868" w14:textId="77777777" w:rsidR="003A2B26" w:rsidRPr="00002119" w:rsidRDefault="003A2B26" w:rsidP="003A2B26">
            <w:pPr>
              <w:pStyle w:val="NoSpacing"/>
              <w:rPr>
                <w:rFonts w:cs="Arial"/>
              </w:rPr>
            </w:pPr>
            <w:r w:rsidRPr="00002119">
              <w:rPr>
                <w:rFonts w:cs="Arial"/>
              </w:rPr>
              <w:t>0.6</w:t>
            </w:r>
          </w:p>
        </w:tc>
        <w:tc>
          <w:tcPr>
            <w:tcW w:w="960" w:type="dxa"/>
            <w:noWrap/>
            <w:hideMark/>
          </w:tcPr>
          <w:p w14:paraId="1CEB83D7" w14:textId="77777777" w:rsidR="003A2B26" w:rsidRPr="00002119" w:rsidRDefault="003A2B26" w:rsidP="003A2B26">
            <w:pPr>
              <w:pStyle w:val="NoSpacing"/>
              <w:rPr>
                <w:rFonts w:cs="Arial"/>
              </w:rPr>
            </w:pPr>
            <w:r w:rsidRPr="00002119">
              <w:rPr>
                <w:rFonts w:cs="Arial"/>
              </w:rPr>
              <w:t>0.6</w:t>
            </w:r>
          </w:p>
        </w:tc>
        <w:tc>
          <w:tcPr>
            <w:tcW w:w="960" w:type="dxa"/>
            <w:noWrap/>
            <w:hideMark/>
          </w:tcPr>
          <w:p w14:paraId="122DA294" w14:textId="77777777" w:rsidR="003A2B26" w:rsidRPr="00002119" w:rsidRDefault="003A2B26" w:rsidP="003A2B26">
            <w:pPr>
              <w:pStyle w:val="NoSpacing"/>
              <w:rPr>
                <w:rFonts w:cs="Arial"/>
              </w:rPr>
            </w:pPr>
            <w:r w:rsidRPr="00002119">
              <w:rPr>
                <w:rFonts w:cs="Arial"/>
              </w:rPr>
              <w:t>0.6</w:t>
            </w:r>
          </w:p>
        </w:tc>
        <w:tc>
          <w:tcPr>
            <w:tcW w:w="960" w:type="dxa"/>
            <w:noWrap/>
            <w:hideMark/>
          </w:tcPr>
          <w:p w14:paraId="7BC2C893" w14:textId="77777777" w:rsidR="003A2B26" w:rsidRPr="00002119" w:rsidRDefault="003A2B26" w:rsidP="003A2B26">
            <w:pPr>
              <w:pStyle w:val="NoSpacing"/>
              <w:rPr>
                <w:rFonts w:cs="Arial"/>
              </w:rPr>
            </w:pPr>
            <w:r w:rsidRPr="00002119">
              <w:rPr>
                <w:rFonts w:cs="Arial"/>
              </w:rPr>
              <w:t>1.3</w:t>
            </w:r>
          </w:p>
        </w:tc>
        <w:tc>
          <w:tcPr>
            <w:tcW w:w="960" w:type="dxa"/>
            <w:noWrap/>
            <w:hideMark/>
          </w:tcPr>
          <w:p w14:paraId="7A95B42C" w14:textId="77777777" w:rsidR="003A2B26" w:rsidRPr="00002119" w:rsidRDefault="003A2B26" w:rsidP="003A2B26">
            <w:pPr>
              <w:pStyle w:val="NoSpacing"/>
              <w:rPr>
                <w:rFonts w:cs="Arial"/>
              </w:rPr>
            </w:pPr>
            <w:r w:rsidRPr="00002119">
              <w:rPr>
                <w:rFonts w:cs="Arial"/>
              </w:rPr>
              <w:t>0.5</w:t>
            </w:r>
          </w:p>
        </w:tc>
        <w:tc>
          <w:tcPr>
            <w:tcW w:w="960" w:type="dxa"/>
            <w:noWrap/>
            <w:hideMark/>
          </w:tcPr>
          <w:p w14:paraId="5C2DF717" w14:textId="77777777" w:rsidR="003A2B26" w:rsidRPr="00002119" w:rsidRDefault="003A2B26" w:rsidP="003A2B26">
            <w:pPr>
              <w:pStyle w:val="NoSpacing"/>
              <w:rPr>
                <w:rFonts w:cs="Arial"/>
              </w:rPr>
            </w:pPr>
            <w:r w:rsidRPr="00002119">
              <w:rPr>
                <w:rFonts w:cs="Arial"/>
              </w:rPr>
              <w:t>1.6</w:t>
            </w:r>
          </w:p>
        </w:tc>
        <w:tc>
          <w:tcPr>
            <w:tcW w:w="960" w:type="dxa"/>
            <w:noWrap/>
            <w:hideMark/>
          </w:tcPr>
          <w:p w14:paraId="6A6D17FA" w14:textId="77777777" w:rsidR="003A2B26" w:rsidRPr="00002119" w:rsidRDefault="003A2B26" w:rsidP="003A2B26">
            <w:pPr>
              <w:pStyle w:val="NoSpacing"/>
              <w:rPr>
                <w:rFonts w:cs="Arial"/>
              </w:rPr>
            </w:pPr>
            <w:r w:rsidRPr="00002119">
              <w:rPr>
                <w:rFonts w:cs="Arial"/>
              </w:rPr>
              <w:t>1.9</w:t>
            </w:r>
          </w:p>
        </w:tc>
        <w:tc>
          <w:tcPr>
            <w:tcW w:w="960" w:type="dxa"/>
            <w:noWrap/>
            <w:hideMark/>
          </w:tcPr>
          <w:p w14:paraId="763DBDDD" w14:textId="77777777" w:rsidR="003A2B26" w:rsidRPr="00002119" w:rsidRDefault="003A2B26" w:rsidP="003A2B26">
            <w:pPr>
              <w:pStyle w:val="NoSpacing"/>
              <w:rPr>
                <w:rFonts w:cs="Arial"/>
              </w:rPr>
            </w:pPr>
            <w:r w:rsidRPr="00002119">
              <w:rPr>
                <w:rFonts w:cs="Arial"/>
              </w:rPr>
              <w:t>0.7</w:t>
            </w:r>
          </w:p>
        </w:tc>
        <w:tc>
          <w:tcPr>
            <w:tcW w:w="1093" w:type="dxa"/>
            <w:noWrap/>
            <w:hideMark/>
          </w:tcPr>
          <w:p w14:paraId="39A9C4A4" w14:textId="77777777" w:rsidR="003A2B26" w:rsidRPr="00002119" w:rsidRDefault="003A2B26" w:rsidP="003A2B26">
            <w:pPr>
              <w:pStyle w:val="NoSpacing"/>
              <w:rPr>
                <w:rFonts w:cs="Arial"/>
              </w:rPr>
            </w:pPr>
            <w:r w:rsidRPr="00002119">
              <w:rPr>
                <w:rFonts w:cs="Arial"/>
              </w:rPr>
              <w:t>1.7</w:t>
            </w:r>
          </w:p>
        </w:tc>
        <w:tc>
          <w:tcPr>
            <w:tcW w:w="960" w:type="dxa"/>
            <w:noWrap/>
            <w:hideMark/>
          </w:tcPr>
          <w:p w14:paraId="40E99D12" w14:textId="77777777" w:rsidR="003A2B26" w:rsidRPr="00002119" w:rsidRDefault="003A2B26" w:rsidP="003A2B26">
            <w:pPr>
              <w:pStyle w:val="NoSpacing"/>
              <w:rPr>
                <w:rFonts w:cs="Arial"/>
              </w:rPr>
            </w:pPr>
            <w:r w:rsidRPr="00002119">
              <w:rPr>
                <w:rFonts w:cs="Arial"/>
              </w:rPr>
              <w:t>0.9</w:t>
            </w:r>
          </w:p>
        </w:tc>
        <w:tc>
          <w:tcPr>
            <w:tcW w:w="1254" w:type="dxa"/>
            <w:noWrap/>
            <w:hideMark/>
          </w:tcPr>
          <w:p w14:paraId="5D3B9F0B" w14:textId="77777777" w:rsidR="003A2B26" w:rsidRPr="00002119" w:rsidRDefault="003A2B26" w:rsidP="003A2B26">
            <w:pPr>
              <w:pStyle w:val="NoSpacing"/>
              <w:rPr>
                <w:rFonts w:cs="Arial"/>
              </w:rPr>
            </w:pPr>
            <w:r w:rsidRPr="00002119">
              <w:rPr>
                <w:rFonts w:cs="Arial"/>
              </w:rPr>
              <w:t>1.4</w:t>
            </w:r>
          </w:p>
        </w:tc>
        <w:tc>
          <w:tcPr>
            <w:tcW w:w="960" w:type="dxa"/>
            <w:noWrap/>
            <w:hideMark/>
          </w:tcPr>
          <w:p w14:paraId="53514B3A" w14:textId="77777777" w:rsidR="003A2B26" w:rsidRPr="00002119" w:rsidRDefault="003A2B26" w:rsidP="003A2B26">
            <w:pPr>
              <w:pStyle w:val="NoSpacing"/>
              <w:rPr>
                <w:rFonts w:cs="Arial"/>
              </w:rPr>
            </w:pPr>
            <w:r w:rsidRPr="00002119">
              <w:rPr>
                <w:rFonts w:cs="Arial"/>
              </w:rPr>
              <w:t>0.6</w:t>
            </w:r>
          </w:p>
        </w:tc>
        <w:tc>
          <w:tcPr>
            <w:tcW w:w="1056" w:type="dxa"/>
            <w:noWrap/>
            <w:hideMark/>
          </w:tcPr>
          <w:p w14:paraId="70BFCEED" w14:textId="77777777" w:rsidR="003A2B26" w:rsidRPr="00002119" w:rsidRDefault="003A2B26" w:rsidP="003A2B26">
            <w:pPr>
              <w:pStyle w:val="NoSpacing"/>
              <w:rPr>
                <w:rFonts w:cs="Arial"/>
              </w:rPr>
            </w:pPr>
            <w:r w:rsidRPr="00002119">
              <w:rPr>
                <w:rFonts w:cs="Arial"/>
              </w:rPr>
              <w:t>0.5</w:t>
            </w:r>
          </w:p>
        </w:tc>
      </w:tr>
      <w:tr w:rsidR="003A2B26" w:rsidRPr="00002119" w14:paraId="728CBC9D" w14:textId="77777777" w:rsidTr="003A2B26">
        <w:trPr>
          <w:trHeight w:val="300"/>
        </w:trPr>
        <w:tc>
          <w:tcPr>
            <w:tcW w:w="2620" w:type="dxa"/>
            <w:noWrap/>
            <w:hideMark/>
          </w:tcPr>
          <w:p w14:paraId="02BFD092" w14:textId="77777777" w:rsidR="003A2B26" w:rsidRPr="00002119" w:rsidRDefault="003A2B26" w:rsidP="003A2B26">
            <w:pPr>
              <w:pStyle w:val="NoSpacing"/>
              <w:rPr>
                <w:rFonts w:cs="Arial"/>
              </w:rPr>
            </w:pPr>
            <w:r w:rsidRPr="00002119">
              <w:rPr>
                <w:rFonts w:cs="Arial"/>
              </w:rPr>
              <w:t>May 2017</w:t>
            </w:r>
          </w:p>
        </w:tc>
        <w:tc>
          <w:tcPr>
            <w:tcW w:w="1024" w:type="dxa"/>
            <w:noWrap/>
            <w:hideMark/>
          </w:tcPr>
          <w:p w14:paraId="13B1129C" w14:textId="77777777" w:rsidR="003A2B26" w:rsidRPr="00002119" w:rsidRDefault="003A2B26" w:rsidP="003A2B26">
            <w:pPr>
              <w:pStyle w:val="NoSpacing"/>
              <w:rPr>
                <w:rFonts w:cs="Arial"/>
              </w:rPr>
            </w:pPr>
            <w:r w:rsidRPr="00002119">
              <w:rPr>
                <w:rFonts w:cs="Arial"/>
              </w:rPr>
              <w:t>0.8</w:t>
            </w:r>
          </w:p>
        </w:tc>
        <w:tc>
          <w:tcPr>
            <w:tcW w:w="960" w:type="dxa"/>
            <w:noWrap/>
            <w:hideMark/>
          </w:tcPr>
          <w:p w14:paraId="0B23AC8A" w14:textId="77777777" w:rsidR="003A2B26" w:rsidRPr="00002119" w:rsidRDefault="003A2B26" w:rsidP="003A2B26">
            <w:pPr>
              <w:pStyle w:val="NoSpacing"/>
              <w:rPr>
                <w:rFonts w:cs="Arial"/>
              </w:rPr>
            </w:pPr>
            <w:r w:rsidRPr="00002119">
              <w:rPr>
                <w:rFonts w:cs="Arial"/>
              </w:rPr>
              <w:t>1.2</w:t>
            </w:r>
          </w:p>
        </w:tc>
        <w:tc>
          <w:tcPr>
            <w:tcW w:w="960" w:type="dxa"/>
            <w:noWrap/>
            <w:hideMark/>
          </w:tcPr>
          <w:p w14:paraId="729EE7A5" w14:textId="77777777" w:rsidR="003A2B26" w:rsidRPr="00002119" w:rsidRDefault="003A2B26" w:rsidP="003A2B26">
            <w:pPr>
              <w:pStyle w:val="NoSpacing"/>
              <w:rPr>
                <w:rFonts w:cs="Arial"/>
              </w:rPr>
            </w:pPr>
            <w:r w:rsidRPr="00002119">
              <w:rPr>
                <w:rFonts w:cs="Arial"/>
              </w:rPr>
              <w:t>1.9</w:t>
            </w:r>
          </w:p>
        </w:tc>
        <w:tc>
          <w:tcPr>
            <w:tcW w:w="1096" w:type="dxa"/>
            <w:noWrap/>
            <w:hideMark/>
          </w:tcPr>
          <w:p w14:paraId="5529AA03" w14:textId="77777777" w:rsidR="003A2B26" w:rsidRPr="00002119" w:rsidRDefault="003A2B26" w:rsidP="003A2B26">
            <w:pPr>
              <w:pStyle w:val="NoSpacing"/>
              <w:rPr>
                <w:rFonts w:cs="Arial"/>
              </w:rPr>
            </w:pPr>
            <w:r w:rsidRPr="00002119">
              <w:rPr>
                <w:rFonts w:cs="Arial"/>
              </w:rPr>
              <w:t>0.9</w:t>
            </w:r>
          </w:p>
        </w:tc>
        <w:tc>
          <w:tcPr>
            <w:tcW w:w="1003" w:type="dxa"/>
            <w:noWrap/>
            <w:hideMark/>
          </w:tcPr>
          <w:p w14:paraId="3A6C25B5" w14:textId="77777777" w:rsidR="003A2B26" w:rsidRPr="00002119" w:rsidRDefault="003A2B26" w:rsidP="003A2B26">
            <w:pPr>
              <w:pStyle w:val="NoSpacing"/>
              <w:rPr>
                <w:rFonts w:cs="Arial"/>
              </w:rPr>
            </w:pPr>
            <w:r w:rsidRPr="00002119">
              <w:rPr>
                <w:rFonts w:cs="Arial"/>
              </w:rPr>
              <w:t>0.6</w:t>
            </w:r>
          </w:p>
        </w:tc>
        <w:tc>
          <w:tcPr>
            <w:tcW w:w="960" w:type="dxa"/>
            <w:noWrap/>
            <w:hideMark/>
          </w:tcPr>
          <w:p w14:paraId="61EF6AD1" w14:textId="77777777" w:rsidR="003A2B26" w:rsidRPr="00002119" w:rsidRDefault="003A2B26" w:rsidP="003A2B26">
            <w:pPr>
              <w:pStyle w:val="NoSpacing"/>
              <w:rPr>
                <w:rFonts w:cs="Arial"/>
              </w:rPr>
            </w:pPr>
            <w:r w:rsidRPr="00002119">
              <w:rPr>
                <w:rFonts w:cs="Arial"/>
              </w:rPr>
              <w:t>0.7</w:t>
            </w:r>
          </w:p>
        </w:tc>
        <w:tc>
          <w:tcPr>
            <w:tcW w:w="960" w:type="dxa"/>
            <w:noWrap/>
            <w:hideMark/>
          </w:tcPr>
          <w:p w14:paraId="38E1BA81" w14:textId="77777777" w:rsidR="003A2B26" w:rsidRPr="00002119" w:rsidRDefault="003A2B26" w:rsidP="003A2B26">
            <w:pPr>
              <w:pStyle w:val="NoSpacing"/>
              <w:rPr>
                <w:rFonts w:cs="Arial"/>
              </w:rPr>
            </w:pPr>
            <w:r w:rsidRPr="00002119">
              <w:rPr>
                <w:rFonts w:cs="Arial"/>
              </w:rPr>
              <w:t>0.6</w:t>
            </w:r>
          </w:p>
        </w:tc>
        <w:tc>
          <w:tcPr>
            <w:tcW w:w="960" w:type="dxa"/>
            <w:noWrap/>
            <w:hideMark/>
          </w:tcPr>
          <w:p w14:paraId="46BCB3E4" w14:textId="77777777" w:rsidR="003A2B26" w:rsidRPr="00002119" w:rsidRDefault="003A2B26" w:rsidP="003A2B26">
            <w:pPr>
              <w:pStyle w:val="NoSpacing"/>
              <w:rPr>
                <w:rFonts w:cs="Arial"/>
              </w:rPr>
            </w:pPr>
            <w:r w:rsidRPr="00002119">
              <w:rPr>
                <w:rFonts w:cs="Arial"/>
              </w:rPr>
              <w:t>1.2</w:t>
            </w:r>
          </w:p>
        </w:tc>
        <w:tc>
          <w:tcPr>
            <w:tcW w:w="960" w:type="dxa"/>
            <w:noWrap/>
            <w:hideMark/>
          </w:tcPr>
          <w:p w14:paraId="504E012D" w14:textId="77777777" w:rsidR="003A2B26" w:rsidRPr="00002119" w:rsidRDefault="003A2B26" w:rsidP="003A2B26">
            <w:pPr>
              <w:pStyle w:val="NoSpacing"/>
              <w:rPr>
                <w:rFonts w:cs="Arial"/>
              </w:rPr>
            </w:pPr>
            <w:r w:rsidRPr="00002119">
              <w:rPr>
                <w:rFonts w:cs="Arial"/>
              </w:rPr>
              <w:t>0.5</w:t>
            </w:r>
          </w:p>
        </w:tc>
        <w:tc>
          <w:tcPr>
            <w:tcW w:w="960" w:type="dxa"/>
            <w:noWrap/>
            <w:hideMark/>
          </w:tcPr>
          <w:p w14:paraId="5B9002E6" w14:textId="77777777" w:rsidR="003A2B26" w:rsidRPr="00002119" w:rsidRDefault="003A2B26" w:rsidP="003A2B26">
            <w:pPr>
              <w:pStyle w:val="NoSpacing"/>
              <w:rPr>
                <w:rFonts w:cs="Arial"/>
              </w:rPr>
            </w:pPr>
            <w:r w:rsidRPr="00002119">
              <w:rPr>
                <w:rFonts w:cs="Arial"/>
              </w:rPr>
              <w:t>1.5</w:t>
            </w:r>
          </w:p>
        </w:tc>
        <w:tc>
          <w:tcPr>
            <w:tcW w:w="960" w:type="dxa"/>
            <w:noWrap/>
            <w:hideMark/>
          </w:tcPr>
          <w:p w14:paraId="3ECC0C71" w14:textId="77777777" w:rsidR="003A2B26" w:rsidRPr="00002119" w:rsidRDefault="003A2B26" w:rsidP="003A2B26">
            <w:pPr>
              <w:pStyle w:val="NoSpacing"/>
              <w:rPr>
                <w:rFonts w:cs="Arial"/>
              </w:rPr>
            </w:pPr>
            <w:r w:rsidRPr="00002119">
              <w:rPr>
                <w:rFonts w:cs="Arial"/>
              </w:rPr>
              <w:t>1.8</w:t>
            </w:r>
          </w:p>
        </w:tc>
        <w:tc>
          <w:tcPr>
            <w:tcW w:w="960" w:type="dxa"/>
            <w:noWrap/>
            <w:hideMark/>
          </w:tcPr>
          <w:p w14:paraId="3506318E" w14:textId="77777777" w:rsidR="003A2B26" w:rsidRPr="00002119" w:rsidRDefault="003A2B26" w:rsidP="003A2B26">
            <w:pPr>
              <w:pStyle w:val="NoSpacing"/>
              <w:rPr>
                <w:rFonts w:cs="Arial"/>
              </w:rPr>
            </w:pPr>
            <w:r w:rsidRPr="00002119">
              <w:rPr>
                <w:rFonts w:cs="Arial"/>
              </w:rPr>
              <w:t>0.7</w:t>
            </w:r>
          </w:p>
        </w:tc>
        <w:tc>
          <w:tcPr>
            <w:tcW w:w="1093" w:type="dxa"/>
            <w:noWrap/>
            <w:hideMark/>
          </w:tcPr>
          <w:p w14:paraId="49A7DAA5" w14:textId="77777777" w:rsidR="003A2B26" w:rsidRPr="00002119" w:rsidRDefault="003A2B26" w:rsidP="003A2B26">
            <w:pPr>
              <w:pStyle w:val="NoSpacing"/>
              <w:rPr>
                <w:rFonts w:cs="Arial"/>
              </w:rPr>
            </w:pPr>
            <w:r w:rsidRPr="00002119">
              <w:rPr>
                <w:rFonts w:cs="Arial"/>
              </w:rPr>
              <w:t>1.6</w:t>
            </w:r>
          </w:p>
        </w:tc>
        <w:tc>
          <w:tcPr>
            <w:tcW w:w="960" w:type="dxa"/>
            <w:noWrap/>
            <w:hideMark/>
          </w:tcPr>
          <w:p w14:paraId="477BBF69" w14:textId="77777777" w:rsidR="003A2B26" w:rsidRPr="00002119" w:rsidRDefault="003A2B26" w:rsidP="003A2B26">
            <w:pPr>
              <w:pStyle w:val="NoSpacing"/>
              <w:rPr>
                <w:rFonts w:cs="Arial"/>
              </w:rPr>
            </w:pPr>
            <w:r w:rsidRPr="00002119">
              <w:rPr>
                <w:rFonts w:cs="Arial"/>
              </w:rPr>
              <w:t>0.9</w:t>
            </w:r>
          </w:p>
        </w:tc>
        <w:tc>
          <w:tcPr>
            <w:tcW w:w="1254" w:type="dxa"/>
            <w:noWrap/>
            <w:hideMark/>
          </w:tcPr>
          <w:p w14:paraId="716B0651" w14:textId="77777777" w:rsidR="003A2B26" w:rsidRPr="00002119" w:rsidRDefault="003A2B26" w:rsidP="003A2B26">
            <w:pPr>
              <w:pStyle w:val="NoSpacing"/>
              <w:rPr>
                <w:rFonts w:cs="Arial"/>
              </w:rPr>
            </w:pPr>
            <w:r w:rsidRPr="00002119">
              <w:rPr>
                <w:rFonts w:cs="Arial"/>
              </w:rPr>
              <w:t>1.5</w:t>
            </w:r>
          </w:p>
        </w:tc>
        <w:tc>
          <w:tcPr>
            <w:tcW w:w="960" w:type="dxa"/>
            <w:noWrap/>
            <w:hideMark/>
          </w:tcPr>
          <w:p w14:paraId="31DE5633" w14:textId="77777777" w:rsidR="003A2B26" w:rsidRPr="00002119" w:rsidRDefault="003A2B26" w:rsidP="003A2B26">
            <w:pPr>
              <w:pStyle w:val="NoSpacing"/>
              <w:rPr>
                <w:rFonts w:cs="Arial"/>
              </w:rPr>
            </w:pPr>
            <w:r w:rsidRPr="00002119">
              <w:rPr>
                <w:rFonts w:cs="Arial"/>
              </w:rPr>
              <w:t>0.6</w:t>
            </w:r>
          </w:p>
        </w:tc>
        <w:tc>
          <w:tcPr>
            <w:tcW w:w="1056" w:type="dxa"/>
            <w:noWrap/>
            <w:hideMark/>
          </w:tcPr>
          <w:p w14:paraId="399DB746" w14:textId="77777777" w:rsidR="003A2B26" w:rsidRPr="00002119" w:rsidRDefault="003A2B26" w:rsidP="003A2B26">
            <w:pPr>
              <w:pStyle w:val="NoSpacing"/>
              <w:rPr>
                <w:rFonts w:cs="Arial"/>
              </w:rPr>
            </w:pPr>
            <w:r w:rsidRPr="00002119">
              <w:rPr>
                <w:rFonts w:cs="Arial"/>
              </w:rPr>
              <w:t>0.5</w:t>
            </w:r>
          </w:p>
        </w:tc>
      </w:tr>
      <w:tr w:rsidR="003A2B26" w:rsidRPr="00002119" w14:paraId="6CBD95CD" w14:textId="77777777" w:rsidTr="003A2B26">
        <w:trPr>
          <w:trHeight w:val="300"/>
        </w:trPr>
        <w:tc>
          <w:tcPr>
            <w:tcW w:w="2620" w:type="dxa"/>
            <w:noWrap/>
            <w:hideMark/>
          </w:tcPr>
          <w:p w14:paraId="1C2CB81E" w14:textId="77777777" w:rsidR="003A2B26" w:rsidRPr="00002119" w:rsidRDefault="003A2B26" w:rsidP="003A2B26">
            <w:pPr>
              <w:pStyle w:val="NoSpacing"/>
              <w:rPr>
                <w:rFonts w:cs="Arial"/>
              </w:rPr>
            </w:pPr>
            <w:r w:rsidRPr="00002119">
              <w:rPr>
                <w:rFonts w:cs="Arial"/>
              </w:rPr>
              <w:t>June 2017</w:t>
            </w:r>
          </w:p>
        </w:tc>
        <w:tc>
          <w:tcPr>
            <w:tcW w:w="1024" w:type="dxa"/>
            <w:noWrap/>
            <w:hideMark/>
          </w:tcPr>
          <w:p w14:paraId="7AA00BB8" w14:textId="77777777" w:rsidR="003A2B26" w:rsidRPr="00002119" w:rsidRDefault="003A2B26" w:rsidP="003A2B26">
            <w:pPr>
              <w:pStyle w:val="NoSpacing"/>
              <w:rPr>
                <w:rFonts w:cs="Arial"/>
              </w:rPr>
            </w:pPr>
            <w:r w:rsidRPr="00002119">
              <w:rPr>
                <w:rFonts w:cs="Arial"/>
              </w:rPr>
              <w:t>0.8</w:t>
            </w:r>
          </w:p>
        </w:tc>
        <w:tc>
          <w:tcPr>
            <w:tcW w:w="960" w:type="dxa"/>
            <w:noWrap/>
            <w:hideMark/>
          </w:tcPr>
          <w:p w14:paraId="68EE9438" w14:textId="77777777" w:rsidR="003A2B26" w:rsidRPr="00002119" w:rsidRDefault="003A2B26" w:rsidP="003A2B26">
            <w:pPr>
              <w:pStyle w:val="NoSpacing"/>
              <w:rPr>
                <w:rFonts w:cs="Arial"/>
              </w:rPr>
            </w:pPr>
            <w:r w:rsidRPr="00002119">
              <w:rPr>
                <w:rFonts w:cs="Arial"/>
              </w:rPr>
              <w:t>1.1</w:t>
            </w:r>
          </w:p>
        </w:tc>
        <w:tc>
          <w:tcPr>
            <w:tcW w:w="960" w:type="dxa"/>
            <w:noWrap/>
            <w:hideMark/>
          </w:tcPr>
          <w:p w14:paraId="23B90448" w14:textId="77777777" w:rsidR="003A2B26" w:rsidRPr="00002119" w:rsidRDefault="003A2B26" w:rsidP="003A2B26">
            <w:pPr>
              <w:pStyle w:val="NoSpacing"/>
              <w:rPr>
                <w:rFonts w:cs="Arial"/>
              </w:rPr>
            </w:pPr>
            <w:r w:rsidRPr="00002119">
              <w:rPr>
                <w:rFonts w:cs="Arial"/>
              </w:rPr>
              <w:t>1.9</w:t>
            </w:r>
          </w:p>
        </w:tc>
        <w:tc>
          <w:tcPr>
            <w:tcW w:w="1096" w:type="dxa"/>
            <w:noWrap/>
            <w:hideMark/>
          </w:tcPr>
          <w:p w14:paraId="0BE61321" w14:textId="77777777" w:rsidR="003A2B26" w:rsidRPr="00002119" w:rsidRDefault="003A2B26" w:rsidP="003A2B26">
            <w:pPr>
              <w:pStyle w:val="NoSpacing"/>
              <w:rPr>
                <w:rFonts w:cs="Arial"/>
              </w:rPr>
            </w:pPr>
            <w:r w:rsidRPr="00002119">
              <w:rPr>
                <w:rFonts w:cs="Arial"/>
              </w:rPr>
              <w:t>0.9</w:t>
            </w:r>
          </w:p>
        </w:tc>
        <w:tc>
          <w:tcPr>
            <w:tcW w:w="1003" w:type="dxa"/>
            <w:noWrap/>
            <w:hideMark/>
          </w:tcPr>
          <w:p w14:paraId="14788BB8" w14:textId="77777777" w:rsidR="003A2B26" w:rsidRPr="00002119" w:rsidRDefault="003A2B26" w:rsidP="003A2B26">
            <w:pPr>
              <w:pStyle w:val="NoSpacing"/>
              <w:rPr>
                <w:rFonts w:cs="Arial"/>
              </w:rPr>
            </w:pPr>
            <w:r w:rsidRPr="00002119">
              <w:rPr>
                <w:rFonts w:cs="Arial"/>
              </w:rPr>
              <w:t>0.6</w:t>
            </w:r>
          </w:p>
        </w:tc>
        <w:tc>
          <w:tcPr>
            <w:tcW w:w="960" w:type="dxa"/>
            <w:noWrap/>
            <w:hideMark/>
          </w:tcPr>
          <w:p w14:paraId="6F94C431" w14:textId="77777777" w:rsidR="003A2B26" w:rsidRPr="00002119" w:rsidRDefault="003A2B26" w:rsidP="003A2B26">
            <w:pPr>
              <w:pStyle w:val="NoSpacing"/>
              <w:rPr>
                <w:rFonts w:cs="Arial"/>
              </w:rPr>
            </w:pPr>
            <w:r w:rsidRPr="00002119">
              <w:rPr>
                <w:rFonts w:cs="Arial"/>
              </w:rPr>
              <w:t>0.7</w:t>
            </w:r>
          </w:p>
        </w:tc>
        <w:tc>
          <w:tcPr>
            <w:tcW w:w="960" w:type="dxa"/>
            <w:noWrap/>
            <w:hideMark/>
          </w:tcPr>
          <w:p w14:paraId="39378E67" w14:textId="77777777" w:rsidR="003A2B26" w:rsidRPr="00002119" w:rsidRDefault="003A2B26" w:rsidP="003A2B26">
            <w:pPr>
              <w:pStyle w:val="NoSpacing"/>
              <w:rPr>
                <w:rFonts w:cs="Arial"/>
              </w:rPr>
            </w:pPr>
            <w:r w:rsidRPr="00002119">
              <w:rPr>
                <w:rFonts w:cs="Arial"/>
              </w:rPr>
              <w:t>0.7</w:t>
            </w:r>
          </w:p>
        </w:tc>
        <w:tc>
          <w:tcPr>
            <w:tcW w:w="960" w:type="dxa"/>
            <w:noWrap/>
            <w:hideMark/>
          </w:tcPr>
          <w:p w14:paraId="235ECFF9" w14:textId="77777777" w:rsidR="003A2B26" w:rsidRPr="00002119" w:rsidRDefault="003A2B26" w:rsidP="003A2B26">
            <w:pPr>
              <w:pStyle w:val="NoSpacing"/>
              <w:rPr>
                <w:rFonts w:cs="Arial"/>
              </w:rPr>
            </w:pPr>
            <w:r w:rsidRPr="00002119">
              <w:rPr>
                <w:rFonts w:cs="Arial"/>
              </w:rPr>
              <w:t>1.2</w:t>
            </w:r>
          </w:p>
        </w:tc>
        <w:tc>
          <w:tcPr>
            <w:tcW w:w="960" w:type="dxa"/>
            <w:noWrap/>
            <w:hideMark/>
          </w:tcPr>
          <w:p w14:paraId="075D5309" w14:textId="77777777" w:rsidR="003A2B26" w:rsidRPr="00002119" w:rsidRDefault="003A2B26" w:rsidP="003A2B26">
            <w:pPr>
              <w:pStyle w:val="NoSpacing"/>
              <w:rPr>
                <w:rFonts w:cs="Arial"/>
              </w:rPr>
            </w:pPr>
            <w:r w:rsidRPr="00002119">
              <w:rPr>
                <w:rFonts w:cs="Arial"/>
              </w:rPr>
              <w:t>0.5</w:t>
            </w:r>
          </w:p>
        </w:tc>
        <w:tc>
          <w:tcPr>
            <w:tcW w:w="960" w:type="dxa"/>
            <w:noWrap/>
            <w:hideMark/>
          </w:tcPr>
          <w:p w14:paraId="22473000" w14:textId="77777777" w:rsidR="003A2B26" w:rsidRPr="00002119" w:rsidRDefault="003A2B26" w:rsidP="003A2B26">
            <w:pPr>
              <w:pStyle w:val="NoSpacing"/>
              <w:rPr>
                <w:rFonts w:cs="Arial"/>
              </w:rPr>
            </w:pPr>
            <w:r w:rsidRPr="00002119">
              <w:rPr>
                <w:rFonts w:cs="Arial"/>
              </w:rPr>
              <w:t>1.5</w:t>
            </w:r>
          </w:p>
        </w:tc>
        <w:tc>
          <w:tcPr>
            <w:tcW w:w="960" w:type="dxa"/>
            <w:noWrap/>
            <w:hideMark/>
          </w:tcPr>
          <w:p w14:paraId="20093E87" w14:textId="77777777" w:rsidR="003A2B26" w:rsidRPr="00002119" w:rsidRDefault="003A2B26" w:rsidP="003A2B26">
            <w:pPr>
              <w:pStyle w:val="NoSpacing"/>
              <w:rPr>
                <w:rFonts w:cs="Arial"/>
              </w:rPr>
            </w:pPr>
            <w:r w:rsidRPr="00002119">
              <w:rPr>
                <w:rFonts w:cs="Arial"/>
              </w:rPr>
              <w:t>1.7</w:t>
            </w:r>
          </w:p>
        </w:tc>
        <w:tc>
          <w:tcPr>
            <w:tcW w:w="960" w:type="dxa"/>
            <w:noWrap/>
            <w:hideMark/>
          </w:tcPr>
          <w:p w14:paraId="1DB0824F" w14:textId="77777777" w:rsidR="003A2B26" w:rsidRPr="00002119" w:rsidRDefault="003A2B26" w:rsidP="003A2B26">
            <w:pPr>
              <w:pStyle w:val="NoSpacing"/>
              <w:rPr>
                <w:rFonts w:cs="Arial"/>
              </w:rPr>
            </w:pPr>
            <w:r w:rsidRPr="00002119">
              <w:rPr>
                <w:rFonts w:cs="Arial"/>
              </w:rPr>
              <w:t>0.7</w:t>
            </w:r>
          </w:p>
        </w:tc>
        <w:tc>
          <w:tcPr>
            <w:tcW w:w="1093" w:type="dxa"/>
            <w:noWrap/>
            <w:hideMark/>
          </w:tcPr>
          <w:p w14:paraId="1783CC32" w14:textId="77777777" w:rsidR="003A2B26" w:rsidRPr="00002119" w:rsidRDefault="003A2B26" w:rsidP="003A2B26">
            <w:pPr>
              <w:pStyle w:val="NoSpacing"/>
              <w:rPr>
                <w:rFonts w:cs="Arial"/>
              </w:rPr>
            </w:pPr>
            <w:r w:rsidRPr="00002119">
              <w:rPr>
                <w:rFonts w:cs="Arial"/>
              </w:rPr>
              <w:t>1.6</w:t>
            </w:r>
          </w:p>
        </w:tc>
        <w:tc>
          <w:tcPr>
            <w:tcW w:w="960" w:type="dxa"/>
            <w:noWrap/>
            <w:hideMark/>
          </w:tcPr>
          <w:p w14:paraId="363D562F" w14:textId="77777777" w:rsidR="003A2B26" w:rsidRPr="00002119" w:rsidRDefault="003A2B26" w:rsidP="003A2B26">
            <w:pPr>
              <w:pStyle w:val="NoSpacing"/>
              <w:rPr>
                <w:rFonts w:cs="Arial"/>
              </w:rPr>
            </w:pPr>
            <w:r w:rsidRPr="00002119">
              <w:rPr>
                <w:rFonts w:cs="Arial"/>
              </w:rPr>
              <w:t>1.0</w:t>
            </w:r>
          </w:p>
        </w:tc>
        <w:tc>
          <w:tcPr>
            <w:tcW w:w="1254" w:type="dxa"/>
            <w:noWrap/>
            <w:hideMark/>
          </w:tcPr>
          <w:p w14:paraId="6A200F81" w14:textId="77777777" w:rsidR="003A2B26" w:rsidRPr="00002119" w:rsidRDefault="003A2B26" w:rsidP="003A2B26">
            <w:pPr>
              <w:pStyle w:val="NoSpacing"/>
              <w:rPr>
                <w:rFonts w:cs="Arial"/>
              </w:rPr>
            </w:pPr>
            <w:r w:rsidRPr="00002119">
              <w:rPr>
                <w:rFonts w:cs="Arial"/>
              </w:rPr>
              <w:t>1.6</w:t>
            </w:r>
          </w:p>
        </w:tc>
        <w:tc>
          <w:tcPr>
            <w:tcW w:w="960" w:type="dxa"/>
            <w:noWrap/>
            <w:hideMark/>
          </w:tcPr>
          <w:p w14:paraId="6AFFBE2C" w14:textId="77777777" w:rsidR="003A2B26" w:rsidRPr="00002119" w:rsidRDefault="003A2B26" w:rsidP="003A2B26">
            <w:pPr>
              <w:pStyle w:val="NoSpacing"/>
              <w:rPr>
                <w:rFonts w:cs="Arial"/>
              </w:rPr>
            </w:pPr>
            <w:r w:rsidRPr="00002119">
              <w:rPr>
                <w:rFonts w:cs="Arial"/>
              </w:rPr>
              <w:t>0.6</w:t>
            </w:r>
          </w:p>
        </w:tc>
        <w:tc>
          <w:tcPr>
            <w:tcW w:w="1056" w:type="dxa"/>
            <w:noWrap/>
            <w:hideMark/>
          </w:tcPr>
          <w:p w14:paraId="702F96EB" w14:textId="77777777" w:rsidR="003A2B26" w:rsidRPr="00002119" w:rsidRDefault="003A2B26" w:rsidP="003A2B26">
            <w:pPr>
              <w:pStyle w:val="NoSpacing"/>
              <w:rPr>
                <w:rFonts w:cs="Arial"/>
              </w:rPr>
            </w:pPr>
            <w:r w:rsidRPr="00002119">
              <w:rPr>
                <w:rFonts w:cs="Arial"/>
              </w:rPr>
              <w:t>0.5</w:t>
            </w:r>
          </w:p>
        </w:tc>
      </w:tr>
      <w:tr w:rsidR="003A2B26" w:rsidRPr="00002119" w14:paraId="786DF6EF" w14:textId="77777777" w:rsidTr="003A2B26">
        <w:trPr>
          <w:trHeight w:val="300"/>
        </w:trPr>
        <w:tc>
          <w:tcPr>
            <w:tcW w:w="2620" w:type="dxa"/>
            <w:noWrap/>
            <w:hideMark/>
          </w:tcPr>
          <w:p w14:paraId="4028D0FC" w14:textId="77777777" w:rsidR="003A2B26" w:rsidRPr="00002119" w:rsidRDefault="003A2B26" w:rsidP="003A2B26">
            <w:pPr>
              <w:pStyle w:val="NoSpacing"/>
              <w:rPr>
                <w:rFonts w:cs="Arial"/>
              </w:rPr>
            </w:pPr>
            <w:r w:rsidRPr="00002119">
              <w:rPr>
                <w:rFonts w:cs="Arial"/>
              </w:rPr>
              <w:t>July 2017</w:t>
            </w:r>
          </w:p>
        </w:tc>
        <w:tc>
          <w:tcPr>
            <w:tcW w:w="1024" w:type="dxa"/>
            <w:noWrap/>
            <w:hideMark/>
          </w:tcPr>
          <w:p w14:paraId="78E62298" w14:textId="77777777" w:rsidR="003A2B26" w:rsidRPr="00002119" w:rsidRDefault="003A2B26" w:rsidP="003A2B26">
            <w:pPr>
              <w:pStyle w:val="NoSpacing"/>
              <w:rPr>
                <w:rFonts w:cs="Arial"/>
              </w:rPr>
            </w:pPr>
            <w:r w:rsidRPr="00002119">
              <w:rPr>
                <w:rFonts w:cs="Arial"/>
              </w:rPr>
              <w:t>0.8</w:t>
            </w:r>
          </w:p>
        </w:tc>
        <w:tc>
          <w:tcPr>
            <w:tcW w:w="960" w:type="dxa"/>
            <w:noWrap/>
            <w:hideMark/>
          </w:tcPr>
          <w:p w14:paraId="2FCA1343" w14:textId="77777777" w:rsidR="003A2B26" w:rsidRPr="00002119" w:rsidRDefault="003A2B26" w:rsidP="003A2B26">
            <w:pPr>
              <w:pStyle w:val="NoSpacing"/>
              <w:rPr>
                <w:rFonts w:cs="Arial"/>
              </w:rPr>
            </w:pPr>
            <w:r w:rsidRPr="00002119">
              <w:rPr>
                <w:rFonts w:cs="Arial"/>
              </w:rPr>
              <w:t>1.1</w:t>
            </w:r>
          </w:p>
        </w:tc>
        <w:tc>
          <w:tcPr>
            <w:tcW w:w="960" w:type="dxa"/>
            <w:noWrap/>
            <w:hideMark/>
          </w:tcPr>
          <w:p w14:paraId="7651B67F" w14:textId="77777777" w:rsidR="003A2B26" w:rsidRPr="00002119" w:rsidRDefault="003A2B26" w:rsidP="003A2B26">
            <w:pPr>
              <w:pStyle w:val="NoSpacing"/>
              <w:rPr>
                <w:rFonts w:cs="Arial"/>
              </w:rPr>
            </w:pPr>
            <w:r w:rsidRPr="00002119">
              <w:rPr>
                <w:rFonts w:cs="Arial"/>
              </w:rPr>
              <w:t>1.9</w:t>
            </w:r>
          </w:p>
        </w:tc>
        <w:tc>
          <w:tcPr>
            <w:tcW w:w="1096" w:type="dxa"/>
            <w:noWrap/>
            <w:hideMark/>
          </w:tcPr>
          <w:p w14:paraId="37D31914" w14:textId="77777777" w:rsidR="003A2B26" w:rsidRPr="00002119" w:rsidRDefault="003A2B26" w:rsidP="003A2B26">
            <w:pPr>
              <w:pStyle w:val="NoSpacing"/>
              <w:rPr>
                <w:rFonts w:cs="Arial"/>
              </w:rPr>
            </w:pPr>
            <w:r w:rsidRPr="00002119">
              <w:rPr>
                <w:rFonts w:cs="Arial"/>
              </w:rPr>
              <w:t>0.9</w:t>
            </w:r>
          </w:p>
        </w:tc>
        <w:tc>
          <w:tcPr>
            <w:tcW w:w="1003" w:type="dxa"/>
            <w:noWrap/>
            <w:hideMark/>
          </w:tcPr>
          <w:p w14:paraId="3875E052" w14:textId="77777777" w:rsidR="003A2B26" w:rsidRPr="00002119" w:rsidRDefault="003A2B26" w:rsidP="003A2B26">
            <w:pPr>
              <w:pStyle w:val="NoSpacing"/>
              <w:rPr>
                <w:rFonts w:cs="Arial"/>
              </w:rPr>
            </w:pPr>
            <w:r w:rsidRPr="00002119">
              <w:rPr>
                <w:rFonts w:cs="Arial"/>
              </w:rPr>
              <w:t>0.6</w:t>
            </w:r>
          </w:p>
        </w:tc>
        <w:tc>
          <w:tcPr>
            <w:tcW w:w="960" w:type="dxa"/>
            <w:noWrap/>
            <w:hideMark/>
          </w:tcPr>
          <w:p w14:paraId="1D2B6B47" w14:textId="77777777" w:rsidR="003A2B26" w:rsidRPr="00002119" w:rsidRDefault="003A2B26" w:rsidP="003A2B26">
            <w:pPr>
              <w:pStyle w:val="NoSpacing"/>
              <w:rPr>
                <w:rFonts w:cs="Arial"/>
              </w:rPr>
            </w:pPr>
            <w:r w:rsidRPr="00002119">
              <w:rPr>
                <w:rFonts w:cs="Arial"/>
              </w:rPr>
              <w:t>0.7</w:t>
            </w:r>
          </w:p>
        </w:tc>
        <w:tc>
          <w:tcPr>
            <w:tcW w:w="960" w:type="dxa"/>
            <w:noWrap/>
            <w:hideMark/>
          </w:tcPr>
          <w:p w14:paraId="25BF5331" w14:textId="77777777" w:rsidR="003A2B26" w:rsidRPr="00002119" w:rsidRDefault="003A2B26" w:rsidP="003A2B26">
            <w:pPr>
              <w:pStyle w:val="NoSpacing"/>
              <w:rPr>
                <w:rFonts w:cs="Arial"/>
              </w:rPr>
            </w:pPr>
            <w:r w:rsidRPr="00002119">
              <w:rPr>
                <w:rFonts w:cs="Arial"/>
              </w:rPr>
              <w:t>0.7</w:t>
            </w:r>
          </w:p>
        </w:tc>
        <w:tc>
          <w:tcPr>
            <w:tcW w:w="960" w:type="dxa"/>
            <w:noWrap/>
            <w:hideMark/>
          </w:tcPr>
          <w:p w14:paraId="37E754D2" w14:textId="77777777" w:rsidR="003A2B26" w:rsidRPr="00002119" w:rsidRDefault="003A2B26" w:rsidP="003A2B26">
            <w:pPr>
              <w:pStyle w:val="NoSpacing"/>
              <w:rPr>
                <w:rFonts w:cs="Arial"/>
              </w:rPr>
            </w:pPr>
            <w:r w:rsidRPr="00002119">
              <w:rPr>
                <w:rFonts w:cs="Arial"/>
              </w:rPr>
              <w:t>1.2</w:t>
            </w:r>
          </w:p>
        </w:tc>
        <w:tc>
          <w:tcPr>
            <w:tcW w:w="960" w:type="dxa"/>
            <w:noWrap/>
            <w:hideMark/>
          </w:tcPr>
          <w:p w14:paraId="40ADC3D9" w14:textId="77777777" w:rsidR="003A2B26" w:rsidRPr="00002119" w:rsidRDefault="003A2B26" w:rsidP="003A2B26">
            <w:pPr>
              <w:pStyle w:val="NoSpacing"/>
              <w:rPr>
                <w:rFonts w:cs="Arial"/>
              </w:rPr>
            </w:pPr>
            <w:r w:rsidRPr="00002119">
              <w:rPr>
                <w:rFonts w:cs="Arial"/>
              </w:rPr>
              <w:t>0.5</w:t>
            </w:r>
          </w:p>
        </w:tc>
        <w:tc>
          <w:tcPr>
            <w:tcW w:w="960" w:type="dxa"/>
            <w:noWrap/>
            <w:hideMark/>
          </w:tcPr>
          <w:p w14:paraId="653F2137" w14:textId="77777777" w:rsidR="003A2B26" w:rsidRPr="00002119" w:rsidRDefault="003A2B26" w:rsidP="003A2B26">
            <w:pPr>
              <w:pStyle w:val="NoSpacing"/>
              <w:rPr>
                <w:rFonts w:cs="Arial"/>
              </w:rPr>
            </w:pPr>
            <w:r w:rsidRPr="00002119">
              <w:rPr>
                <w:rFonts w:cs="Arial"/>
              </w:rPr>
              <w:t>1.5</w:t>
            </w:r>
          </w:p>
        </w:tc>
        <w:tc>
          <w:tcPr>
            <w:tcW w:w="960" w:type="dxa"/>
            <w:noWrap/>
            <w:hideMark/>
          </w:tcPr>
          <w:p w14:paraId="41EA1C76" w14:textId="77777777" w:rsidR="003A2B26" w:rsidRPr="00002119" w:rsidRDefault="003A2B26" w:rsidP="003A2B26">
            <w:pPr>
              <w:pStyle w:val="NoSpacing"/>
              <w:rPr>
                <w:rFonts w:cs="Arial"/>
              </w:rPr>
            </w:pPr>
            <w:r w:rsidRPr="00002119">
              <w:rPr>
                <w:rFonts w:cs="Arial"/>
              </w:rPr>
              <w:t>1.7</w:t>
            </w:r>
          </w:p>
        </w:tc>
        <w:tc>
          <w:tcPr>
            <w:tcW w:w="960" w:type="dxa"/>
            <w:noWrap/>
            <w:hideMark/>
          </w:tcPr>
          <w:p w14:paraId="4D52C0C5" w14:textId="77777777" w:rsidR="003A2B26" w:rsidRPr="00002119" w:rsidRDefault="003A2B26" w:rsidP="003A2B26">
            <w:pPr>
              <w:pStyle w:val="NoSpacing"/>
              <w:rPr>
                <w:rFonts w:cs="Arial"/>
              </w:rPr>
            </w:pPr>
            <w:r w:rsidRPr="00002119">
              <w:rPr>
                <w:rFonts w:cs="Arial"/>
              </w:rPr>
              <w:t>0.6</w:t>
            </w:r>
          </w:p>
        </w:tc>
        <w:tc>
          <w:tcPr>
            <w:tcW w:w="1093" w:type="dxa"/>
            <w:noWrap/>
            <w:hideMark/>
          </w:tcPr>
          <w:p w14:paraId="7ABA209A" w14:textId="77777777" w:rsidR="003A2B26" w:rsidRPr="00002119" w:rsidRDefault="003A2B26" w:rsidP="003A2B26">
            <w:pPr>
              <w:pStyle w:val="NoSpacing"/>
              <w:rPr>
                <w:rFonts w:cs="Arial"/>
              </w:rPr>
            </w:pPr>
            <w:r w:rsidRPr="00002119">
              <w:rPr>
                <w:rFonts w:cs="Arial"/>
              </w:rPr>
              <w:t>1.6</w:t>
            </w:r>
          </w:p>
        </w:tc>
        <w:tc>
          <w:tcPr>
            <w:tcW w:w="960" w:type="dxa"/>
            <w:noWrap/>
            <w:hideMark/>
          </w:tcPr>
          <w:p w14:paraId="5181A862" w14:textId="77777777" w:rsidR="003A2B26" w:rsidRPr="00002119" w:rsidRDefault="003A2B26" w:rsidP="003A2B26">
            <w:pPr>
              <w:pStyle w:val="NoSpacing"/>
              <w:rPr>
                <w:rFonts w:cs="Arial"/>
              </w:rPr>
            </w:pPr>
            <w:r w:rsidRPr="00002119">
              <w:rPr>
                <w:rFonts w:cs="Arial"/>
              </w:rPr>
              <w:t>0.9</w:t>
            </w:r>
          </w:p>
        </w:tc>
        <w:tc>
          <w:tcPr>
            <w:tcW w:w="1254" w:type="dxa"/>
            <w:noWrap/>
            <w:hideMark/>
          </w:tcPr>
          <w:p w14:paraId="76259BED" w14:textId="77777777" w:rsidR="003A2B26" w:rsidRPr="00002119" w:rsidRDefault="003A2B26" w:rsidP="003A2B26">
            <w:pPr>
              <w:pStyle w:val="NoSpacing"/>
              <w:rPr>
                <w:rFonts w:cs="Arial"/>
              </w:rPr>
            </w:pPr>
            <w:r w:rsidRPr="00002119">
              <w:rPr>
                <w:rFonts w:cs="Arial"/>
              </w:rPr>
              <w:t>1.7</w:t>
            </w:r>
          </w:p>
        </w:tc>
        <w:tc>
          <w:tcPr>
            <w:tcW w:w="960" w:type="dxa"/>
            <w:noWrap/>
            <w:hideMark/>
          </w:tcPr>
          <w:p w14:paraId="1BDBDB9F" w14:textId="77777777" w:rsidR="003A2B26" w:rsidRPr="00002119" w:rsidRDefault="003A2B26" w:rsidP="003A2B26">
            <w:pPr>
              <w:pStyle w:val="NoSpacing"/>
              <w:rPr>
                <w:rFonts w:cs="Arial"/>
              </w:rPr>
            </w:pPr>
            <w:r w:rsidRPr="00002119">
              <w:rPr>
                <w:rFonts w:cs="Arial"/>
              </w:rPr>
              <w:t>0.6</w:t>
            </w:r>
          </w:p>
        </w:tc>
        <w:tc>
          <w:tcPr>
            <w:tcW w:w="1056" w:type="dxa"/>
            <w:noWrap/>
            <w:hideMark/>
          </w:tcPr>
          <w:p w14:paraId="5C851470" w14:textId="77777777" w:rsidR="003A2B26" w:rsidRPr="00002119" w:rsidRDefault="003A2B26" w:rsidP="003A2B26">
            <w:pPr>
              <w:pStyle w:val="NoSpacing"/>
              <w:rPr>
                <w:rFonts w:cs="Arial"/>
              </w:rPr>
            </w:pPr>
            <w:r w:rsidRPr="00002119">
              <w:rPr>
                <w:rFonts w:cs="Arial"/>
              </w:rPr>
              <w:t>0.5</w:t>
            </w:r>
          </w:p>
        </w:tc>
      </w:tr>
      <w:tr w:rsidR="003A2B26" w:rsidRPr="00002119" w14:paraId="4273BFBE" w14:textId="77777777" w:rsidTr="003A2B26">
        <w:trPr>
          <w:trHeight w:val="300"/>
        </w:trPr>
        <w:tc>
          <w:tcPr>
            <w:tcW w:w="2620" w:type="dxa"/>
            <w:noWrap/>
            <w:hideMark/>
          </w:tcPr>
          <w:p w14:paraId="2DA71E65" w14:textId="77777777" w:rsidR="003A2B26" w:rsidRPr="00002119" w:rsidRDefault="003A2B26" w:rsidP="003A2B26">
            <w:pPr>
              <w:pStyle w:val="NoSpacing"/>
              <w:rPr>
                <w:rFonts w:cs="Arial"/>
              </w:rPr>
            </w:pPr>
            <w:r w:rsidRPr="00002119">
              <w:rPr>
                <w:rFonts w:cs="Arial"/>
              </w:rPr>
              <w:t>August 2017</w:t>
            </w:r>
          </w:p>
        </w:tc>
        <w:tc>
          <w:tcPr>
            <w:tcW w:w="1024" w:type="dxa"/>
            <w:noWrap/>
            <w:hideMark/>
          </w:tcPr>
          <w:p w14:paraId="7F45CDFF" w14:textId="77777777" w:rsidR="003A2B26" w:rsidRPr="00002119" w:rsidRDefault="003A2B26" w:rsidP="003A2B26">
            <w:pPr>
              <w:pStyle w:val="NoSpacing"/>
              <w:rPr>
                <w:rFonts w:cs="Arial"/>
              </w:rPr>
            </w:pPr>
            <w:r w:rsidRPr="00002119">
              <w:rPr>
                <w:rFonts w:cs="Arial"/>
              </w:rPr>
              <w:t>0.8</w:t>
            </w:r>
          </w:p>
        </w:tc>
        <w:tc>
          <w:tcPr>
            <w:tcW w:w="960" w:type="dxa"/>
            <w:noWrap/>
            <w:hideMark/>
          </w:tcPr>
          <w:p w14:paraId="33FCB084" w14:textId="77777777" w:rsidR="003A2B26" w:rsidRPr="00002119" w:rsidRDefault="003A2B26" w:rsidP="003A2B26">
            <w:pPr>
              <w:pStyle w:val="NoSpacing"/>
              <w:rPr>
                <w:rFonts w:cs="Arial"/>
              </w:rPr>
            </w:pPr>
            <w:r w:rsidRPr="00002119">
              <w:rPr>
                <w:rFonts w:cs="Arial"/>
              </w:rPr>
              <w:t>1.1</w:t>
            </w:r>
          </w:p>
        </w:tc>
        <w:tc>
          <w:tcPr>
            <w:tcW w:w="960" w:type="dxa"/>
            <w:noWrap/>
            <w:hideMark/>
          </w:tcPr>
          <w:p w14:paraId="000C7B9E" w14:textId="77777777" w:rsidR="003A2B26" w:rsidRPr="00002119" w:rsidRDefault="003A2B26" w:rsidP="003A2B26">
            <w:pPr>
              <w:pStyle w:val="NoSpacing"/>
              <w:rPr>
                <w:rFonts w:cs="Arial"/>
              </w:rPr>
            </w:pPr>
            <w:r w:rsidRPr="00002119">
              <w:rPr>
                <w:rFonts w:cs="Arial"/>
              </w:rPr>
              <w:t>1.9</w:t>
            </w:r>
          </w:p>
        </w:tc>
        <w:tc>
          <w:tcPr>
            <w:tcW w:w="1096" w:type="dxa"/>
            <w:noWrap/>
            <w:hideMark/>
          </w:tcPr>
          <w:p w14:paraId="79EF10B2" w14:textId="77777777" w:rsidR="003A2B26" w:rsidRPr="00002119" w:rsidRDefault="003A2B26" w:rsidP="003A2B26">
            <w:pPr>
              <w:pStyle w:val="NoSpacing"/>
              <w:rPr>
                <w:rFonts w:cs="Arial"/>
              </w:rPr>
            </w:pPr>
            <w:r w:rsidRPr="00002119">
              <w:rPr>
                <w:rFonts w:cs="Arial"/>
              </w:rPr>
              <w:t>0.9</w:t>
            </w:r>
          </w:p>
        </w:tc>
        <w:tc>
          <w:tcPr>
            <w:tcW w:w="1003" w:type="dxa"/>
            <w:noWrap/>
            <w:hideMark/>
          </w:tcPr>
          <w:p w14:paraId="636074A0" w14:textId="77777777" w:rsidR="003A2B26" w:rsidRPr="00002119" w:rsidRDefault="003A2B26" w:rsidP="003A2B26">
            <w:pPr>
              <w:pStyle w:val="NoSpacing"/>
              <w:rPr>
                <w:rFonts w:cs="Arial"/>
              </w:rPr>
            </w:pPr>
            <w:r w:rsidRPr="00002119">
              <w:rPr>
                <w:rFonts w:cs="Arial"/>
              </w:rPr>
              <w:t>0.6</w:t>
            </w:r>
          </w:p>
        </w:tc>
        <w:tc>
          <w:tcPr>
            <w:tcW w:w="960" w:type="dxa"/>
            <w:noWrap/>
            <w:hideMark/>
          </w:tcPr>
          <w:p w14:paraId="0666FE43" w14:textId="77777777" w:rsidR="003A2B26" w:rsidRPr="00002119" w:rsidRDefault="003A2B26" w:rsidP="003A2B26">
            <w:pPr>
              <w:pStyle w:val="NoSpacing"/>
              <w:rPr>
                <w:rFonts w:cs="Arial"/>
              </w:rPr>
            </w:pPr>
            <w:r w:rsidRPr="00002119">
              <w:rPr>
                <w:rFonts w:cs="Arial"/>
              </w:rPr>
              <w:t>0.8</w:t>
            </w:r>
          </w:p>
        </w:tc>
        <w:tc>
          <w:tcPr>
            <w:tcW w:w="960" w:type="dxa"/>
            <w:noWrap/>
            <w:hideMark/>
          </w:tcPr>
          <w:p w14:paraId="3835058A" w14:textId="77777777" w:rsidR="003A2B26" w:rsidRPr="00002119" w:rsidRDefault="003A2B26" w:rsidP="003A2B26">
            <w:pPr>
              <w:pStyle w:val="NoSpacing"/>
              <w:rPr>
                <w:rFonts w:cs="Arial"/>
              </w:rPr>
            </w:pPr>
            <w:r w:rsidRPr="00002119">
              <w:rPr>
                <w:rFonts w:cs="Arial"/>
              </w:rPr>
              <w:t>0.6</w:t>
            </w:r>
          </w:p>
        </w:tc>
        <w:tc>
          <w:tcPr>
            <w:tcW w:w="960" w:type="dxa"/>
            <w:noWrap/>
            <w:hideMark/>
          </w:tcPr>
          <w:p w14:paraId="6522579F" w14:textId="77777777" w:rsidR="003A2B26" w:rsidRPr="00002119" w:rsidRDefault="003A2B26" w:rsidP="003A2B26">
            <w:pPr>
              <w:pStyle w:val="NoSpacing"/>
              <w:rPr>
                <w:rFonts w:cs="Arial"/>
              </w:rPr>
            </w:pPr>
            <w:r w:rsidRPr="00002119">
              <w:rPr>
                <w:rFonts w:cs="Arial"/>
              </w:rPr>
              <w:t>1.2</w:t>
            </w:r>
          </w:p>
        </w:tc>
        <w:tc>
          <w:tcPr>
            <w:tcW w:w="960" w:type="dxa"/>
            <w:noWrap/>
            <w:hideMark/>
          </w:tcPr>
          <w:p w14:paraId="71885C74" w14:textId="77777777" w:rsidR="003A2B26" w:rsidRPr="00002119" w:rsidRDefault="003A2B26" w:rsidP="003A2B26">
            <w:pPr>
              <w:pStyle w:val="NoSpacing"/>
              <w:rPr>
                <w:rFonts w:cs="Arial"/>
              </w:rPr>
            </w:pPr>
            <w:r w:rsidRPr="00002119">
              <w:rPr>
                <w:rFonts w:cs="Arial"/>
              </w:rPr>
              <w:t>0.5</w:t>
            </w:r>
          </w:p>
        </w:tc>
        <w:tc>
          <w:tcPr>
            <w:tcW w:w="960" w:type="dxa"/>
            <w:noWrap/>
            <w:hideMark/>
          </w:tcPr>
          <w:p w14:paraId="174FCB59" w14:textId="77777777" w:rsidR="003A2B26" w:rsidRPr="00002119" w:rsidRDefault="003A2B26" w:rsidP="003A2B26">
            <w:pPr>
              <w:pStyle w:val="NoSpacing"/>
              <w:rPr>
                <w:rFonts w:cs="Arial"/>
              </w:rPr>
            </w:pPr>
            <w:r w:rsidRPr="00002119">
              <w:rPr>
                <w:rFonts w:cs="Arial"/>
              </w:rPr>
              <w:t>1.5</w:t>
            </w:r>
          </w:p>
        </w:tc>
        <w:tc>
          <w:tcPr>
            <w:tcW w:w="960" w:type="dxa"/>
            <w:noWrap/>
            <w:hideMark/>
          </w:tcPr>
          <w:p w14:paraId="6B38DCE3" w14:textId="77777777" w:rsidR="003A2B26" w:rsidRPr="00002119" w:rsidRDefault="003A2B26" w:rsidP="003A2B26">
            <w:pPr>
              <w:pStyle w:val="NoSpacing"/>
              <w:rPr>
                <w:rFonts w:cs="Arial"/>
              </w:rPr>
            </w:pPr>
            <w:r w:rsidRPr="00002119">
              <w:rPr>
                <w:rFonts w:cs="Arial"/>
              </w:rPr>
              <w:t>1.7</w:t>
            </w:r>
          </w:p>
        </w:tc>
        <w:tc>
          <w:tcPr>
            <w:tcW w:w="960" w:type="dxa"/>
            <w:noWrap/>
            <w:hideMark/>
          </w:tcPr>
          <w:p w14:paraId="7F7EDC35" w14:textId="77777777" w:rsidR="003A2B26" w:rsidRPr="00002119" w:rsidRDefault="003A2B26" w:rsidP="003A2B26">
            <w:pPr>
              <w:pStyle w:val="NoSpacing"/>
              <w:rPr>
                <w:rFonts w:cs="Arial"/>
              </w:rPr>
            </w:pPr>
            <w:r w:rsidRPr="00002119">
              <w:rPr>
                <w:rFonts w:cs="Arial"/>
              </w:rPr>
              <w:t>0.7</w:t>
            </w:r>
          </w:p>
        </w:tc>
        <w:tc>
          <w:tcPr>
            <w:tcW w:w="1093" w:type="dxa"/>
            <w:noWrap/>
            <w:hideMark/>
          </w:tcPr>
          <w:p w14:paraId="40D2E540" w14:textId="77777777" w:rsidR="003A2B26" w:rsidRPr="00002119" w:rsidRDefault="003A2B26" w:rsidP="003A2B26">
            <w:pPr>
              <w:pStyle w:val="NoSpacing"/>
              <w:rPr>
                <w:rFonts w:cs="Arial"/>
              </w:rPr>
            </w:pPr>
            <w:r w:rsidRPr="00002119">
              <w:rPr>
                <w:rFonts w:cs="Arial"/>
              </w:rPr>
              <w:t>1.5</w:t>
            </w:r>
          </w:p>
        </w:tc>
        <w:tc>
          <w:tcPr>
            <w:tcW w:w="960" w:type="dxa"/>
            <w:noWrap/>
            <w:hideMark/>
          </w:tcPr>
          <w:p w14:paraId="75B195CC" w14:textId="77777777" w:rsidR="003A2B26" w:rsidRPr="00002119" w:rsidRDefault="003A2B26" w:rsidP="003A2B26">
            <w:pPr>
              <w:pStyle w:val="NoSpacing"/>
              <w:rPr>
                <w:rFonts w:cs="Arial"/>
              </w:rPr>
            </w:pPr>
            <w:r w:rsidRPr="00002119">
              <w:rPr>
                <w:rFonts w:cs="Arial"/>
              </w:rPr>
              <w:t>0.9</w:t>
            </w:r>
          </w:p>
        </w:tc>
        <w:tc>
          <w:tcPr>
            <w:tcW w:w="1254" w:type="dxa"/>
            <w:noWrap/>
            <w:hideMark/>
          </w:tcPr>
          <w:p w14:paraId="38CCB33D" w14:textId="77777777" w:rsidR="003A2B26" w:rsidRPr="00002119" w:rsidRDefault="003A2B26" w:rsidP="003A2B26">
            <w:pPr>
              <w:pStyle w:val="NoSpacing"/>
              <w:rPr>
                <w:rFonts w:cs="Arial"/>
              </w:rPr>
            </w:pPr>
            <w:r w:rsidRPr="00002119">
              <w:rPr>
                <w:rFonts w:cs="Arial"/>
              </w:rPr>
              <w:t>1.9</w:t>
            </w:r>
          </w:p>
        </w:tc>
        <w:tc>
          <w:tcPr>
            <w:tcW w:w="960" w:type="dxa"/>
            <w:noWrap/>
            <w:hideMark/>
          </w:tcPr>
          <w:p w14:paraId="2004F604" w14:textId="77777777" w:rsidR="003A2B26" w:rsidRPr="00002119" w:rsidRDefault="003A2B26" w:rsidP="003A2B26">
            <w:pPr>
              <w:pStyle w:val="NoSpacing"/>
              <w:rPr>
                <w:rFonts w:cs="Arial"/>
              </w:rPr>
            </w:pPr>
            <w:r w:rsidRPr="00002119">
              <w:rPr>
                <w:rFonts w:cs="Arial"/>
              </w:rPr>
              <w:t>0.6</w:t>
            </w:r>
          </w:p>
        </w:tc>
        <w:tc>
          <w:tcPr>
            <w:tcW w:w="1056" w:type="dxa"/>
            <w:noWrap/>
            <w:hideMark/>
          </w:tcPr>
          <w:p w14:paraId="795EBC89" w14:textId="77777777" w:rsidR="003A2B26" w:rsidRPr="00002119" w:rsidRDefault="003A2B26" w:rsidP="003A2B26">
            <w:pPr>
              <w:pStyle w:val="NoSpacing"/>
              <w:rPr>
                <w:rFonts w:cs="Arial"/>
              </w:rPr>
            </w:pPr>
            <w:r w:rsidRPr="00002119">
              <w:rPr>
                <w:rFonts w:cs="Arial"/>
              </w:rPr>
              <w:t>0.5</w:t>
            </w:r>
          </w:p>
        </w:tc>
      </w:tr>
      <w:tr w:rsidR="003A2B26" w:rsidRPr="00002119" w14:paraId="7DD47DE1" w14:textId="77777777" w:rsidTr="003A2B26">
        <w:trPr>
          <w:trHeight w:val="300"/>
        </w:trPr>
        <w:tc>
          <w:tcPr>
            <w:tcW w:w="2620" w:type="dxa"/>
            <w:noWrap/>
            <w:hideMark/>
          </w:tcPr>
          <w:p w14:paraId="6D8FAC1F" w14:textId="77777777" w:rsidR="003A2B26" w:rsidRPr="00002119" w:rsidRDefault="003A2B26" w:rsidP="003A2B26">
            <w:pPr>
              <w:pStyle w:val="NoSpacing"/>
              <w:rPr>
                <w:rFonts w:cs="Arial"/>
              </w:rPr>
            </w:pPr>
            <w:r w:rsidRPr="00002119">
              <w:rPr>
                <w:rFonts w:cs="Arial"/>
              </w:rPr>
              <w:t>September 2017</w:t>
            </w:r>
          </w:p>
        </w:tc>
        <w:tc>
          <w:tcPr>
            <w:tcW w:w="1024" w:type="dxa"/>
            <w:noWrap/>
            <w:hideMark/>
          </w:tcPr>
          <w:p w14:paraId="3BCB01C5" w14:textId="77777777" w:rsidR="003A2B26" w:rsidRPr="00002119" w:rsidRDefault="003A2B26" w:rsidP="003A2B26">
            <w:pPr>
              <w:pStyle w:val="NoSpacing"/>
              <w:rPr>
                <w:rFonts w:cs="Arial"/>
              </w:rPr>
            </w:pPr>
            <w:r w:rsidRPr="00002119">
              <w:rPr>
                <w:rFonts w:cs="Arial"/>
              </w:rPr>
              <w:t>0.8</w:t>
            </w:r>
          </w:p>
        </w:tc>
        <w:tc>
          <w:tcPr>
            <w:tcW w:w="960" w:type="dxa"/>
            <w:noWrap/>
            <w:hideMark/>
          </w:tcPr>
          <w:p w14:paraId="760FBA9B" w14:textId="77777777" w:rsidR="003A2B26" w:rsidRPr="00002119" w:rsidRDefault="003A2B26" w:rsidP="003A2B26">
            <w:pPr>
              <w:pStyle w:val="NoSpacing"/>
              <w:rPr>
                <w:rFonts w:cs="Arial"/>
              </w:rPr>
            </w:pPr>
            <w:r w:rsidRPr="00002119">
              <w:rPr>
                <w:rFonts w:cs="Arial"/>
              </w:rPr>
              <w:t>1.1</w:t>
            </w:r>
          </w:p>
        </w:tc>
        <w:tc>
          <w:tcPr>
            <w:tcW w:w="960" w:type="dxa"/>
            <w:noWrap/>
            <w:hideMark/>
          </w:tcPr>
          <w:p w14:paraId="5476B68E" w14:textId="77777777" w:rsidR="003A2B26" w:rsidRPr="00002119" w:rsidRDefault="003A2B26" w:rsidP="003A2B26">
            <w:pPr>
              <w:pStyle w:val="NoSpacing"/>
              <w:rPr>
                <w:rFonts w:cs="Arial"/>
              </w:rPr>
            </w:pPr>
            <w:r w:rsidRPr="00002119">
              <w:rPr>
                <w:rFonts w:cs="Arial"/>
              </w:rPr>
              <w:t>1.9</w:t>
            </w:r>
          </w:p>
        </w:tc>
        <w:tc>
          <w:tcPr>
            <w:tcW w:w="1096" w:type="dxa"/>
            <w:noWrap/>
            <w:hideMark/>
          </w:tcPr>
          <w:p w14:paraId="6946554D" w14:textId="77777777" w:rsidR="003A2B26" w:rsidRPr="00002119" w:rsidRDefault="003A2B26" w:rsidP="003A2B26">
            <w:pPr>
              <w:pStyle w:val="NoSpacing"/>
              <w:rPr>
                <w:rFonts w:cs="Arial"/>
              </w:rPr>
            </w:pPr>
            <w:r w:rsidRPr="00002119">
              <w:rPr>
                <w:rFonts w:cs="Arial"/>
              </w:rPr>
              <w:t>0.9</w:t>
            </w:r>
          </w:p>
        </w:tc>
        <w:tc>
          <w:tcPr>
            <w:tcW w:w="1003" w:type="dxa"/>
            <w:noWrap/>
            <w:hideMark/>
          </w:tcPr>
          <w:p w14:paraId="4A436482" w14:textId="77777777" w:rsidR="003A2B26" w:rsidRPr="00002119" w:rsidRDefault="003A2B26" w:rsidP="003A2B26">
            <w:pPr>
              <w:pStyle w:val="NoSpacing"/>
              <w:rPr>
                <w:rFonts w:cs="Arial"/>
              </w:rPr>
            </w:pPr>
            <w:r w:rsidRPr="00002119">
              <w:rPr>
                <w:rFonts w:cs="Arial"/>
              </w:rPr>
              <w:t>0.6</w:t>
            </w:r>
          </w:p>
        </w:tc>
        <w:tc>
          <w:tcPr>
            <w:tcW w:w="960" w:type="dxa"/>
            <w:noWrap/>
            <w:hideMark/>
          </w:tcPr>
          <w:p w14:paraId="16739A88" w14:textId="77777777" w:rsidR="003A2B26" w:rsidRPr="00002119" w:rsidRDefault="003A2B26" w:rsidP="003A2B26">
            <w:pPr>
              <w:pStyle w:val="NoSpacing"/>
              <w:rPr>
                <w:rFonts w:cs="Arial"/>
              </w:rPr>
            </w:pPr>
            <w:r w:rsidRPr="00002119">
              <w:rPr>
                <w:rFonts w:cs="Arial"/>
              </w:rPr>
              <w:t>0.9</w:t>
            </w:r>
          </w:p>
        </w:tc>
        <w:tc>
          <w:tcPr>
            <w:tcW w:w="960" w:type="dxa"/>
            <w:noWrap/>
            <w:hideMark/>
          </w:tcPr>
          <w:p w14:paraId="6BFC1BEF" w14:textId="77777777" w:rsidR="003A2B26" w:rsidRPr="00002119" w:rsidRDefault="003A2B26" w:rsidP="003A2B26">
            <w:pPr>
              <w:pStyle w:val="NoSpacing"/>
              <w:rPr>
                <w:rFonts w:cs="Arial"/>
              </w:rPr>
            </w:pPr>
            <w:r w:rsidRPr="00002119">
              <w:rPr>
                <w:rFonts w:cs="Arial"/>
              </w:rPr>
              <w:t>0.7</w:t>
            </w:r>
          </w:p>
        </w:tc>
        <w:tc>
          <w:tcPr>
            <w:tcW w:w="960" w:type="dxa"/>
            <w:noWrap/>
            <w:hideMark/>
          </w:tcPr>
          <w:p w14:paraId="41C8996F" w14:textId="77777777" w:rsidR="003A2B26" w:rsidRPr="00002119" w:rsidRDefault="003A2B26" w:rsidP="003A2B26">
            <w:pPr>
              <w:pStyle w:val="NoSpacing"/>
              <w:rPr>
                <w:rFonts w:cs="Arial"/>
              </w:rPr>
            </w:pPr>
            <w:r w:rsidRPr="00002119">
              <w:rPr>
                <w:rFonts w:cs="Arial"/>
              </w:rPr>
              <w:t>1.2</w:t>
            </w:r>
          </w:p>
        </w:tc>
        <w:tc>
          <w:tcPr>
            <w:tcW w:w="960" w:type="dxa"/>
            <w:noWrap/>
            <w:hideMark/>
          </w:tcPr>
          <w:p w14:paraId="47B309AC" w14:textId="77777777" w:rsidR="003A2B26" w:rsidRPr="00002119" w:rsidRDefault="003A2B26" w:rsidP="003A2B26">
            <w:pPr>
              <w:pStyle w:val="NoSpacing"/>
              <w:rPr>
                <w:rFonts w:cs="Arial"/>
              </w:rPr>
            </w:pPr>
            <w:r w:rsidRPr="00002119">
              <w:rPr>
                <w:rFonts w:cs="Arial"/>
              </w:rPr>
              <w:t>0.5</w:t>
            </w:r>
          </w:p>
        </w:tc>
        <w:tc>
          <w:tcPr>
            <w:tcW w:w="960" w:type="dxa"/>
            <w:noWrap/>
            <w:hideMark/>
          </w:tcPr>
          <w:p w14:paraId="3A86D6DD" w14:textId="77777777" w:rsidR="003A2B26" w:rsidRPr="00002119" w:rsidRDefault="003A2B26" w:rsidP="003A2B26">
            <w:pPr>
              <w:pStyle w:val="NoSpacing"/>
              <w:rPr>
                <w:rFonts w:cs="Arial"/>
              </w:rPr>
            </w:pPr>
            <w:r w:rsidRPr="00002119">
              <w:rPr>
                <w:rFonts w:cs="Arial"/>
              </w:rPr>
              <w:t>1.5</w:t>
            </w:r>
          </w:p>
        </w:tc>
        <w:tc>
          <w:tcPr>
            <w:tcW w:w="960" w:type="dxa"/>
            <w:noWrap/>
            <w:hideMark/>
          </w:tcPr>
          <w:p w14:paraId="61EDABC8" w14:textId="77777777" w:rsidR="003A2B26" w:rsidRPr="00002119" w:rsidRDefault="003A2B26" w:rsidP="003A2B26">
            <w:pPr>
              <w:pStyle w:val="NoSpacing"/>
              <w:rPr>
                <w:rFonts w:cs="Arial"/>
              </w:rPr>
            </w:pPr>
            <w:r w:rsidRPr="00002119">
              <w:rPr>
                <w:rFonts w:cs="Arial"/>
              </w:rPr>
              <w:t>1.7</w:t>
            </w:r>
          </w:p>
        </w:tc>
        <w:tc>
          <w:tcPr>
            <w:tcW w:w="960" w:type="dxa"/>
            <w:noWrap/>
            <w:hideMark/>
          </w:tcPr>
          <w:p w14:paraId="75E40D24" w14:textId="77777777" w:rsidR="003A2B26" w:rsidRPr="00002119" w:rsidRDefault="003A2B26" w:rsidP="003A2B26">
            <w:pPr>
              <w:pStyle w:val="NoSpacing"/>
              <w:rPr>
                <w:rFonts w:cs="Arial"/>
              </w:rPr>
            </w:pPr>
            <w:r w:rsidRPr="00002119">
              <w:rPr>
                <w:rFonts w:cs="Arial"/>
              </w:rPr>
              <w:t>0.7</w:t>
            </w:r>
          </w:p>
        </w:tc>
        <w:tc>
          <w:tcPr>
            <w:tcW w:w="1093" w:type="dxa"/>
            <w:noWrap/>
            <w:hideMark/>
          </w:tcPr>
          <w:p w14:paraId="48D91716" w14:textId="77777777" w:rsidR="003A2B26" w:rsidRPr="00002119" w:rsidRDefault="003A2B26" w:rsidP="003A2B26">
            <w:pPr>
              <w:pStyle w:val="NoSpacing"/>
              <w:rPr>
                <w:rFonts w:cs="Arial"/>
              </w:rPr>
            </w:pPr>
            <w:r w:rsidRPr="00002119">
              <w:rPr>
                <w:rFonts w:cs="Arial"/>
              </w:rPr>
              <w:t>1.5</w:t>
            </w:r>
          </w:p>
        </w:tc>
        <w:tc>
          <w:tcPr>
            <w:tcW w:w="960" w:type="dxa"/>
            <w:noWrap/>
            <w:hideMark/>
          </w:tcPr>
          <w:p w14:paraId="4B578E51" w14:textId="77777777" w:rsidR="003A2B26" w:rsidRPr="00002119" w:rsidRDefault="003A2B26" w:rsidP="003A2B26">
            <w:pPr>
              <w:pStyle w:val="NoSpacing"/>
              <w:rPr>
                <w:rFonts w:cs="Arial"/>
              </w:rPr>
            </w:pPr>
            <w:r w:rsidRPr="00002119">
              <w:rPr>
                <w:rFonts w:cs="Arial"/>
              </w:rPr>
              <w:t>0.9</w:t>
            </w:r>
          </w:p>
        </w:tc>
        <w:tc>
          <w:tcPr>
            <w:tcW w:w="1254" w:type="dxa"/>
            <w:noWrap/>
            <w:hideMark/>
          </w:tcPr>
          <w:p w14:paraId="78FBA5C5" w14:textId="77777777" w:rsidR="003A2B26" w:rsidRPr="00002119" w:rsidRDefault="003A2B26" w:rsidP="003A2B26">
            <w:pPr>
              <w:pStyle w:val="NoSpacing"/>
              <w:rPr>
                <w:rFonts w:cs="Arial"/>
              </w:rPr>
            </w:pPr>
            <w:r w:rsidRPr="00002119">
              <w:rPr>
                <w:rFonts w:cs="Arial"/>
              </w:rPr>
              <w:t>2.0</w:t>
            </w:r>
          </w:p>
        </w:tc>
        <w:tc>
          <w:tcPr>
            <w:tcW w:w="960" w:type="dxa"/>
            <w:noWrap/>
            <w:hideMark/>
          </w:tcPr>
          <w:p w14:paraId="6913696E" w14:textId="77777777" w:rsidR="003A2B26" w:rsidRPr="00002119" w:rsidRDefault="003A2B26" w:rsidP="003A2B26">
            <w:pPr>
              <w:pStyle w:val="NoSpacing"/>
              <w:rPr>
                <w:rFonts w:cs="Arial"/>
              </w:rPr>
            </w:pPr>
            <w:r w:rsidRPr="00002119">
              <w:rPr>
                <w:rFonts w:cs="Arial"/>
              </w:rPr>
              <w:t>0.6</w:t>
            </w:r>
          </w:p>
        </w:tc>
        <w:tc>
          <w:tcPr>
            <w:tcW w:w="1056" w:type="dxa"/>
            <w:noWrap/>
            <w:hideMark/>
          </w:tcPr>
          <w:p w14:paraId="28C08C56" w14:textId="77777777" w:rsidR="003A2B26" w:rsidRPr="00002119" w:rsidRDefault="003A2B26" w:rsidP="003A2B26">
            <w:pPr>
              <w:pStyle w:val="NoSpacing"/>
              <w:rPr>
                <w:rFonts w:cs="Arial"/>
              </w:rPr>
            </w:pPr>
            <w:r w:rsidRPr="00002119">
              <w:rPr>
                <w:rFonts w:cs="Arial"/>
              </w:rPr>
              <w:t>0.6</w:t>
            </w:r>
          </w:p>
        </w:tc>
      </w:tr>
      <w:tr w:rsidR="003A2B26" w:rsidRPr="00002119" w14:paraId="0868A2D9" w14:textId="77777777" w:rsidTr="003A2B26">
        <w:trPr>
          <w:trHeight w:val="300"/>
        </w:trPr>
        <w:tc>
          <w:tcPr>
            <w:tcW w:w="2620" w:type="dxa"/>
            <w:noWrap/>
            <w:hideMark/>
          </w:tcPr>
          <w:p w14:paraId="5BEE1B3F" w14:textId="77777777" w:rsidR="003A2B26" w:rsidRPr="00002119" w:rsidRDefault="003A2B26" w:rsidP="003A2B26">
            <w:pPr>
              <w:pStyle w:val="NoSpacing"/>
              <w:rPr>
                <w:rFonts w:cs="Arial"/>
              </w:rPr>
            </w:pPr>
            <w:r w:rsidRPr="00002119">
              <w:rPr>
                <w:rFonts w:cs="Arial"/>
              </w:rPr>
              <w:t>October 2017</w:t>
            </w:r>
          </w:p>
        </w:tc>
        <w:tc>
          <w:tcPr>
            <w:tcW w:w="1024" w:type="dxa"/>
            <w:noWrap/>
            <w:hideMark/>
          </w:tcPr>
          <w:p w14:paraId="58981920" w14:textId="77777777" w:rsidR="003A2B26" w:rsidRPr="00002119" w:rsidRDefault="003A2B26" w:rsidP="003A2B26">
            <w:pPr>
              <w:pStyle w:val="NoSpacing"/>
              <w:rPr>
                <w:rFonts w:cs="Arial"/>
              </w:rPr>
            </w:pPr>
            <w:r w:rsidRPr="00002119">
              <w:rPr>
                <w:rFonts w:cs="Arial"/>
              </w:rPr>
              <w:t>0.8</w:t>
            </w:r>
          </w:p>
        </w:tc>
        <w:tc>
          <w:tcPr>
            <w:tcW w:w="960" w:type="dxa"/>
            <w:noWrap/>
            <w:hideMark/>
          </w:tcPr>
          <w:p w14:paraId="5E08C746" w14:textId="77777777" w:rsidR="003A2B26" w:rsidRPr="00002119" w:rsidRDefault="003A2B26" w:rsidP="003A2B26">
            <w:pPr>
              <w:pStyle w:val="NoSpacing"/>
              <w:rPr>
                <w:rFonts w:cs="Arial"/>
              </w:rPr>
            </w:pPr>
            <w:r w:rsidRPr="00002119">
              <w:rPr>
                <w:rFonts w:cs="Arial"/>
              </w:rPr>
              <w:t>1.2</w:t>
            </w:r>
          </w:p>
        </w:tc>
        <w:tc>
          <w:tcPr>
            <w:tcW w:w="960" w:type="dxa"/>
            <w:noWrap/>
            <w:hideMark/>
          </w:tcPr>
          <w:p w14:paraId="11D1C2CA" w14:textId="77777777" w:rsidR="003A2B26" w:rsidRPr="00002119" w:rsidRDefault="003A2B26" w:rsidP="003A2B26">
            <w:pPr>
              <w:pStyle w:val="NoSpacing"/>
              <w:rPr>
                <w:rFonts w:cs="Arial"/>
              </w:rPr>
            </w:pPr>
            <w:r w:rsidRPr="00002119">
              <w:rPr>
                <w:rFonts w:cs="Arial"/>
              </w:rPr>
              <w:t>1.9</w:t>
            </w:r>
          </w:p>
        </w:tc>
        <w:tc>
          <w:tcPr>
            <w:tcW w:w="1096" w:type="dxa"/>
            <w:noWrap/>
            <w:hideMark/>
          </w:tcPr>
          <w:p w14:paraId="372A8A9D" w14:textId="77777777" w:rsidR="003A2B26" w:rsidRPr="00002119" w:rsidRDefault="003A2B26" w:rsidP="003A2B26">
            <w:pPr>
              <w:pStyle w:val="NoSpacing"/>
              <w:rPr>
                <w:rFonts w:cs="Arial"/>
              </w:rPr>
            </w:pPr>
            <w:r w:rsidRPr="00002119">
              <w:rPr>
                <w:rFonts w:cs="Arial"/>
              </w:rPr>
              <w:t>0.9</w:t>
            </w:r>
          </w:p>
        </w:tc>
        <w:tc>
          <w:tcPr>
            <w:tcW w:w="1003" w:type="dxa"/>
            <w:noWrap/>
            <w:hideMark/>
          </w:tcPr>
          <w:p w14:paraId="76146A98" w14:textId="77777777" w:rsidR="003A2B26" w:rsidRPr="00002119" w:rsidRDefault="003A2B26" w:rsidP="003A2B26">
            <w:pPr>
              <w:pStyle w:val="NoSpacing"/>
              <w:rPr>
                <w:rFonts w:cs="Arial"/>
              </w:rPr>
            </w:pPr>
            <w:r w:rsidRPr="00002119">
              <w:rPr>
                <w:rFonts w:cs="Arial"/>
              </w:rPr>
              <w:t>0.6</w:t>
            </w:r>
          </w:p>
        </w:tc>
        <w:tc>
          <w:tcPr>
            <w:tcW w:w="960" w:type="dxa"/>
            <w:noWrap/>
            <w:hideMark/>
          </w:tcPr>
          <w:p w14:paraId="084A46F4" w14:textId="77777777" w:rsidR="003A2B26" w:rsidRPr="00002119" w:rsidRDefault="003A2B26" w:rsidP="003A2B26">
            <w:pPr>
              <w:pStyle w:val="NoSpacing"/>
              <w:rPr>
                <w:rFonts w:cs="Arial"/>
              </w:rPr>
            </w:pPr>
            <w:r w:rsidRPr="00002119">
              <w:rPr>
                <w:rFonts w:cs="Arial"/>
              </w:rPr>
              <w:t>0.9</w:t>
            </w:r>
          </w:p>
        </w:tc>
        <w:tc>
          <w:tcPr>
            <w:tcW w:w="960" w:type="dxa"/>
            <w:noWrap/>
            <w:hideMark/>
          </w:tcPr>
          <w:p w14:paraId="2490AA53" w14:textId="77777777" w:rsidR="003A2B26" w:rsidRPr="00002119" w:rsidRDefault="003A2B26" w:rsidP="003A2B26">
            <w:pPr>
              <w:pStyle w:val="NoSpacing"/>
              <w:rPr>
                <w:rFonts w:cs="Arial"/>
              </w:rPr>
            </w:pPr>
            <w:r w:rsidRPr="00002119">
              <w:rPr>
                <w:rFonts w:cs="Arial"/>
              </w:rPr>
              <w:t>0.7</w:t>
            </w:r>
          </w:p>
        </w:tc>
        <w:tc>
          <w:tcPr>
            <w:tcW w:w="960" w:type="dxa"/>
            <w:noWrap/>
            <w:hideMark/>
          </w:tcPr>
          <w:p w14:paraId="5CE30805" w14:textId="77777777" w:rsidR="003A2B26" w:rsidRPr="00002119" w:rsidRDefault="003A2B26" w:rsidP="003A2B26">
            <w:pPr>
              <w:pStyle w:val="NoSpacing"/>
              <w:rPr>
                <w:rFonts w:cs="Arial"/>
              </w:rPr>
            </w:pPr>
            <w:r w:rsidRPr="00002119">
              <w:rPr>
                <w:rFonts w:cs="Arial"/>
              </w:rPr>
              <w:t>1.2</w:t>
            </w:r>
          </w:p>
        </w:tc>
        <w:tc>
          <w:tcPr>
            <w:tcW w:w="960" w:type="dxa"/>
            <w:noWrap/>
            <w:hideMark/>
          </w:tcPr>
          <w:p w14:paraId="0CB787CE" w14:textId="77777777" w:rsidR="003A2B26" w:rsidRPr="00002119" w:rsidRDefault="003A2B26" w:rsidP="003A2B26">
            <w:pPr>
              <w:pStyle w:val="NoSpacing"/>
              <w:rPr>
                <w:rFonts w:cs="Arial"/>
              </w:rPr>
            </w:pPr>
            <w:r w:rsidRPr="00002119">
              <w:rPr>
                <w:rFonts w:cs="Arial"/>
              </w:rPr>
              <w:t>0.5</w:t>
            </w:r>
          </w:p>
        </w:tc>
        <w:tc>
          <w:tcPr>
            <w:tcW w:w="960" w:type="dxa"/>
            <w:noWrap/>
            <w:hideMark/>
          </w:tcPr>
          <w:p w14:paraId="77E19118" w14:textId="77777777" w:rsidR="003A2B26" w:rsidRPr="00002119" w:rsidRDefault="003A2B26" w:rsidP="003A2B26">
            <w:pPr>
              <w:pStyle w:val="NoSpacing"/>
              <w:rPr>
                <w:rFonts w:cs="Arial"/>
              </w:rPr>
            </w:pPr>
            <w:r w:rsidRPr="00002119">
              <w:rPr>
                <w:rFonts w:cs="Arial"/>
              </w:rPr>
              <w:t>1.5</w:t>
            </w:r>
          </w:p>
        </w:tc>
        <w:tc>
          <w:tcPr>
            <w:tcW w:w="960" w:type="dxa"/>
            <w:noWrap/>
            <w:hideMark/>
          </w:tcPr>
          <w:p w14:paraId="23884CD1" w14:textId="77777777" w:rsidR="003A2B26" w:rsidRPr="00002119" w:rsidRDefault="003A2B26" w:rsidP="003A2B26">
            <w:pPr>
              <w:pStyle w:val="NoSpacing"/>
              <w:rPr>
                <w:rFonts w:cs="Arial"/>
              </w:rPr>
            </w:pPr>
            <w:r w:rsidRPr="00002119">
              <w:rPr>
                <w:rFonts w:cs="Arial"/>
              </w:rPr>
              <w:t>1.7</w:t>
            </w:r>
          </w:p>
        </w:tc>
        <w:tc>
          <w:tcPr>
            <w:tcW w:w="960" w:type="dxa"/>
            <w:noWrap/>
            <w:hideMark/>
          </w:tcPr>
          <w:p w14:paraId="3EF7B495" w14:textId="77777777" w:rsidR="003A2B26" w:rsidRPr="00002119" w:rsidRDefault="003A2B26" w:rsidP="003A2B26">
            <w:pPr>
              <w:pStyle w:val="NoSpacing"/>
              <w:rPr>
                <w:rFonts w:cs="Arial"/>
              </w:rPr>
            </w:pPr>
            <w:r w:rsidRPr="00002119">
              <w:rPr>
                <w:rFonts w:cs="Arial"/>
              </w:rPr>
              <w:t>0.8</w:t>
            </w:r>
          </w:p>
        </w:tc>
        <w:tc>
          <w:tcPr>
            <w:tcW w:w="1093" w:type="dxa"/>
            <w:noWrap/>
            <w:hideMark/>
          </w:tcPr>
          <w:p w14:paraId="3FD79CFC" w14:textId="77777777" w:rsidR="003A2B26" w:rsidRPr="00002119" w:rsidRDefault="003A2B26" w:rsidP="003A2B26">
            <w:pPr>
              <w:pStyle w:val="NoSpacing"/>
              <w:rPr>
                <w:rFonts w:cs="Arial"/>
              </w:rPr>
            </w:pPr>
            <w:r w:rsidRPr="00002119">
              <w:rPr>
                <w:rFonts w:cs="Arial"/>
              </w:rPr>
              <w:t>1.6</w:t>
            </w:r>
          </w:p>
        </w:tc>
        <w:tc>
          <w:tcPr>
            <w:tcW w:w="960" w:type="dxa"/>
            <w:noWrap/>
            <w:hideMark/>
          </w:tcPr>
          <w:p w14:paraId="4DAE35C1" w14:textId="77777777" w:rsidR="003A2B26" w:rsidRPr="00002119" w:rsidRDefault="003A2B26" w:rsidP="003A2B26">
            <w:pPr>
              <w:pStyle w:val="NoSpacing"/>
              <w:rPr>
                <w:rFonts w:cs="Arial"/>
              </w:rPr>
            </w:pPr>
            <w:r w:rsidRPr="00002119">
              <w:rPr>
                <w:rFonts w:cs="Arial"/>
              </w:rPr>
              <w:t>0.9</w:t>
            </w:r>
          </w:p>
        </w:tc>
        <w:tc>
          <w:tcPr>
            <w:tcW w:w="1254" w:type="dxa"/>
            <w:noWrap/>
            <w:hideMark/>
          </w:tcPr>
          <w:p w14:paraId="2F510E85" w14:textId="77777777" w:rsidR="003A2B26" w:rsidRPr="00002119" w:rsidRDefault="003A2B26" w:rsidP="003A2B26">
            <w:pPr>
              <w:pStyle w:val="NoSpacing"/>
              <w:rPr>
                <w:rFonts w:cs="Arial"/>
              </w:rPr>
            </w:pPr>
            <w:r w:rsidRPr="00002119">
              <w:rPr>
                <w:rFonts w:cs="Arial"/>
              </w:rPr>
              <w:t>2.1</w:t>
            </w:r>
          </w:p>
        </w:tc>
        <w:tc>
          <w:tcPr>
            <w:tcW w:w="960" w:type="dxa"/>
            <w:noWrap/>
            <w:hideMark/>
          </w:tcPr>
          <w:p w14:paraId="53A6E340" w14:textId="77777777" w:rsidR="003A2B26" w:rsidRPr="00002119" w:rsidRDefault="003A2B26" w:rsidP="003A2B26">
            <w:pPr>
              <w:pStyle w:val="NoSpacing"/>
              <w:rPr>
                <w:rFonts w:cs="Arial"/>
              </w:rPr>
            </w:pPr>
            <w:r w:rsidRPr="00002119">
              <w:rPr>
                <w:rFonts w:cs="Arial"/>
              </w:rPr>
              <w:t>0.6</w:t>
            </w:r>
          </w:p>
        </w:tc>
        <w:tc>
          <w:tcPr>
            <w:tcW w:w="1056" w:type="dxa"/>
            <w:noWrap/>
            <w:hideMark/>
          </w:tcPr>
          <w:p w14:paraId="4468ED69" w14:textId="77777777" w:rsidR="003A2B26" w:rsidRPr="00002119" w:rsidRDefault="003A2B26" w:rsidP="003A2B26">
            <w:pPr>
              <w:pStyle w:val="NoSpacing"/>
              <w:rPr>
                <w:rFonts w:cs="Arial"/>
              </w:rPr>
            </w:pPr>
            <w:r w:rsidRPr="00002119">
              <w:rPr>
                <w:rFonts w:cs="Arial"/>
              </w:rPr>
              <w:t>0.6</w:t>
            </w:r>
          </w:p>
        </w:tc>
      </w:tr>
      <w:tr w:rsidR="003A2B26" w:rsidRPr="00002119" w14:paraId="3A41FEA6" w14:textId="77777777" w:rsidTr="003A2B26">
        <w:trPr>
          <w:trHeight w:val="300"/>
        </w:trPr>
        <w:tc>
          <w:tcPr>
            <w:tcW w:w="2620" w:type="dxa"/>
            <w:noWrap/>
            <w:hideMark/>
          </w:tcPr>
          <w:p w14:paraId="313C202C" w14:textId="77777777" w:rsidR="003A2B26" w:rsidRPr="00002119" w:rsidRDefault="003A2B26" w:rsidP="003A2B26">
            <w:pPr>
              <w:pStyle w:val="NoSpacing"/>
              <w:rPr>
                <w:rFonts w:cs="Arial"/>
              </w:rPr>
            </w:pPr>
            <w:r w:rsidRPr="00002119">
              <w:rPr>
                <w:rFonts w:cs="Arial"/>
              </w:rPr>
              <w:t>November 2017</w:t>
            </w:r>
          </w:p>
        </w:tc>
        <w:tc>
          <w:tcPr>
            <w:tcW w:w="1024" w:type="dxa"/>
            <w:noWrap/>
            <w:hideMark/>
          </w:tcPr>
          <w:p w14:paraId="6AAAFA72" w14:textId="77777777" w:rsidR="003A2B26" w:rsidRPr="00002119" w:rsidRDefault="003A2B26" w:rsidP="003A2B26">
            <w:pPr>
              <w:pStyle w:val="NoSpacing"/>
              <w:rPr>
                <w:rFonts w:cs="Arial"/>
              </w:rPr>
            </w:pPr>
            <w:r w:rsidRPr="00002119">
              <w:rPr>
                <w:rFonts w:cs="Arial"/>
              </w:rPr>
              <w:t>0.8</w:t>
            </w:r>
          </w:p>
        </w:tc>
        <w:tc>
          <w:tcPr>
            <w:tcW w:w="960" w:type="dxa"/>
            <w:noWrap/>
            <w:hideMark/>
          </w:tcPr>
          <w:p w14:paraId="3C56C5AD" w14:textId="77777777" w:rsidR="003A2B26" w:rsidRPr="00002119" w:rsidRDefault="003A2B26" w:rsidP="003A2B26">
            <w:pPr>
              <w:pStyle w:val="NoSpacing"/>
              <w:rPr>
                <w:rFonts w:cs="Arial"/>
              </w:rPr>
            </w:pPr>
            <w:r w:rsidRPr="00002119">
              <w:rPr>
                <w:rFonts w:cs="Arial"/>
              </w:rPr>
              <w:t>1.2</w:t>
            </w:r>
          </w:p>
        </w:tc>
        <w:tc>
          <w:tcPr>
            <w:tcW w:w="960" w:type="dxa"/>
            <w:noWrap/>
            <w:hideMark/>
          </w:tcPr>
          <w:p w14:paraId="67EA44A7" w14:textId="77777777" w:rsidR="003A2B26" w:rsidRPr="00002119" w:rsidRDefault="003A2B26" w:rsidP="003A2B26">
            <w:pPr>
              <w:pStyle w:val="NoSpacing"/>
              <w:rPr>
                <w:rFonts w:cs="Arial"/>
              </w:rPr>
            </w:pPr>
            <w:r w:rsidRPr="00002119">
              <w:rPr>
                <w:rFonts w:cs="Arial"/>
              </w:rPr>
              <w:t>1.9</w:t>
            </w:r>
          </w:p>
        </w:tc>
        <w:tc>
          <w:tcPr>
            <w:tcW w:w="1096" w:type="dxa"/>
            <w:noWrap/>
            <w:hideMark/>
          </w:tcPr>
          <w:p w14:paraId="2158AD76" w14:textId="77777777" w:rsidR="003A2B26" w:rsidRPr="00002119" w:rsidRDefault="003A2B26" w:rsidP="003A2B26">
            <w:pPr>
              <w:pStyle w:val="NoSpacing"/>
              <w:rPr>
                <w:rFonts w:cs="Arial"/>
              </w:rPr>
            </w:pPr>
            <w:r w:rsidRPr="00002119">
              <w:rPr>
                <w:rFonts w:cs="Arial"/>
              </w:rPr>
              <w:t>0.9</w:t>
            </w:r>
          </w:p>
        </w:tc>
        <w:tc>
          <w:tcPr>
            <w:tcW w:w="1003" w:type="dxa"/>
            <w:noWrap/>
            <w:hideMark/>
          </w:tcPr>
          <w:p w14:paraId="620345D5" w14:textId="77777777" w:rsidR="003A2B26" w:rsidRPr="00002119" w:rsidRDefault="003A2B26" w:rsidP="003A2B26">
            <w:pPr>
              <w:pStyle w:val="NoSpacing"/>
              <w:rPr>
                <w:rFonts w:cs="Arial"/>
              </w:rPr>
            </w:pPr>
            <w:r w:rsidRPr="00002119">
              <w:rPr>
                <w:rFonts w:cs="Arial"/>
              </w:rPr>
              <w:t>0.6</w:t>
            </w:r>
          </w:p>
        </w:tc>
        <w:tc>
          <w:tcPr>
            <w:tcW w:w="960" w:type="dxa"/>
            <w:noWrap/>
            <w:hideMark/>
          </w:tcPr>
          <w:p w14:paraId="329ADE89" w14:textId="77777777" w:rsidR="003A2B26" w:rsidRPr="00002119" w:rsidRDefault="003A2B26" w:rsidP="003A2B26">
            <w:pPr>
              <w:pStyle w:val="NoSpacing"/>
              <w:rPr>
                <w:rFonts w:cs="Arial"/>
              </w:rPr>
            </w:pPr>
            <w:r w:rsidRPr="00002119">
              <w:rPr>
                <w:rFonts w:cs="Arial"/>
              </w:rPr>
              <w:t>0.9</w:t>
            </w:r>
          </w:p>
        </w:tc>
        <w:tc>
          <w:tcPr>
            <w:tcW w:w="960" w:type="dxa"/>
            <w:noWrap/>
            <w:hideMark/>
          </w:tcPr>
          <w:p w14:paraId="7A5805A8" w14:textId="77777777" w:rsidR="003A2B26" w:rsidRPr="00002119" w:rsidRDefault="003A2B26" w:rsidP="003A2B26">
            <w:pPr>
              <w:pStyle w:val="NoSpacing"/>
              <w:rPr>
                <w:rFonts w:cs="Arial"/>
              </w:rPr>
            </w:pPr>
            <w:r w:rsidRPr="00002119">
              <w:rPr>
                <w:rFonts w:cs="Arial"/>
              </w:rPr>
              <w:t>0.7</w:t>
            </w:r>
          </w:p>
        </w:tc>
        <w:tc>
          <w:tcPr>
            <w:tcW w:w="960" w:type="dxa"/>
            <w:noWrap/>
            <w:hideMark/>
          </w:tcPr>
          <w:p w14:paraId="1DDE00B5" w14:textId="77777777" w:rsidR="003A2B26" w:rsidRPr="00002119" w:rsidRDefault="003A2B26" w:rsidP="003A2B26">
            <w:pPr>
              <w:pStyle w:val="NoSpacing"/>
              <w:rPr>
                <w:rFonts w:cs="Arial"/>
              </w:rPr>
            </w:pPr>
            <w:r w:rsidRPr="00002119">
              <w:rPr>
                <w:rFonts w:cs="Arial"/>
              </w:rPr>
              <w:t>1.2</w:t>
            </w:r>
          </w:p>
        </w:tc>
        <w:tc>
          <w:tcPr>
            <w:tcW w:w="960" w:type="dxa"/>
            <w:noWrap/>
            <w:hideMark/>
          </w:tcPr>
          <w:p w14:paraId="68CDF133" w14:textId="77777777" w:rsidR="003A2B26" w:rsidRPr="00002119" w:rsidRDefault="003A2B26" w:rsidP="003A2B26">
            <w:pPr>
              <w:pStyle w:val="NoSpacing"/>
              <w:rPr>
                <w:rFonts w:cs="Arial"/>
              </w:rPr>
            </w:pPr>
            <w:r w:rsidRPr="00002119">
              <w:rPr>
                <w:rFonts w:cs="Arial"/>
              </w:rPr>
              <w:t>0.5</w:t>
            </w:r>
          </w:p>
        </w:tc>
        <w:tc>
          <w:tcPr>
            <w:tcW w:w="960" w:type="dxa"/>
            <w:noWrap/>
            <w:hideMark/>
          </w:tcPr>
          <w:p w14:paraId="3FAB1C60" w14:textId="77777777" w:rsidR="003A2B26" w:rsidRPr="00002119" w:rsidRDefault="003A2B26" w:rsidP="003A2B26">
            <w:pPr>
              <w:pStyle w:val="NoSpacing"/>
              <w:rPr>
                <w:rFonts w:cs="Arial"/>
              </w:rPr>
            </w:pPr>
            <w:r w:rsidRPr="00002119">
              <w:rPr>
                <w:rFonts w:cs="Arial"/>
              </w:rPr>
              <w:t>1.5</w:t>
            </w:r>
          </w:p>
        </w:tc>
        <w:tc>
          <w:tcPr>
            <w:tcW w:w="960" w:type="dxa"/>
            <w:noWrap/>
            <w:hideMark/>
          </w:tcPr>
          <w:p w14:paraId="226C6977" w14:textId="77777777" w:rsidR="003A2B26" w:rsidRPr="00002119" w:rsidRDefault="003A2B26" w:rsidP="003A2B26">
            <w:pPr>
              <w:pStyle w:val="NoSpacing"/>
              <w:rPr>
                <w:rFonts w:cs="Arial"/>
              </w:rPr>
            </w:pPr>
            <w:r w:rsidRPr="00002119">
              <w:rPr>
                <w:rFonts w:cs="Arial"/>
              </w:rPr>
              <w:t>1.8</w:t>
            </w:r>
          </w:p>
        </w:tc>
        <w:tc>
          <w:tcPr>
            <w:tcW w:w="960" w:type="dxa"/>
            <w:noWrap/>
            <w:hideMark/>
          </w:tcPr>
          <w:p w14:paraId="3416C4DC" w14:textId="77777777" w:rsidR="003A2B26" w:rsidRPr="00002119" w:rsidRDefault="003A2B26" w:rsidP="003A2B26">
            <w:pPr>
              <w:pStyle w:val="NoSpacing"/>
              <w:rPr>
                <w:rFonts w:cs="Arial"/>
              </w:rPr>
            </w:pPr>
            <w:r w:rsidRPr="00002119">
              <w:rPr>
                <w:rFonts w:cs="Arial"/>
              </w:rPr>
              <w:t>0.8</w:t>
            </w:r>
          </w:p>
        </w:tc>
        <w:tc>
          <w:tcPr>
            <w:tcW w:w="1093" w:type="dxa"/>
            <w:noWrap/>
            <w:hideMark/>
          </w:tcPr>
          <w:p w14:paraId="688B0276" w14:textId="77777777" w:rsidR="003A2B26" w:rsidRPr="00002119" w:rsidRDefault="003A2B26" w:rsidP="003A2B26">
            <w:pPr>
              <w:pStyle w:val="NoSpacing"/>
              <w:rPr>
                <w:rFonts w:cs="Arial"/>
              </w:rPr>
            </w:pPr>
            <w:r w:rsidRPr="00002119">
              <w:rPr>
                <w:rFonts w:cs="Arial"/>
              </w:rPr>
              <w:t>1.5</w:t>
            </w:r>
          </w:p>
        </w:tc>
        <w:tc>
          <w:tcPr>
            <w:tcW w:w="960" w:type="dxa"/>
            <w:noWrap/>
            <w:hideMark/>
          </w:tcPr>
          <w:p w14:paraId="37EA6134" w14:textId="77777777" w:rsidR="003A2B26" w:rsidRPr="00002119" w:rsidRDefault="003A2B26" w:rsidP="003A2B26">
            <w:pPr>
              <w:pStyle w:val="NoSpacing"/>
              <w:rPr>
                <w:rFonts w:cs="Arial"/>
              </w:rPr>
            </w:pPr>
            <w:r w:rsidRPr="00002119">
              <w:rPr>
                <w:rFonts w:cs="Arial"/>
              </w:rPr>
              <w:t>0.8</w:t>
            </w:r>
          </w:p>
        </w:tc>
        <w:tc>
          <w:tcPr>
            <w:tcW w:w="1254" w:type="dxa"/>
            <w:noWrap/>
            <w:hideMark/>
          </w:tcPr>
          <w:p w14:paraId="359FD6CB" w14:textId="77777777" w:rsidR="003A2B26" w:rsidRPr="00002119" w:rsidRDefault="003A2B26" w:rsidP="003A2B26">
            <w:pPr>
              <w:pStyle w:val="NoSpacing"/>
              <w:rPr>
                <w:rFonts w:cs="Arial"/>
              </w:rPr>
            </w:pPr>
            <w:r w:rsidRPr="00002119">
              <w:rPr>
                <w:rFonts w:cs="Arial"/>
              </w:rPr>
              <w:t>2.1</w:t>
            </w:r>
          </w:p>
        </w:tc>
        <w:tc>
          <w:tcPr>
            <w:tcW w:w="960" w:type="dxa"/>
            <w:noWrap/>
            <w:hideMark/>
          </w:tcPr>
          <w:p w14:paraId="4FFFE77D" w14:textId="77777777" w:rsidR="003A2B26" w:rsidRPr="00002119" w:rsidRDefault="003A2B26" w:rsidP="003A2B26">
            <w:pPr>
              <w:pStyle w:val="NoSpacing"/>
              <w:rPr>
                <w:rFonts w:cs="Arial"/>
              </w:rPr>
            </w:pPr>
            <w:r w:rsidRPr="00002119">
              <w:rPr>
                <w:rFonts w:cs="Arial"/>
              </w:rPr>
              <w:t>0.7</w:t>
            </w:r>
          </w:p>
        </w:tc>
        <w:tc>
          <w:tcPr>
            <w:tcW w:w="1056" w:type="dxa"/>
            <w:noWrap/>
            <w:hideMark/>
          </w:tcPr>
          <w:p w14:paraId="276073AA" w14:textId="77777777" w:rsidR="003A2B26" w:rsidRPr="00002119" w:rsidRDefault="003A2B26" w:rsidP="003A2B26">
            <w:pPr>
              <w:pStyle w:val="NoSpacing"/>
              <w:rPr>
                <w:rFonts w:cs="Arial"/>
              </w:rPr>
            </w:pPr>
            <w:r w:rsidRPr="00002119">
              <w:rPr>
                <w:rFonts w:cs="Arial"/>
              </w:rPr>
              <w:t>0.6</w:t>
            </w:r>
          </w:p>
        </w:tc>
      </w:tr>
      <w:tr w:rsidR="003A2B26" w:rsidRPr="00002119" w14:paraId="3920DC06" w14:textId="77777777" w:rsidTr="003A2B26">
        <w:trPr>
          <w:trHeight w:val="300"/>
        </w:trPr>
        <w:tc>
          <w:tcPr>
            <w:tcW w:w="2620" w:type="dxa"/>
            <w:noWrap/>
            <w:hideMark/>
          </w:tcPr>
          <w:p w14:paraId="10D3017F" w14:textId="77777777" w:rsidR="003A2B26" w:rsidRPr="00002119" w:rsidRDefault="003A2B26" w:rsidP="003A2B26">
            <w:pPr>
              <w:pStyle w:val="NoSpacing"/>
              <w:rPr>
                <w:rFonts w:cs="Arial"/>
              </w:rPr>
            </w:pPr>
            <w:r w:rsidRPr="00002119">
              <w:rPr>
                <w:rFonts w:cs="Arial"/>
              </w:rPr>
              <w:t>December 2017</w:t>
            </w:r>
          </w:p>
        </w:tc>
        <w:tc>
          <w:tcPr>
            <w:tcW w:w="1024" w:type="dxa"/>
            <w:noWrap/>
            <w:hideMark/>
          </w:tcPr>
          <w:p w14:paraId="09ED1ACA" w14:textId="77777777" w:rsidR="003A2B26" w:rsidRPr="00002119" w:rsidRDefault="003A2B26" w:rsidP="003A2B26">
            <w:pPr>
              <w:pStyle w:val="NoSpacing"/>
              <w:rPr>
                <w:rFonts w:cs="Arial"/>
              </w:rPr>
            </w:pPr>
            <w:r w:rsidRPr="00002119">
              <w:rPr>
                <w:rFonts w:cs="Arial"/>
              </w:rPr>
              <w:t>0.8</w:t>
            </w:r>
          </w:p>
        </w:tc>
        <w:tc>
          <w:tcPr>
            <w:tcW w:w="960" w:type="dxa"/>
            <w:noWrap/>
            <w:hideMark/>
          </w:tcPr>
          <w:p w14:paraId="68296CF4" w14:textId="77777777" w:rsidR="003A2B26" w:rsidRPr="00002119" w:rsidRDefault="003A2B26" w:rsidP="003A2B26">
            <w:pPr>
              <w:pStyle w:val="NoSpacing"/>
              <w:rPr>
                <w:rFonts w:cs="Arial"/>
              </w:rPr>
            </w:pPr>
            <w:r w:rsidRPr="00002119">
              <w:rPr>
                <w:rFonts w:cs="Arial"/>
              </w:rPr>
              <w:t>1.2</w:t>
            </w:r>
          </w:p>
        </w:tc>
        <w:tc>
          <w:tcPr>
            <w:tcW w:w="960" w:type="dxa"/>
            <w:noWrap/>
            <w:hideMark/>
          </w:tcPr>
          <w:p w14:paraId="1845C7FA" w14:textId="77777777" w:rsidR="003A2B26" w:rsidRPr="00002119" w:rsidRDefault="003A2B26" w:rsidP="003A2B26">
            <w:pPr>
              <w:pStyle w:val="NoSpacing"/>
              <w:rPr>
                <w:rFonts w:cs="Arial"/>
              </w:rPr>
            </w:pPr>
            <w:r w:rsidRPr="00002119">
              <w:rPr>
                <w:rFonts w:cs="Arial"/>
              </w:rPr>
              <w:t>1.9</w:t>
            </w:r>
          </w:p>
        </w:tc>
        <w:tc>
          <w:tcPr>
            <w:tcW w:w="1096" w:type="dxa"/>
            <w:noWrap/>
            <w:hideMark/>
          </w:tcPr>
          <w:p w14:paraId="4815748C" w14:textId="77777777" w:rsidR="003A2B26" w:rsidRPr="00002119" w:rsidRDefault="003A2B26" w:rsidP="003A2B26">
            <w:pPr>
              <w:pStyle w:val="NoSpacing"/>
              <w:rPr>
                <w:rFonts w:cs="Arial"/>
              </w:rPr>
            </w:pPr>
            <w:r w:rsidRPr="00002119">
              <w:rPr>
                <w:rFonts w:cs="Arial"/>
              </w:rPr>
              <w:t>0.9</w:t>
            </w:r>
          </w:p>
        </w:tc>
        <w:tc>
          <w:tcPr>
            <w:tcW w:w="1003" w:type="dxa"/>
            <w:noWrap/>
            <w:hideMark/>
          </w:tcPr>
          <w:p w14:paraId="7A24F792" w14:textId="77777777" w:rsidR="003A2B26" w:rsidRPr="00002119" w:rsidRDefault="003A2B26" w:rsidP="003A2B26">
            <w:pPr>
              <w:pStyle w:val="NoSpacing"/>
              <w:rPr>
                <w:rFonts w:cs="Arial"/>
              </w:rPr>
            </w:pPr>
            <w:r w:rsidRPr="00002119">
              <w:rPr>
                <w:rFonts w:cs="Arial"/>
              </w:rPr>
              <w:t>0.6</w:t>
            </w:r>
          </w:p>
        </w:tc>
        <w:tc>
          <w:tcPr>
            <w:tcW w:w="960" w:type="dxa"/>
            <w:noWrap/>
            <w:hideMark/>
          </w:tcPr>
          <w:p w14:paraId="773A9EA3" w14:textId="77777777" w:rsidR="003A2B26" w:rsidRPr="00002119" w:rsidRDefault="003A2B26" w:rsidP="003A2B26">
            <w:pPr>
              <w:pStyle w:val="NoSpacing"/>
              <w:rPr>
                <w:rFonts w:cs="Arial"/>
              </w:rPr>
            </w:pPr>
            <w:r w:rsidRPr="00002119">
              <w:rPr>
                <w:rFonts w:cs="Arial"/>
              </w:rPr>
              <w:t>0.9</w:t>
            </w:r>
          </w:p>
        </w:tc>
        <w:tc>
          <w:tcPr>
            <w:tcW w:w="960" w:type="dxa"/>
            <w:noWrap/>
            <w:hideMark/>
          </w:tcPr>
          <w:p w14:paraId="1EE4C422" w14:textId="77777777" w:rsidR="003A2B26" w:rsidRPr="00002119" w:rsidRDefault="003A2B26" w:rsidP="003A2B26">
            <w:pPr>
              <w:pStyle w:val="NoSpacing"/>
              <w:rPr>
                <w:rFonts w:cs="Arial"/>
              </w:rPr>
            </w:pPr>
            <w:r w:rsidRPr="00002119">
              <w:rPr>
                <w:rFonts w:cs="Arial"/>
              </w:rPr>
              <w:t>0.7</w:t>
            </w:r>
          </w:p>
        </w:tc>
        <w:tc>
          <w:tcPr>
            <w:tcW w:w="960" w:type="dxa"/>
            <w:noWrap/>
            <w:hideMark/>
          </w:tcPr>
          <w:p w14:paraId="49451C00" w14:textId="77777777" w:rsidR="003A2B26" w:rsidRPr="00002119" w:rsidRDefault="003A2B26" w:rsidP="003A2B26">
            <w:pPr>
              <w:pStyle w:val="NoSpacing"/>
              <w:rPr>
                <w:rFonts w:cs="Arial"/>
              </w:rPr>
            </w:pPr>
            <w:r w:rsidRPr="00002119">
              <w:rPr>
                <w:rFonts w:cs="Arial"/>
              </w:rPr>
              <w:t>1.3</w:t>
            </w:r>
          </w:p>
        </w:tc>
        <w:tc>
          <w:tcPr>
            <w:tcW w:w="960" w:type="dxa"/>
            <w:noWrap/>
            <w:hideMark/>
          </w:tcPr>
          <w:p w14:paraId="7B50090F" w14:textId="77777777" w:rsidR="003A2B26" w:rsidRPr="00002119" w:rsidRDefault="003A2B26" w:rsidP="003A2B26">
            <w:pPr>
              <w:pStyle w:val="NoSpacing"/>
              <w:rPr>
                <w:rFonts w:cs="Arial"/>
              </w:rPr>
            </w:pPr>
            <w:r w:rsidRPr="00002119">
              <w:rPr>
                <w:rFonts w:cs="Arial"/>
              </w:rPr>
              <w:t>0.5</w:t>
            </w:r>
          </w:p>
        </w:tc>
        <w:tc>
          <w:tcPr>
            <w:tcW w:w="960" w:type="dxa"/>
            <w:noWrap/>
            <w:hideMark/>
          </w:tcPr>
          <w:p w14:paraId="48787537" w14:textId="77777777" w:rsidR="003A2B26" w:rsidRPr="00002119" w:rsidRDefault="003A2B26" w:rsidP="003A2B26">
            <w:pPr>
              <w:pStyle w:val="NoSpacing"/>
              <w:rPr>
                <w:rFonts w:cs="Arial"/>
              </w:rPr>
            </w:pPr>
            <w:r w:rsidRPr="00002119">
              <w:rPr>
                <w:rFonts w:cs="Arial"/>
              </w:rPr>
              <w:t>1.5</w:t>
            </w:r>
          </w:p>
        </w:tc>
        <w:tc>
          <w:tcPr>
            <w:tcW w:w="960" w:type="dxa"/>
            <w:noWrap/>
            <w:hideMark/>
          </w:tcPr>
          <w:p w14:paraId="5035A70E" w14:textId="77777777" w:rsidR="003A2B26" w:rsidRPr="00002119" w:rsidRDefault="003A2B26" w:rsidP="003A2B26">
            <w:pPr>
              <w:pStyle w:val="NoSpacing"/>
              <w:rPr>
                <w:rFonts w:cs="Arial"/>
              </w:rPr>
            </w:pPr>
            <w:r w:rsidRPr="00002119">
              <w:rPr>
                <w:rFonts w:cs="Arial"/>
              </w:rPr>
              <w:t>1.9</w:t>
            </w:r>
          </w:p>
        </w:tc>
        <w:tc>
          <w:tcPr>
            <w:tcW w:w="960" w:type="dxa"/>
            <w:noWrap/>
            <w:hideMark/>
          </w:tcPr>
          <w:p w14:paraId="3556A964" w14:textId="77777777" w:rsidR="003A2B26" w:rsidRPr="00002119" w:rsidRDefault="003A2B26" w:rsidP="003A2B26">
            <w:pPr>
              <w:pStyle w:val="NoSpacing"/>
              <w:rPr>
                <w:rFonts w:cs="Arial"/>
              </w:rPr>
            </w:pPr>
            <w:r w:rsidRPr="00002119">
              <w:rPr>
                <w:rFonts w:cs="Arial"/>
              </w:rPr>
              <w:t>0.8</w:t>
            </w:r>
          </w:p>
        </w:tc>
        <w:tc>
          <w:tcPr>
            <w:tcW w:w="1093" w:type="dxa"/>
            <w:noWrap/>
            <w:hideMark/>
          </w:tcPr>
          <w:p w14:paraId="58AD2AFB" w14:textId="77777777" w:rsidR="003A2B26" w:rsidRPr="00002119" w:rsidRDefault="003A2B26" w:rsidP="003A2B26">
            <w:pPr>
              <w:pStyle w:val="NoSpacing"/>
              <w:rPr>
                <w:rFonts w:cs="Arial"/>
              </w:rPr>
            </w:pPr>
            <w:r w:rsidRPr="00002119">
              <w:rPr>
                <w:rFonts w:cs="Arial"/>
              </w:rPr>
              <w:t>1.6</w:t>
            </w:r>
          </w:p>
        </w:tc>
        <w:tc>
          <w:tcPr>
            <w:tcW w:w="960" w:type="dxa"/>
            <w:noWrap/>
            <w:hideMark/>
          </w:tcPr>
          <w:p w14:paraId="0656CE3B" w14:textId="77777777" w:rsidR="003A2B26" w:rsidRPr="00002119" w:rsidRDefault="003A2B26" w:rsidP="003A2B26">
            <w:pPr>
              <w:pStyle w:val="NoSpacing"/>
              <w:rPr>
                <w:rFonts w:cs="Arial"/>
              </w:rPr>
            </w:pPr>
            <w:r w:rsidRPr="00002119">
              <w:rPr>
                <w:rFonts w:cs="Arial"/>
              </w:rPr>
              <w:t>0.8</w:t>
            </w:r>
          </w:p>
        </w:tc>
        <w:tc>
          <w:tcPr>
            <w:tcW w:w="1254" w:type="dxa"/>
            <w:noWrap/>
            <w:hideMark/>
          </w:tcPr>
          <w:p w14:paraId="4B326840" w14:textId="77777777" w:rsidR="003A2B26" w:rsidRPr="00002119" w:rsidRDefault="003A2B26" w:rsidP="003A2B26">
            <w:pPr>
              <w:pStyle w:val="NoSpacing"/>
              <w:rPr>
                <w:rFonts w:cs="Arial"/>
              </w:rPr>
            </w:pPr>
            <w:r w:rsidRPr="00002119">
              <w:rPr>
                <w:rFonts w:cs="Arial"/>
              </w:rPr>
              <w:t>2.2</w:t>
            </w:r>
          </w:p>
        </w:tc>
        <w:tc>
          <w:tcPr>
            <w:tcW w:w="960" w:type="dxa"/>
            <w:noWrap/>
            <w:hideMark/>
          </w:tcPr>
          <w:p w14:paraId="67D64FA4" w14:textId="77777777" w:rsidR="003A2B26" w:rsidRPr="00002119" w:rsidRDefault="003A2B26" w:rsidP="003A2B26">
            <w:pPr>
              <w:pStyle w:val="NoSpacing"/>
              <w:rPr>
                <w:rFonts w:cs="Arial"/>
              </w:rPr>
            </w:pPr>
            <w:r w:rsidRPr="00002119">
              <w:rPr>
                <w:rFonts w:cs="Arial"/>
              </w:rPr>
              <w:t>0.7</w:t>
            </w:r>
          </w:p>
        </w:tc>
        <w:tc>
          <w:tcPr>
            <w:tcW w:w="1056" w:type="dxa"/>
            <w:noWrap/>
            <w:hideMark/>
          </w:tcPr>
          <w:p w14:paraId="23BA321A" w14:textId="77777777" w:rsidR="003A2B26" w:rsidRPr="00002119" w:rsidRDefault="003A2B26" w:rsidP="003A2B26">
            <w:pPr>
              <w:pStyle w:val="NoSpacing"/>
              <w:rPr>
                <w:rFonts w:cs="Arial"/>
              </w:rPr>
            </w:pPr>
            <w:r w:rsidRPr="00002119">
              <w:rPr>
                <w:rFonts w:cs="Arial"/>
              </w:rPr>
              <w:t>0.6</w:t>
            </w:r>
          </w:p>
        </w:tc>
      </w:tr>
      <w:tr w:rsidR="003A2B26" w:rsidRPr="00002119" w14:paraId="59DCCB9F" w14:textId="77777777" w:rsidTr="003A2B26">
        <w:trPr>
          <w:trHeight w:val="300"/>
        </w:trPr>
        <w:tc>
          <w:tcPr>
            <w:tcW w:w="2620" w:type="dxa"/>
            <w:noWrap/>
            <w:hideMark/>
          </w:tcPr>
          <w:p w14:paraId="3CA59E15" w14:textId="77777777" w:rsidR="003A2B26" w:rsidRPr="00002119" w:rsidRDefault="003A2B26" w:rsidP="003A2B26">
            <w:pPr>
              <w:pStyle w:val="NoSpacing"/>
              <w:rPr>
                <w:rFonts w:cs="Arial"/>
              </w:rPr>
            </w:pPr>
            <w:r w:rsidRPr="00002119">
              <w:rPr>
                <w:rFonts w:cs="Arial"/>
              </w:rPr>
              <w:t>January 2018</w:t>
            </w:r>
          </w:p>
        </w:tc>
        <w:tc>
          <w:tcPr>
            <w:tcW w:w="1024" w:type="dxa"/>
            <w:noWrap/>
            <w:hideMark/>
          </w:tcPr>
          <w:p w14:paraId="38AE658B" w14:textId="77777777" w:rsidR="003A2B26" w:rsidRPr="00002119" w:rsidRDefault="003A2B26" w:rsidP="003A2B26">
            <w:pPr>
              <w:pStyle w:val="NoSpacing"/>
              <w:rPr>
                <w:rFonts w:cs="Arial"/>
              </w:rPr>
            </w:pPr>
            <w:r w:rsidRPr="00002119">
              <w:rPr>
                <w:rFonts w:cs="Arial"/>
              </w:rPr>
              <w:t>0.9</w:t>
            </w:r>
          </w:p>
        </w:tc>
        <w:tc>
          <w:tcPr>
            <w:tcW w:w="960" w:type="dxa"/>
            <w:noWrap/>
            <w:hideMark/>
          </w:tcPr>
          <w:p w14:paraId="157A5E24" w14:textId="77777777" w:rsidR="003A2B26" w:rsidRPr="00002119" w:rsidRDefault="003A2B26" w:rsidP="003A2B26">
            <w:pPr>
              <w:pStyle w:val="NoSpacing"/>
              <w:rPr>
                <w:rFonts w:cs="Arial"/>
              </w:rPr>
            </w:pPr>
            <w:r w:rsidRPr="00002119">
              <w:rPr>
                <w:rFonts w:cs="Arial"/>
              </w:rPr>
              <w:t>1.2</w:t>
            </w:r>
          </w:p>
        </w:tc>
        <w:tc>
          <w:tcPr>
            <w:tcW w:w="960" w:type="dxa"/>
            <w:noWrap/>
            <w:hideMark/>
          </w:tcPr>
          <w:p w14:paraId="127A39FD" w14:textId="77777777" w:rsidR="003A2B26" w:rsidRPr="00002119" w:rsidRDefault="003A2B26" w:rsidP="003A2B26">
            <w:pPr>
              <w:pStyle w:val="NoSpacing"/>
              <w:rPr>
                <w:rFonts w:cs="Arial"/>
              </w:rPr>
            </w:pPr>
            <w:r w:rsidRPr="00002119">
              <w:rPr>
                <w:rFonts w:cs="Arial"/>
              </w:rPr>
              <w:t>2.0</w:t>
            </w:r>
          </w:p>
        </w:tc>
        <w:tc>
          <w:tcPr>
            <w:tcW w:w="1096" w:type="dxa"/>
            <w:noWrap/>
            <w:hideMark/>
          </w:tcPr>
          <w:p w14:paraId="760F4725" w14:textId="77777777" w:rsidR="003A2B26" w:rsidRPr="00002119" w:rsidRDefault="003A2B26" w:rsidP="003A2B26">
            <w:pPr>
              <w:pStyle w:val="NoSpacing"/>
              <w:rPr>
                <w:rFonts w:cs="Arial"/>
              </w:rPr>
            </w:pPr>
            <w:r w:rsidRPr="00002119">
              <w:rPr>
                <w:rFonts w:cs="Arial"/>
              </w:rPr>
              <w:t>0.9</w:t>
            </w:r>
          </w:p>
        </w:tc>
        <w:tc>
          <w:tcPr>
            <w:tcW w:w="1003" w:type="dxa"/>
            <w:noWrap/>
            <w:hideMark/>
          </w:tcPr>
          <w:p w14:paraId="43294509" w14:textId="77777777" w:rsidR="003A2B26" w:rsidRPr="00002119" w:rsidRDefault="003A2B26" w:rsidP="003A2B26">
            <w:pPr>
              <w:pStyle w:val="NoSpacing"/>
              <w:rPr>
                <w:rFonts w:cs="Arial"/>
              </w:rPr>
            </w:pPr>
            <w:r w:rsidRPr="00002119">
              <w:rPr>
                <w:rFonts w:cs="Arial"/>
              </w:rPr>
              <w:t>0.6</w:t>
            </w:r>
          </w:p>
        </w:tc>
        <w:tc>
          <w:tcPr>
            <w:tcW w:w="960" w:type="dxa"/>
            <w:noWrap/>
            <w:hideMark/>
          </w:tcPr>
          <w:p w14:paraId="214A4802" w14:textId="77777777" w:rsidR="003A2B26" w:rsidRPr="00002119" w:rsidRDefault="003A2B26" w:rsidP="003A2B26">
            <w:pPr>
              <w:pStyle w:val="NoSpacing"/>
              <w:rPr>
                <w:rFonts w:cs="Arial"/>
              </w:rPr>
            </w:pPr>
            <w:r w:rsidRPr="00002119">
              <w:rPr>
                <w:rFonts w:cs="Arial"/>
              </w:rPr>
              <w:t>1.0</w:t>
            </w:r>
          </w:p>
        </w:tc>
        <w:tc>
          <w:tcPr>
            <w:tcW w:w="960" w:type="dxa"/>
            <w:noWrap/>
            <w:hideMark/>
          </w:tcPr>
          <w:p w14:paraId="39B9311F" w14:textId="77777777" w:rsidR="003A2B26" w:rsidRPr="00002119" w:rsidRDefault="003A2B26" w:rsidP="003A2B26">
            <w:pPr>
              <w:pStyle w:val="NoSpacing"/>
              <w:rPr>
                <w:rFonts w:cs="Arial"/>
              </w:rPr>
            </w:pPr>
            <w:r w:rsidRPr="00002119">
              <w:rPr>
                <w:rFonts w:cs="Arial"/>
              </w:rPr>
              <w:t>0.8</w:t>
            </w:r>
          </w:p>
        </w:tc>
        <w:tc>
          <w:tcPr>
            <w:tcW w:w="960" w:type="dxa"/>
            <w:noWrap/>
            <w:hideMark/>
          </w:tcPr>
          <w:p w14:paraId="109E352D" w14:textId="77777777" w:rsidR="003A2B26" w:rsidRPr="00002119" w:rsidRDefault="003A2B26" w:rsidP="003A2B26">
            <w:pPr>
              <w:pStyle w:val="NoSpacing"/>
              <w:rPr>
                <w:rFonts w:cs="Arial"/>
              </w:rPr>
            </w:pPr>
            <w:r w:rsidRPr="00002119">
              <w:rPr>
                <w:rFonts w:cs="Arial"/>
              </w:rPr>
              <w:t>1.4</w:t>
            </w:r>
          </w:p>
        </w:tc>
        <w:tc>
          <w:tcPr>
            <w:tcW w:w="960" w:type="dxa"/>
            <w:noWrap/>
            <w:hideMark/>
          </w:tcPr>
          <w:p w14:paraId="206ABAB1" w14:textId="77777777" w:rsidR="003A2B26" w:rsidRPr="00002119" w:rsidRDefault="003A2B26" w:rsidP="003A2B26">
            <w:pPr>
              <w:pStyle w:val="NoSpacing"/>
              <w:rPr>
                <w:rFonts w:cs="Arial"/>
              </w:rPr>
            </w:pPr>
            <w:r w:rsidRPr="00002119">
              <w:rPr>
                <w:rFonts w:cs="Arial"/>
              </w:rPr>
              <w:t>0.5</w:t>
            </w:r>
          </w:p>
        </w:tc>
        <w:tc>
          <w:tcPr>
            <w:tcW w:w="960" w:type="dxa"/>
            <w:noWrap/>
            <w:hideMark/>
          </w:tcPr>
          <w:p w14:paraId="3988ECBF" w14:textId="77777777" w:rsidR="003A2B26" w:rsidRPr="00002119" w:rsidRDefault="003A2B26" w:rsidP="003A2B26">
            <w:pPr>
              <w:pStyle w:val="NoSpacing"/>
              <w:rPr>
                <w:rFonts w:cs="Arial"/>
              </w:rPr>
            </w:pPr>
            <w:r w:rsidRPr="00002119">
              <w:rPr>
                <w:rFonts w:cs="Arial"/>
              </w:rPr>
              <w:t>1.6</w:t>
            </w:r>
          </w:p>
        </w:tc>
        <w:tc>
          <w:tcPr>
            <w:tcW w:w="960" w:type="dxa"/>
            <w:noWrap/>
            <w:hideMark/>
          </w:tcPr>
          <w:p w14:paraId="54EF2A0F" w14:textId="77777777" w:rsidR="003A2B26" w:rsidRPr="00002119" w:rsidRDefault="003A2B26" w:rsidP="003A2B26">
            <w:pPr>
              <w:pStyle w:val="NoSpacing"/>
              <w:rPr>
                <w:rFonts w:cs="Arial"/>
              </w:rPr>
            </w:pPr>
            <w:r w:rsidRPr="00002119">
              <w:rPr>
                <w:rFonts w:cs="Arial"/>
              </w:rPr>
              <w:t>2.1</w:t>
            </w:r>
          </w:p>
        </w:tc>
        <w:tc>
          <w:tcPr>
            <w:tcW w:w="960" w:type="dxa"/>
            <w:noWrap/>
            <w:hideMark/>
          </w:tcPr>
          <w:p w14:paraId="762D7702" w14:textId="77777777" w:rsidR="003A2B26" w:rsidRPr="00002119" w:rsidRDefault="003A2B26" w:rsidP="003A2B26">
            <w:pPr>
              <w:pStyle w:val="NoSpacing"/>
              <w:rPr>
                <w:rFonts w:cs="Arial"/>
              </w:rPr>
            </w:pPr>
            <w:r w:rsidRPr="00002119">
              <w:rPr>
                <w:rFonts w:cs="Arial"/>
              </w:rPr>
              <w:t>0.8</w:t>
            </w:r>
          </w:p>
        </w:tc>
        <w:tc>
          <w:tcPr>
            <w:tcW w:w="1093" w:type="dxa"/>
            <w:noWrap/>
            <w:hideMark/>
          </w:tcPr>
          <w:p w14:paraId="493B87B4" w14:textId="77777777" w:rsidR="003A2B26" w:rsidRPr="00002119" w:rsidRDefault="003A2B26" w:rsidP="003A2B26">
            <w:pPr>
              <w:pStyle w:val="NoSpacing"/>
              <w:rPr>
                <w:rFonts w:cs="Arial"/>
              </w:rPr>
            </w:pPr>
            <w:r w:rsidRPr="00002119">
              <w:rPr>
                <w:rFonts w:cs="Arial"/>
              </w:rPr>
              <w:t>1.6</w:t>
            </w:r>
          </w:p>
        </w:tc>
        <w:tc>
          <w:tcPr>
            <w:tcW w:w="960" w:type="dxa"/>
            <w:noWrap/>
            <w:hideMark/>
          </w:tcPr>
          <w:p w14:paraId="0BD1E786" w14:textId="77777777" w:rsidR="003A2B26" w:rsidRPr="00002119" w:rsidRDefault="003A2B26" w:rsidP="003A2B26">
            <w:pPr>
              <w:pStyle w:val="NoSpacing"/>
              <w:rPr>
                <w:rFonts w:cs="Arial"/>
              </w:rPr>
            </w:pPr>
            <w:r w:rsidRPr="00002119">
              <w:rPr>
                <w:rFonts w:cs="Arial"/>
              </w:rPr>
              <w:t>0.9</w:t>
            </w:r>
          </w:p>
        </w:tc>
        <w:tc>
          <w:tcPr>
            <w:tcW w:w="1254" w:type="dxa"/>
            <w:noWrap/>
            <w:hideMark/>
          </w:tcPr>
          <w:p w14:paraId="0EABBF13" w14:textId="77777777" w:rsidR="003A2B26" w:rsidRPr="00002119" w:rsidRDefault="003A2B26" w:rsidP="003A2B26">
            <w:pPr>
              <w:pStyle w:val="NoSpacing"/>
              <w:rPr>
                <w:rFonts w:cs="Arial"/>
              </w:rPr>
            </w:pPr>
            <w:r w:rsidRPr="00002119">
              <w:rPr>
                <w:rFonts w:cs="Arial"/>
              </w:rPr>
              <w:t>2.2</w:t>
            </w:r>
          </w:p>
        </w:tc>
        <w:tc>
          <w:tcPr>
            <w:tcW w:w="960" w:type="dxa"/>
            <w:noWrap/>
            <w:hideMark/>
          </w:tcPr>
          <w:p w14:paraId="6DCDE2A3" w14:textId="77777777" w:rsidR="003A2B26" w:rsidRPr="00002119" w:rsidRDefault="003A2B26" w:rsidP="003A2B26">
            <w:pPr>
              <w:pStyle w:val="NoSpacing"/>
              <w:rPr>
                <w:rFonts w:cs="Arial"/>
              </w:rPr>
            </w:pPr>
            <w:r w:rsidRPr="00002119">
              <w:rPr>
                <w:rFonts w:cs="Arial"/>
              </w:rPr>
              <w:t>0.7</w:t>
            </w:r>
          </w:p>
        </w:tc>
        <w:tc>
          <w:tcPr>
            <w:tcW w:w="1056" w:type="dxa"/>
            <w:noWrap/>
            <w:hideMark/>
          </w:tcPr>
          <w:p w14:paraId="0E7C83E6" w14:textId="77777777" w:rsidR="003A2B26" w:rsidRPr="00002119" w:rsidRDefault="003A2B26" w:rsidP="003A2B26">
            <w:pPr>
              <w:pStyle w:val="NoSpacing"/>
              <w:rPr>
                <w:rFonts w:cs="Arial"/>
              </w:rPr>
            </w:pPr>
            <w:r w:rsidRPr="00002119">
              <w:rPr>
                <w:rFonts w:cs="Arial"/>
              </w:rPr>
              <w:t>0.6</w:t>
            </w:r>
          </w:p>
        </w:tc>
      </w:tr>
      <w:tr w:rsidR="003A2B26" w:rsidRPr="00002119" w14:paraId="21084AA2" w14:textId="77777777" w:rsidTr="003A2B26">
        <w:trPr>
          <w:trHeight w:val="300"/>
        </w:trPr>
        <w:tc>
          <w:tcPr>
            <w:tcW w:w="2620" w:type="dxa"/>
            <w:noWrap/>
            <w:hideMark/>
          </w:tcPr>
          <w:p w14:paraId="067C6E07" w14:textId="77777777" w:rsidR="003A2B26" w:rsidRPr="00002119" w:rsidRDefault="003A2B26" w:rsidP="003A2B26">
            <w:pPr>
              <w:pStyle w:val="NoSpacing"/>
              <w:rPr>
                <w:rFonts w:cs="Arial"/>
              </w:rPr>
            </w:pPr>
            <w:r w:rsidRPr="00002119">
              <w:rPr>
                <w:rFonts w:cs="Arial"/>
              </w:rPr>
              <w:t>February 2018</w:t>
            </w:r>
          </w:p>
        </w:tc>
        <w:tc>
          <w:tcPr>
            <w:tcW w:w="1024" w:type="dxa"/>
            <w:noWrap/>
            <w:hideMark/>
          </w:tcPr>
          <w:p w14:paraId="6E95BF28" w14:textId="77777777" w:rsidR="003A2B26" w:rsidRPr="00002119" w:rsidRDefault="003A2B26" w:rsidP="003A2B26">
            <w:pPr>
              <w:pStyle w:val="NoSpacing"/>
              <w:rPr>
                <w:rFonts w:cs="Arial"/>
              </w:rPr>
            </w:pPr>
            <w:r w:rsidRPr="00002119">
              <w:rPr>
                <w:rFonts w:cs="Arial"/>
              </w:rPr>
              <w:t>0.9</w:t>
            </w:r>
          </w:p>
        </w:tc>
        <w:tc>
          <w:tcPr>
            <w:tcW w:w="960" w:type="dxa"/>
            <w:noWrap/>
            <w:hideMark/>
          </w:tcPr>
          <w:p w14:paraId="01D35FB7" w14:textId="77777777" w:rsidR="003A2B26" w:rsidRPr="00002119" w:rsidRDefault="003A2B26" w:rsidP="003A2B26">
            <w:pPr>
              <w:pStyle w:val="NoSpacing"/>
              <w:rPr>
                <w:rFonts w:cs="Arial"/>
              </w:rPr>
            </w:pPr>
            <w:r w:rsidRPr="00002119">
              <w:rPr>
                <w:rFonts w:cs="Arial"/>
              </w:rPr>
              <w:t>1.3</w:t>
            </w:r>
          </w:p>
        </w:tc>
        <w:tc>
          <w:tcPr>
            <w:tcW w:w="960" w:type="dxa"/>
            <w:noWrap/>
            <w:hideMark/>
          </w:tcPr>
          <w:p w14:paraId="250B9E76" w14:textId="77777777" w:rsidR="003A2B26" w:rsidRPr="00002119" w:rsidRDefault="003A2B26" w:rsidP="003A2B26">
            <w:pPr>
              <w:pStyle w:val="NoSpacing"/>
              <w:rPr>
                <w:rFonts w:cs="Arial"/>
              </w:rPr>
            </w:pPr>
            <w:r w:rsidRPr="00002119">
              <w:rPr>
                <w:rFonts w:cs="Arial"/>
              </w:rPr>
              <w:t>2.1</w:t>
            </w:r>
          </w:p>
        </w:tc>
        <w:tc>
          <w:tcPr>
            <w:tcW w:w="1096" w:type="dxa"/>
            <w:noWrap/>
            <w:hideMark/>
          </w:tcPr>
          <w:p w14:paraId="49CAEA70" w14:textId="77777777" w:rsidR="003A2B26" w:rsidRPr="00002119" w:rsidRDefault="003A2B26" w:rsidP="003A2B26">
            <w:pPr>
              <w:pStyle w:val="NoSpacing"/>
              <w:rPr>
                <w:rFonts w:cs="Arial"/>
              </w:rPr>
            </w:pPr>
            <w:r w:rsidRPr="00002119">
              <w:rPr>
                <w:rFonts w:cs="Arial"/>
              </w:rPr>
              <w:t>1.0</w:t>
            </w:r>
          </w:p>
        </w:tc>
        <w:tc>
          <w:tcPr>
            <w:tcW w:w="1003" w:type="dxa"/>
            <w:noWrap/>
            <w:hideMark/>
          </w:tcPr>
          <w:p w14:paraId="0890A5CE" w14:textId="77777777" w:rsidR="003A2B26" w:rsidRPr="00002119" w:rsidRDefault="003A2B26" w:rsidP="003A2B26">
            <w:pPr>
              <w:pStyle w:val="NoSpacing"/>
              <w:rPr>
                <w:rFonts w:cs="Arial"/>
              </w:rPr>
            </w:pPr>
            <w:r w:rsidRPr="00002119">
              <w:rPr>
                <w:rFonts w:cs="Arial"/>
              </w:rPr>
              <w:t>0.6</w:t>
            </w:r>
          </w:p>
        </w:tc>
        <w:tc>
          <w:tcPr>
            <w:tcW w:w="960" w:type="dxa"/>
            <w:noWrap/>
            <w:hideMark/>
          </w:tcPr>
          <w:p w14:paraId="30357E84" w14:textId="77777777" w:rsidR="003A2B26" w:rsidRPr="00002119" w:rsidRDefault="003A2B26" w:rsidP="003A2B26">
            <w:pPr>
              <w:pStyle w:val="NoSpacing"/>
              <w:rPr>
                <w:rFonts w:cs="Arial"/>
              </w:rPr>
            </w:pPr>
            <w:r w:rsidRPr="00002119">
              <w:rPr>
                <w:rFonts w:cs="Arial"/>
              </w:rPr>
              <w:t>1.1</w:t>
            </w:r>
          </w:p>
        </w:tc>
        <w:tc>
          <w:tcPr>
            <w:tcW w:w="960" w:type="dxa"/>
            <w:noWrap/>
            <w:hideMark/>
          </w:tcPr>
          <w:p w14:paraId="0F436E04" w14:textId="77777777" w:rsidR="003A2B26" w:rsidRPr="00002119" w:rsidRDefault="003A2B26" w:rsidP="003A2B26">
            <w:pPr>
              <w:pStyle w:val="NoSpacing"/>
              <w:rPr>
                <w:rFonts w:cs="Arial"/>
              </w:rPr>
            </w:pPr>
            <w:r w:rsidRPr="00002119">
              <w:rPr>
                <w:rFonts w:cs="Arial"/>
              </w:rPr>
              <w:t>0.8</w:t>
            </w:r>
          </w:p>
        </w:tc>
        <w:tc>
          <w:tcPr>
            <w:tcW w:w="960" w:type="dxa"/>
            <w:noWrap/>
            <w:hideMark/>
          </w:tcPr>
          <w:p w14:paraId="28E03DB0" w14:textId="77777777" w:rsidR="003A2B26" w:rsidRPr="00002119" w:rsidRDefault="003A2B26" w:rsidP="003A2B26">
            <w:pPr>
              <w:pStyle w:val="NoSpacing"/>
              <w:rPr>
                <w:rFonts w:cs="Arial"/>
              </w:rPr>
            </w:pPr>
            <w:r w:rsidRPr="00002119">
              <w:rPr>
                <w:rFonts w:cs="Arial"/>
              </w:rPr>
              <w:t>1.5</w:t>
            </w:r>
          </w:p>
        </w:tc>
        <w:tc>
          <w:tcPr>
            <w:tcW w:w="960" w:type="dxa"/>
            <w:noWrap/>
            <w:hideMark/>
          </w:tcPr>
          <w:p w14:paraId="3DAB3F30" w14:textId="77777777" w:rsidR="003A2B26" w:rsidRPr="00002119" w:rsidRDefault="003A2B26" w:rsidP="003A2B26">
            <w:pPr>
              <w:pStyle w:val="NoSpacing"/>
              <w:rPr>
                <w:rFonts w:cs="Arial"/>
              </w:rPr>
            </w:pPr>
            <w:r w:rsidRPr="00002119">
              <w:rPr>
                <w:rFonts w:cs="Arial"/>
              </w:rPr>
              <w:t>0.5</w:t>
            </w:r>
          </w:p>
        </w:tc>
        <w:tc>
          <w:tcPr>
            <w:tcW w:w="960" w:type="dxa"/>
            <w:noWrap/>
            <w:hideMark/>
          </w:tcPr>
          <w:p w14:paraId="6DA3DB64" w14:textId="77777777" w:rsidR="003A2B26" w:rsidRPr="00002119" w:rsidRDefault="003A2B26" w:rsidP="003A2B26">
            <w:pPr>
              <w:pStyle w:val="NoSpacing"/>
              <w:rPr>
                <w:rFonts w:cs="Arial"/>
              </w:rPr>
            </w:pPr>
            <w:r w:rsidRPr="00002119">
              <w:rPr>
                <w:rFonts w:cs="Arial"/>
              </w:rPr>
              <w:t>1.6</w:t>
            </w:r>
          </w:p>
        </w:tc>
        <w:tc>
          <w:tcPr>
            <w:tcW w:w="960" w:type="dxa"/>
            <w:noWrap/>
            <w:hideMark/>
          </w:tcPr>
          <w:p w14:paraId="42248C0E" w14:textId="77777777" w:rsidR="003A2B26" w:rsidRPr="00002119" w:rsidRDefault="003A2B26" w:rsidP="003A2B26">
            <w:pPr>
              <w:pStyle w:val="NoSpacing"/>
              <w:rPr>
                <w:rFonts w:cs="Arial"/>
              </w:rPr>
            </w:pPr>
            <w:r w:rsidRPr="00002119">
              <w:rPr>
                <w:rFonts w:cs="Arial"/>
              </w:rPr>
              <w:t>2.2</w:t>
            </w:r>
          </w:p>
        </w:tc>
        <w:tc>
          <w:tcPr>
            <w:tcW w:w="960" w:type="dxa"/>
            <w:noWrap/>
            <w:hideMark/>
          </w:tcPr>
          <w:p w14:paraId="0F1DD153" w14:textId="77777777" w:rsidR="003A2B26" w:rsidRPr="00002119" w:rsidRDefault="003A2B26" w:rsidP="003A2B26">
            <w:pPr>
              <w:pStyle w:val="NoSpacing"/>
              <w:rPr>
                <w:rFonts w:cs="Arial"/>
              </w:rPr>
            </w:pPr>
            <w:r w:rsidRPr="00002119">
              <w:rPr>
                <w:rFonts w:cs="Arial"/>
              </w:rPr>
              <w:t>0.9</w:t>
            </w:r>
          </w:p>
        </w:tc>
        <w:tc>
          <w:tcPr>
            <w:tcW w:w="1093" w:type="dxa"/>
            <w:noWrap/>
            <w:hideMark/>
          </w:tcPr>
          <w:p w14:paraId="05F427A3" w14:textId="77777777" w:rsidR="003A2B26" w:rsidRPr="00002119" w:rsidRDefault="003A2B26" w:rsidP="003A2B26">
            <w:pPr>
              <w:pStyle w:val="NoSpacing"/>
              <w:rPr>
                <w:rFonts w:cs="Arial"/>
              </w:rPr>
            </w:pPr>
            <w:r w:rsidRPr="00002119">
              <w:rPr>
                <w:rFonts w:cs="Arial"/>
              </w:rPr>
              <w:t>1.7</w:t>
            </w:r>
          </w:p>
        </w:tc>
        <w:tc>
          <w:tcPr>
            <w:tcW w:w="960" w:type="dxa"/>
            <w:noWrap/>
            <w:hideMark/>
          </w:tcPr>
          <w:p w14:paraId="02A13A76" w14:textId="77777777" w:rsidR="003A2B26" w:rsidRPr="00002119" w:rsidRDefault="003A2B26" w:rsidP="003A2B26">
            <w:pPr>
              <w:pStyle w:val="NoSpacing"/>
              <w:rPr>
                <w:rFonts w:cs="Arial"/>
              </w:rPr>
            </w:pPr>
            <w:r w:rsidRPr="00002119">
              <w:rPr>
                <w:rFonts w:cs="Arial"/>
              </w:rPr>
              <w:t>0.9</w:t>
            </w:r>
          </w:p>
        </w:tc>
        <w:tc>
          <w:tcPr>
            <w:tcW w:w="1254" w:type="dxa"/>
            <w:noWrap/>
            <w:hideMark/>
          </w:tcPr>
          <w:p w14:paraId="7E4C74B7" w14:textId="77777777" w:rsidR="003A2B26" w:rsidRPr="00002119" w:rsidRDefault="003A2B26" w:rsidP="003A2B26">
            <w:pPr>
              <w:pStyle w:val="NoSpacing"/>
              <w:rPr>
                <w:rFonts w:cs="Arial"/>
              </w:rPr>
            </w:pPr>
            <w:r w:rsidRPr="00002119">
              <w:rPr>
                <w:rFonts w:cs="Arial"/>
              </w:rPr>
              <w:t>2.4</w:t>
            </w:r>
          </w:p>
        </w:tc>
        <w:tc>
          <w:tcPr>
            <w:tcW w:w="960" w:type="dxa"/>
            <w:noWrap/>
            <w:hideMark/>
          </w:tcPr>
          <w:p w14:paraId="562684FF" w14:textId="77777777" w:rsidR="003A2B26" w:rsidRPr="00002119" w:rsidRDefault="003A2B26" w:rsidP="003A2B26">
            <w:pPr>
              <w:pStyle w:val="NoSpacing"/>
              <w:rPr>
                <w:rFonts w:cs="Arial"/>
              </w:rPr>
            </w:pPr>
            <w:r w:rsidRPr="00002119">
              <w:rPr>
                <w:rFonts w:cs="Arial"/>
              </w:rPr>
              <w:t>0.7</w:t>
            </w:r>
          </w:p>
        </w:tc>
        <w:tc>
          <w:tcPr>
            <w:tcW w:w="1056" w:type="dxa"/>
            <w:noWrap/>
            <w:hideMark/>
          </w:tcPr>
          <w:p w14:paraId="1EC9066D" w14:textId="77777777" w:rsidR="003A2B26" w:rsidRPr="00002119" w:rsidRDefault="003A2B26" w:rsidP="003A2B26">
            <w:pPr>
              <w:pStyle w:val="NoSpacing"/>
              <w:rPr>
                <w:rFonts w:cs="Arial"/>
              </w:rPr>
            </w:pPr>
            <w:r w:rsidRPr="00002119">
              <w:rPr>
                <w:rFonts w:cs="Arial"/>
              </w:rPr>
              <w:t>0.7</w:t>
            </w:r>
          </w:p>
        </w:tc>
      </w:tr>
      <w:tr w:rsidR="003A2B26" w:rsidRPr="00002119" w14:paraId="76932BCC" w14:textId="77777777" w:rsidTr="003A2B26">
        <w:trPr>
          <w:trHeight w:val="300"/>
        </w:trPr>
        <w:tc>
          <w:tcPr>
            <w:tcW w:w="2620" w:type="dxa"/>
            <w:noWrap/>
            <w:hideMark/>
          </w:tcPr>
          <w:p w14:paraId="5623E3D2" w14:textId="77777777" w:rsidR="003A2B26" w:rsidRPr="00002119" w:rsidRDefault="003A2B26" w:rsidP="003A2B26">
            <w:pPr>
              <w:pStyle w:val="NoSpacing"/>
              <w:rPr>
                <w:rFonts w:cs="Arial"/>
              </w:rPr>
            </w:pPr>
            <w:r w:rsidRPr="00002119">
              <w:rPr>
                <w:rFonts w:cs="Arial"/>
              </w:rPr>
              <w:t>March 2018</w:t>
            </w:r>
          </w:p>
        </w:tc>
        <w:tc>
          <w:tcPr>
            <w:tcW w:w="1024" w:type="dxa"/>
            <w:noWrap/>
            <w:hideMark/>
          </w:tcPr>
          <w:p w14:paraId="39E7C741" w14:textId="77777777" w:rsidR="003A2B26" w:rsidRPr="00002119" w:rsidRDefault="003A2B26" w:rsidP="003A2B26">
            <w:pPr>
              <w:pStyle w:val="NoSpacing"/>
              <w:rPr>
                <w:rFonts w:cs="Arial"/>
              </w:rPr>
            </w:pPr>
            <w:r w:rsidRPr="00002119">
              <w:rPr>
                <w:rFonts w:cs="Arial"/>
              </w:rPr>
              <w:t>0.9</w:t>
            </w:r>
          </w:p>
        </w:tc>
        <w:tc>
          <w:tcPr>
            <w:tcW w:w="960" w:type="dxa"/>
            <w:noWrap/>
            <w:hideMark/>
          </w:tcPr>
          <w:p w14:paraId="0BD3EBE6" w14:textId="77777777" w:rsidR="003A2B26" w:rsidRPr="00002119" w:rsidRDefault="003A2B26" w:rsidP="003A2B26">
            <w:pPr>
              <w:pStyle w:val="NoSpacing"/>
              <w:rPr>
                <w:rFonts w:cs="Arial"/>
              </w:rPr>
            </w:pPr>
            <w:r w:rsidRPr="00002119">
              <w:rPr>
                <w:rFonts w:cs="Arial"/>
              </w:rPr>
              <w:t>1.3</w:t>
            </w:r>
          </w:p>
        </w:tc>
        <w:tc>
          <w:tcPr>
            <w:tcW w:w="960" w:type="dxa"/>
            <w:noWrap/>
            <w:hideMark/>
          </w:tcPr>
          <w:p w14:paraId="5C0D7D84" w14:textId="77777777" w:rsidR="003A2B26" w:rsidRPr="00002119" w:rsidRDefault="003A2B26" w:rsidP="003A2B26">
            <w:pPr>
              <w:pStyle w:val="NoSpacing"/>
              <w:rPr>
                <w:rFonts w:cs="Arial"/>
              </w:rPr>
            </w:pPr>
            <w:r w:rsidRPr="00002119">
              <w:rPr>
                <w:rFonts w:cs="Arial"/>
              </w:rPr>
              <w:t>2.1</w:t>
            </w:r>
          </w:p>
        </w:tc>
        <w:tc>
          <w:tcPr>
            <w:tcW w:w="1096" w:type="dxa"/>
            <w:noWrap/>
            <w:hideMark/>
          </w:tcPr>
          <w:p w14:paraId="0C951C2E" w14:textId="77777777" w:rsidR="003A2B26" w:rsidRPr="00002119" w:rsidRDefault="003A2B26" w:rsidP="003A2B26">
            <w:pPr>
              <w:pStyle w:val="NoSpacing"/>
              <w:rPr>
                <w:rFonts w:cs="Arial"/>
              </w:rPr>
            </w:pPr>
            <w:r w:rsidRPr="00002119">
              <w:rPr>
                <w:rFonts w:cs="Arial"/>
              </w:rPr>
              <w:t>1.0</w:t>
            </w:r>
          </w:p>
        </w:tc>
        <w:tc>
          <w:tcPr>
            <w:tcW w:w="1003" w:type="dxa"/>
            <w:noWrap/>
            <w:hideMark/>
          </w:tcPr>
          <w:p w14:paraId="4F66C16A" w14:textId="77777777" w:rsidR="003A2B26" w:rsidRPr="00002119" w:rsidRDefault="003A2B26" w:rsidP="003A2B26">
            <w:pPr>
              <w:pStyle w:val="NoSpacing"/>
              <w:rPr>
                <w:rFonts w:cs="Arial"/>
              </w:rPr>
            </w:pPr>
            <w:r w:rsidRPr="00002119">
              <w:rPr>
                <w:rFonts w:cs="Arial"/>
              </w:rPr>
              <w:t>0.6</w:t>
            </w:r>
          </w:p>
        </w:tc>
        <w:tc>
          <w:tcPr>
            <w:tcW w:w="960" w:type="dxa"/>
            <w:noWrap/>
            <w:hideMark/>
          </w:tcPr>
          <w:p w14:paraId="3416DBE5" w14:textId="77777777" w:rsidR="003A2B26" w:rsidRPr="00002119" w:rsidRDefault="003A2B26" w:rsidP="003A2B26">
            <w:pPr>
              <w:pStyle w:val="NoSpacing"/>
              <w:rPr>
                <w:rFonts w:cs="Arial"/>
              </w:rPr>
            </w:pPr>
            <w:r w:rsidRPr="00002119">
              <w:rPr>
                <w:rFonts w:cs="Arial"/>
              </w:rPr>
              <w:t>1.1</w:t>
            </w:r>
          </w:p>
        </w:tc>
        <w:tc>
          <w:tcPr>
            <w:tcW w:w="960" w:type="dxa"/>
            <w:noWrap/>
            <w:hideMark/>
          </w:tcPr>
          <w:p w14:paraId="6BFEB89B" w14:textId="77777777" w:rsidR="003A2B26" w:rsidRPr="00002119" w:rsidRDefault="003A2B26" w:rsidP="003A2B26">
            <w:pPr>
              <w:pStyle w:val="NoSpacing"/>
              <w:rPr>
                <w:rFonts w:cs="Arial"/>
              </w:rPr>
            </w:pPr>
            <w:r w:rsidRPr="00002119">
              <w:rPr>
                <w:rFonts w:cs="Arial"/>
              </w:rPr>
              <w:t>0.8</w:t>
            </w:r>
          </w:p>
        </w:tc>
        <w:tc>
          <w:tcPr>
            <w:tcW w:w="960" w:type="dxa"/>
            <w:noWrap/>
            <w:hideMark/>
          </w:tcPr>
          <w:p w14:paraId="25FCF90A" w14:textId="77777777" w:rsidR="003A2B26" w:rsidRPr="00002119" w:rsidRDefault="003A2B26" w:rsidP="003A2B26">
            <w:pPr>
              <w:pStyle w:val="NoSpacing"/>
              <w:rPr>
                <w:rFonts w:cs="Arial"/>
              </w:rPr>
            </w:pPr>
            <w:r w:rsidRPr="00002119">
              <w:rPr>
                <w:rFonts w:cs="Arial"/>
              </w:rPr>
              <w:t>1.6</w:t>
            </w:r>
          </w:p>
        </w:tc>
        <w:tc>
          <w:tcPr>
            <w:tcW w:w="960" w:type="dxa"/>
            <w:noWrap/>
            <w:hideMark/>
          </w:tcPr>
          <w:p w14:paraId="74EAA94E" w14:textId="77777777" w:rsidR="003A2B26" w:rsidRPr="00002119" w:rsidRDefault="003A2B26" w:rsidP="003A2B26">
            <w:pPr>
              <w:pStyle w:val="NoSpacing"/>
              <w:rPr>
                <w:rFonts w:cs="Arial"/>
              </w:rPr>
            </w:pPr>
            <w:r w:rsidRPr="00002119">
              <w:rPr>
                <w:rFonts w:cs="Arial"/>
              </w:rPr>
              <w:t>0.5</w:t>
            </w:r>
          </w:p>
        </w:tc>
        <w:tc>
          <w:tcPr>
            <w:tcW w:w="960" w:type="dxa"/>
            <w:noWrap/>
            <w:hideMark/>
          </w:tcPr>
          <w:p w14:paraId="696E09C6" w14:textId="77777777" w:rsidR="003A2B26" w:rsidRPr="00002119" w:rsidRDefault="003A2B26" w:rsidP="003A2B26">
            <w:pPr>
              <w:pStyle w:val="NoSpacing"/>
              <w:rPr>
                <w:rFonts w:cs="Arial"/>
              </w:rPr>
            </w:pPr>
            <w:r w:rsidRPr="00002119">
              <w:rPr>
                <w:rFonts w:cs="Arial"/>
              </w:rPr>
              <w:t>1.6</w:t>
            </w:r>
          </w:p>
        </w:tc>
        <w:tc>
          <w:tcPr>
            <w:tcW w:w="960" w:type="dxa"/>
            <w:noWrap/>
            <w:hideMark/>
          </w:tcPr>
          <w:p w14:paraId="3D79D542" w14:textId="77777777" w:rsidR="003A2B26" w:rsidRPr="00002119" w:rsidRDefault="003A2B26" w:rsidP="003A2B26">
            <w:pPr>
              <w:pStyle w:val="NoSpacing"/>
              <w:rPr>
                <w:rFonts w:cs="Arial"/>
              </w:rPr>
            </w:pPr>
            <w:r w:rsidRPr="00002119">
              <w:rPr>
                <w:rFonts w:cs="Arial"/>
              </w:rPr>
              <w:t>2.1</w:t>
            </w:r>
          </w:p>
        </w:tc>
        <w:tc>
          <w:tcPr>
            <w:tcW w:w="960" w:type="dxa"/>
            <w:noWrap/>
            <w:hideMark/>
          </w:tcPr>
          <w:p w14:paraId="05F72723" w14:textId="77777777" w:rsidR="003A2B26" w:rsidRPr="00002119" w:rsidRDefault="003A2B26" w:rsidP="003A2B26">
            <w:pPr>
              <w:pStyle w:val="NoSpacing"/>
              <w:rPr>
                <w:rFonts w:cs="Arial"/>
              </w:rPr>
            </w:pPr>
            <w:r w:rsidRPr="00002119">
              <w:rPr>
                <w:rFonts w:cs="Arial"/>
              </w:rPr>
              <w:t>0.9</w:t>
            </w:r>
          </w:p>
        </w:tc>
        <w:tc>
          <w:tcPr>
            <w:tcW w:w="1093" w:type="dxa"/>
            <w:noWrap/>
            <w:hideMark/>
          </w:tcPr>
          <w:p w14:paraId="75A51B3D" w14:textId="77777777" w:rsidR="003A2B26" w:rsidRPr="00002119" w:rsidRDefault="003A2B26" w:rsidP="003A2B26">
            <w:pPr>
              <w:pStyle w:val="NoSpacing"/>
              <w:rPr>
                <w:rFonts w:cs="Arial"/>
              </w:rPr>
            </w:pPr>
            <w:r w:rsidRPr="00002119">
              <w:rPr>
                <w:rFonts w:cs="Arial"/>
              </w:rPr>
              <w:t>1.7</w:t>
            </w:r>
          </w:p>
        </w:tc>
        <w:tc>
          <w:tcPr>
            <w:tcW w:w="960" w:type="dxa"/>
            <w:noWrap/>
            <w:hideMark/>
          </w:tcPr>
          <w:p w14:paraId="5A12F5D5" w14:textId="77777777" w:rsidR="003A2B26" w:rsidRPr="00002119" w:rsidRDefault="003A2B26" w:rsidP="003A2B26">
            <w:pPr>
              <w:pStyle w:val="NoSpacing"/>
              <w:rPr>
                <w:rFonts w:cs="Arial"/>
              </w:rPr>
            </w:pPr>
            <w:r w:rsidRPr="00002119">
              <w:rPr>
                <w:rFonts w:cs="Arial"/>
              </w:rPr>
              <w:t>0.9</w:t>
            </w:r>
          </w:p>
        </w:tc>
        <w:tc>
          <w:tcPr>
            <w:tcW w:w="1254" w:type="dxa"/>
            <w:noWrap/>
            <w:hideMark/>
          </w:tcPr>
          <w:p w14:paraId="246DE431" w14:textId="77777777" w:rsidR="003A2B26" w:rsidRPr="00002119" w:rsidRDefault="003A2B26" w:rsidP="003A2B26">
            <w:pPr>
              <w:pStyle w:val="NoSpacing"/>
              <w:rPr>
                <w:rFonts w:cs="Arial"/>
              </w:rPr>
            </w:pPr>
            <w:r w:rsidRPr="00002119">
              <w:rPr>
                <w:rFonts w:cs="Arial"/>
              </w:rPr>
              <w:t>2.5</w:t>
            </w:r>
          </w:p>
        </w:tc>
        <w:tc>
          <w:tcPr>
            <w:tcW w:w="960" w:type="dxa"/>
            <w:noWrap/>
            <w:hideMark/>
          </w:tcPr>
          <w:p w14:paraId="26D7F049" w14:textId="77777777" w:rsidR="003A2B26" w:rsidRPr="00002119" w:rsidRDefault="003A2B26" w:rsidP="003A2B26">
            <w:pPr>
              <w:pStyle w:val="NoSpacing"/>
              <w:rPr>
                <w:rFonts w:cs="Arial"/>
              </w:rPr>
            </w:pPr>
            <w:r w:rsidRPr="00002119">
              <w:rPr>
                <w:rFonts w:cs="Arial"/>
              </w:rPr>
              <w:t>0.7</w:t>
            </w:r>
          </w:p>
        </w:tc>
        <w:tc>
          <w:tcPr>
            <w:tcW w:w="1056" w:type="dxa"/>
            <w:noWrap/>
            <w:hideMark/>
          </w:tcPr>
          <w:p w14:paraId="4529FB1C" w14:textId="77777777" w:rsidR="003A2B26" w:rsidRPr="00002119" w:rsidRDefault="003A2B26" w:rsidP="003A2B26">
            <w:pPr>
              <w:pStyle w:val="NoSpacing"/>
              <w:rPr>
                <w:rFonts w:cs="Arial"/>
              </w:rPr>
            </w:pPr>
            <w:r w:rsidRPr="00002119">
              <w:rPr>
                <w:rFonts w:cs="Arial"/>
              </w:rPr>
              <w:t>0.7</w:t>
            </w:r>
          </w:p>
        </w:tc>
      </w:tr>
      <w:tr w:rsidR="003A2B26" w:rsidRPr="00002119" w14:paraId="14D62398" w14:textId="77777777" w:rsidTr="003A2B26">
        <w:trPr>
          <w:trHeight w:val="300"/>
        </w:trPr>
        <w:tc>
          <w:tcPr>
            <w:tcW w:w="2620" w:type="dxa"/>
            <w:noWrap/>
            <w:hideMark/>
          </w:tcPr>
          <w:p w14:paraId="07042E05" w14:textId="77777777" w:rsidR="003A2B26" w:rsidRPr="00002119" w:rsidRDefault="003A2B26" w:rsidP="003A2B26">
            <w:pPr>
              <w:pStyle w:val="NoSpacing"/>
              <w:rPr>
                <w:rFonts w:cs="Arial"/>
              </w:rPr>
            </w:pPr>
            <w:r w:rsidRPr="00002119">
              <w:rPr>
                <w:rFonts w:cs="Arial"/>
              </w:rPr>
              <w:t>April 2018</w:t>
            </w:r>
          </w:p>
        </w:tc>
        <w:tc>
          <w:tcPr>
            <w:tcW w:w="1024" w:type="dxa"/>
            <w:noWrap/>
            <w:hideMark/>
          </w:tcPr>
          <w:p w14:paraId="46662180" w14:textId="77777777" w:rsidR="003A2B26" w:rsidRPr="00002119" w:rsidRDefault="003A2B26" w:rsidP="003A2B26">
            <w:pPr>
              <w:pStyle w:val="NoSpacing"/>
              <w:rPr>
                <w:rFonts w:cs="Arial"/>
              </w:rPr>
            </w:pPr>
            <w:r w:rsidRPr="00002119">
              <w:rPr>
                <w:rFonts w:cs="Arial"/>
              </w:rPr>
              <w:t>1.0</w:t>
            </w:r>
          </w:p>
        </w:tc>
        <w:tc>
          <w:tcPr>
            <w:tcW w:w="960" w:type="dxa"/>
            <w:noWrap/>
            <w:hideMark/>
          </w:tcPr>
          <w:p w14:paraId="5720015E" w14:textId="77777777" w:rsidR="003A2B26" w:rsidRPr="00002119" w:rsidRDefault="003A2B26" w:rsidP="003A2B26">
            <w:pPr>
              <w:pStyle w:val="NoSpacing"/>
              <w:rPr>
                <w:rFonts w:cs="Arial"/>
              </w:rPr>
            </w:pPr>
            <w:r w:rsidRPr="00002119">
              <w:rPr>
                <w:rFonts w:cs="Arial"/>
              </w:rPr>
              <w:t>1.4</w:t>
            </w:r>
          </w:p>
        </w:tc>
        <w:tc>
          <w:tcPr>
            <w:tcW w:w="960" w:type="dxa"/>
            <w:noWrap/>
            <w:hideMark/>
          </w:tcPr>
          <w:p w14:paraId="01E15323" w14:textId="77777777" w:rsidR="003A2B26" w:rsidRPr="00002119" w:rsidRDefault="003A2B26" w:rsidP="003A2B26">
            <w:pPr>
              <w:pStyle w:val="NoSpacing"/>
              <w:rPr>
                <w:rFonts w:cs="Arial"/>
              </w:rPr>
            </w:pPr>
            <w:r w:rsidRPr="00002119">
              <w:rPr>
                <w:rFonts w:cs="Arial"/>
              </w:rPr>
              <w:t>2.2</w:t>
            </w:r>
          </w:p>
        </w:tc>
        <w:tc>
          <w:tcPr>
            <w:tcW w:w="1096" w:type="dxa"/>
            <w:noWrap/>
            <w:hideMark/>
          </w:tcPr>
          <w:p w14:paraId="3C3F0CFA" w14:textId="77777777" w:rsidR="003A2B26" w:rsidRPr="00002119" w:rsidRDefault="003A2B26" w:rsidP="003A2B26">
            <w:pPr>
              <w:pStyle w:val="NoSpacing"/>
              <w:rPr>
                <w:rFonts w:cs="Arial"/>
              </w:rPr>
            </w:pPr>
            <w:r w:rsidRPr="00002119">
              <w:rPr>
                <w:rFonts w:cs="Arial"/>
              </w:rPr>
              <w:t>1.0</w:t>
            </w:r>
          </w:p>
        </w:tc>
        <w:tc>
          <w:tcPr>
            <w:tcW w:w="1003" w:type="dxa"/>
            <w:noWrap/>
            <w:hideMark/>
          </w:tcPr>
          <w:p w14:paraId="59E1B38E" w14:textId="77777777" w:rsidR="003A2B26" w:rsidRPr="00002119" w:rsidRDefault="003A2B26" w:rsidP="003A2B26">
            <w:pPr>
              <w:pStyle w:val="NoSpacing"/>
              <w:rPr>
                <w:rFonts w:cs="Arial"/>
              </w:rPr>
            </w:pPr>
            <w:r w:rsidRPr="00002119">
              <w:rPr>
                <w:rFonts w:cs="Arial"/>
              </w:rPr>
              <w:t>0.6</w:t>
            </w:r>
          </w:p>
        </w:tc>
        <w:tc>
          <w:tcPr>
            <w:tcW w:w="960" w:type="dxa"/>
            <w:noWrap/>
            <w:hideMark/>
          </w:tcPr>
          <w:p w14:paraId="42B22C2C" w14:textId="77777777" w:rsidR="003A2B26" w:rsidRPr="00002119" w:rsidRDefault="003A2B26" w:rsidP="003A2B26">
            <w:pPr>
              <w:pStyle w:val="NoSpacing"/>
              <w:rPr>
                <w:rFonts w:cs="Arial"/>
              </w:rPr>
            </w:pPr>
            <w:r w:rsidRPr="00002119">
              <w:rPr>
                <w:rFonts w:cs="Arial"/>
              </w:rPr>
              <w:t>1.3</w:t>
            </w:r>
          </w:p>
        </w:tc>
        <w:tc>
          <w:tcPr>
            <w:tcW w:w="960" w:type="dxa"/>
            <w:noWrap/>
            <w:hideMark/>
          </w:tcPr>
          <w:p w14:paraId="485568CE" w14:textId="77777777" w:rsidR="003A2B26" w:rsidRPr="00002119" w:rsidRDefault="003A2B26" w:rsidP="003A2B26">
            <w:pPr>
              <w:pStyle w:val="NoSpacing"/>
              <w:rPr>
                <w:rFonts w:cs="Arial"/>
              </w:rPr>
            </w:pPr>
            <w:r w:rsidRPr="00002119">
              <w:rPr>
                <w:rFonts w:cs="Arial"/>
              </w:rPr>
              <w:t>0.8</w:t>
            </w:r>
          </w:p>
        </w:tc>
        <w:tc>
          <w:tcPr>
            <w:tcW w:w="960" w:type="dxa"/>
            <w:noWrap/>
            <w:hideMark/>
          </w:tcPr>
          <w:p w14:paraId="0FA271FE" w14:textId="77777777" w:rsidR="003A2B26" w:rsidRPr="00002119" w:rsidRDefault="003A2B26" w:rsidP="003A2B26">
            <w:pPr>
              <w:pStyle w:val="NoSpacing"/>
              <w:rPr>
                <w:rFonts w:cs="Arial"/>
              </w:rPr>
            </w:pPr>
            <w:r w:rsidRPr="00002119">
              <w:rPr>
                <w:rFonts w:cs="Arial"/>
              </w:rPr>
              <w:t>1.6</w:t>
            </w:r>
          </w:p>
        </w:tc>
        <w:tc>
          <w:tcPr>
            <w:tcW w:w="960" w:type="dxa"/>
            <w:noWrap/>
            <w:hideMark/>
          </w:tcPr>
          <w:p w14:paraId="65FBD7DE" w14:textId="77777777" w:rsidR="003A2B26" w:rsidRPr="00002119" w:rsidRDefault="003A2B26" w:rsidP="003A2B26">
            <w:pPr>
              <w:pStyle w:val="NoSpacing"/>
              <w:rPr>
                <w:rFonts w:cs="Arial"/>
              </w:rPr>
            </w:pPr>
            <w:r w:rsidRPr="00002119">
              <w:rPr>
                <w:rFonts w:cs="Arial"/>
              </w:rPr>
              <w:t>0.5</w:t>
            </w:r>
          </w:p>
        </w:tc>
        <w:tc>
          <w:tcPr>
            <w:tcW w:w="960" w:type="dxa"/>
            <w:noWrap/>
            <w:hideMark/>
          </w:tcPr>
          <w:p w14:paraId="09953B24" w14:textId="77777777" w:rsidR="003A2B26" w:rsidRPr="00002119" w:rsidRDefault="003A2B26" w:rsidP="003A2B26">
            <w:pPr>
              <w:pStyle w:val="NoSpacing"/>
              <w:rPr>
                <w:rFonts w:cs="Arial"/>
              </w:rPr>
            </w:pPr>
            <w:r w:rsidRPr="00002119">
              <w:rPr>
                <w:rFonts w:cs="Arial"/>
              </w:rPr>
              <w:t>1.6</w:t>
            </w:r>
          </w:p>
        </w:tc>
        <w:tc>
          <w:tcPr>
            <w:tcW w:w="960" w:type="dxa"/>
            <w:noWrap/>
            <w:hideMark/>
          </w:tcPr>
          <w:p w14:paraId="3D0A7F3D" w14:textId="77777777" w:rsidR="003A2B26" w:rsidRPr="00002119" w:rsidRDefault="003A2B26" w:rsidP="003A2B26">
            <w:pPr>
              <w:pStyle w:val="NoSpacing"/>
              <w:rPr>
                <w:rFonts w:cs="Arial"/>
              </w:rPr>
            </w:pPr>
            <w:r w:rsidRPr="00002119">
              <w:rPr>
                <w:rFonts w:cs="Arial"/>
              </w:rPr>
              <w:t>1.9</w:t>
            </w:r>
          </w:p>
        </w:tc>
        <w:tc>
          <w:tcPr>
            <w:tcW w:w="960" w:type="dxa"/>
            <w:noWrap/>
            <w:hideMark/>
          </w:tcPr>
          <w:p w14:paraId="56C0129D" w14:textId="77777777" w:rsidR="003A2B26" w:rsidRPr="00002119" w:rsidRDefault="003A2B26" w:rsidP="003A2B26">
            <w:pPr>
              <w:pStyle w:val="NoSpacing"/>
              <w:rPr>
                <w:rFonts w:cs="Arial"/>
              </w:rPr>
            </w:pPr>
            <w:r w:rsidRPr="00002119">
              <w:rPr>
                <w:rFonts w:cs="Arial"/>
              </w:rPr>
              <w:t>0.9</w:t>
            </w:r>
          </w:p>
        </w:tc>
        <w:tc>
          <w:tcPr>
            <w:tcW w:w="1093" w:type="dxa"/>
            <w:noWrap/>
            <w:hideMark/>
          </w:tcPr>
          <w:p w14:paraId="2196E781" w14:textId="77777777" w:rsidR="003A2B26" w:rsidRPr="00002119" w:rsidRDefault="003A2B26" w:rsidP="003A2B26">
            <w:pPr>
              <w:pStyle w:val="NoSpacing"/>
              <w:rPr>
                <w:rFonts w:cs="Arial"/>
              </w:rPr>
            </w:pPr>
            <w:r w:rsidRPr="00002119">
              <w:rPr>
                <w:rFonts w:cs="Arial"/>
              </w:rPr>
              <w:t>1.7</w:t>
            </w:r>
          </w:p>
        </w:tc>
        <w:tc>
          <w:tcPr>
            <w:tcW w:w="960" w:type="dxa"/>
            <w:noWrap/>
            <w:hideMark/>
          </w:tcPr>
          <w:p w14:paraId="353C0ADE" w14:textId="77777777" w:rsidR="003A2B26" w:rsidRPr="00002119" w:rsidRDefault="003A2B26" w:rsidP="003A2B26">
            <w:pPr>
              <w:pStyle w:val="NoSpacing"/>
              <w:rPr>
                <w:rFonts w:cs="Arial"/>
              </w:rPr>
            </w:pPr>
            <w:r w:rsidRPr="00002119">
              <w:rPr>
                <w:rFonts w:cs="Arial"/>
              </w:rPr>
              <w:t>0.8</w:t>
            </w:r>
          </w:p>
        </w:tc>
        <w:tc>
          <w:tcPr>
            <w:tcW w:w="1254" w:type="dxa"/>
            <w:noWrap/>
            <w:hideMark/>
          </w:tcPr>
          <w:p w14:paraId="5B79B9AB" w14:textId="77777777" w:rsidR="003A2B26" w:rsidRPr="00002119" w:rsidRDefault="003A2B26" w:rsidP="003A2B26">
            <w:pPr>
              <w:pStyle w:val="NoSpacing"/>
              <w:rPr>
                <w:rFonts w:cs="Arial"/>
              </w:rPr>
            </w:pPr>
            <w:r w:rsidRPr="00002119">
              <w:rPr>
                <w:rFonts w:cs="Arial"/>
              </w:rPr>
              <w:t>2.8</w:t>
            </w:r>
          </w:p>
        </w:tc>
        <w:tc>
          <w:tcPr>
            <w:tcW w:w="960" w:type="dxa"/>
            <w:noWrap/>
            <w:hideMark/>
          </w:tcPr>
          <w:p w14:paraId="67D4B8D9" w14:textId="77777777" w:rsidR="003A2B26" w:rsidRPr="00002119" w:rsidRDefault="003A2B26" w:rsidP="003A2B26">
            <w:pPr>
              <w:pStyle w:val="NoSpacing"/>
              <w:rPr>
                <w:rFonts w:cs="Arial"/>
              </w:rPr>
            </w:pPr>
            <w:r w:rsidRPr="00002119">
              <w:rPr>
                <w:rFonts w:cs="Arial"/>
              </w:rPr>
              <w:t>0.8</w:t>
            </w:r>
          </w:p>
        </w:tc>
        <w:tc>
          <w:tcPr>
            <w:tcW w:w="1056" w:type="dxa"/>
            <w:noWrap/>
            <w:hideMark/>
          </w:tcPr>
          <w:p w14:paraId="66C453F7" w14:textId="77777777" w:rsidR="003A2B26" w:rsidRPr="00002119" w:rsidRDefault="003A2B26" w:rsidP="003A2B26">
            <w:pPr>
              <w:pStyle w:val="NoSpacing"/>
              <w:rPr>
                <w:rFonts w:cs="Arial"/>
              </w:rPr>
            </w:pPr>
            <w:r w:rsidRPr="00002119">
              <w:rPr>
                <w:rFonts w:cs="Arial"/>
              </w:rPr>
              <w:t>0.7</w:t>
            </w:r>
          </w:p>
        </w:tc>
      </w:tr>
      <w:tr w:rsidR="003A2B26" w:rsidRPr="00002119" w14:paraId="62360A7B" w14:textId="77777777" w:rsidTr="003A2B26">
        <w:trPr>
          <w:trHeight w:val="300"/>
        </w:trPr>
        <w:tc>
          <w:tcPr>
            <w:tcW w:w="2620" w:type="dxa"/>
            <w:noWrap/>
            <w:hideMark/>
          </w:tcPr>
          <w:p w14:paraId="7620312B" w14:textId="77777777" w:rsidR="003A2B26" w:rsidRPr="00002119" w:rsidRDefault="003A2B26" w:rsidP="003A2B26">
            <w:pPr>
              <w:pStyle w:val="NoSpacing"/>
              <w:rPr>
                <w:rFonts w:cs="Arial"/>
              </w:rPr>
            </w:pPr>
            <w:r w:rsidRPr="00002119">
              <w:rPr>
                <w:rFonts w:cs="Arial"/>
              </w:rPr>
              <w:t>May 2018</w:t>
            </w:r>
          </w:p>
        </w:tc>
        <w:tc>
          <w:tcPr>
            <w:tcW w:w="1024" w:type="dxa"/>
            <w:noWrap/>
            <w:hideMark/>
          </w:tcPr>
          <w:p w14:paraId="4C0B2C3E" w14:textId="77777777" w:rsidR="003A2B26" w:rsidRPr="00002119" w:rsidRDefault="003A2B26" w:rsidP="003A2B26">
            <w:pPr>
              <w:pStyle w:val="NoSpacing"/>
              <w:rPr>
                <w:rFonts w:cs="Arial"/>
              </w:rPr>
            </w:pPr>
            <w:r w:rsidRPr="00002119">
              <w:rPr>
                <w:rFonts w:cs="Arial"/>
              </w:rPr>
              <w:t>0.9</w:t>
            </w:r>
          </w:p>
        </w:tc>
        <w:tc>
          <w:tcPr>
            <w:tcW w:w="960" w:type="dxa"/>
            <w:noWrap/>
            <w:hideMark/>
          </w:tcPr>
          <w:p w14:paraId="63AD1678" w14:textId="77777777" w:rsidR="003A2B26" w:rsidRPr="00002119" w:rsidRDefault="003A2B26" w:rsidP="003A2B26">
            <w:pPr>
              <w:pStyle w:val="NoSpacing"/>
              <w:rPr>
                <w:rFonts w:cs="Arial"/>
              </w:rPr>
            </w:pPr>
            <w:r w:rsidRPr="00002119">
              <w:rPr>
                <w:rFonts w:cs="Arial"/>
              </w:rPr>
              <w:t>1.3</w:t>
            </w:r>
          </w:p>
        </w:tc>
        <w:tc>
          <w:tcPr>
            <w:tcW w:w="960" w:type="dxa"/>
            <w:noWrap/>
            <w:hideMark/>
          </w:tcPr>
          <w:p w14:paraId="0243F288" w14:textId="77777777" w:rsidR="003A2B26" w:rsidRPr="00002119" w:rsidRDefault="003A2B26" w:rsidP="003A2B26">
            <w:pPr>
              <w:pStyle w:val="NoSpacing"/>
              <w:rPr>
                <w:rFonts w:cs="Arial"/>
              </w:rPr>
            </w:pPr>
            <w:r w:rsidRPr="00002119">
              <w:rPr>
                <w:rFonts w:cs="Arial"/>
              </w:rPr>
              <w:t>2.2</w:t>
            </w:r>
          </w:p>
        </w:tc>
        <w:tc>
          <w:tcPr>
            <w:tcW w:w="1096" w:type="dxa"/>
            <w:noWrap/>
            <w:hideMark/>
          </w:tcPr>
          <w:p w14:paraId="03BC0554" w14:textId="77777777" w:rsidR="003A2B26" w:rsidRPr="00002119" w:rsidRDefault="003A2B26" w:rsidP="003A2B26">
            <w:pPr>
              <w:pStyle w:val="NoSpacing"/>
              <w:rPr>
                <w:rFonts w:cs="Arial"/>
              </w:rPr>
            </w:pPr>
            <w:r w:rsidRPr="00002119">
              <w:rPr>
                <w:rFonts w:cs="Arial"/>
              </w:rPr>
              <w:t>1.0</w:t>
            </w:r>
          </w:p>
        </w:tc>
        <w:tc>
          <w:tcPr>
            <w:tcW w:w="1003" w:type="dxa"/>
            <w:noWrap/>
            <w:hideMark/>
          </w:tcPr>
          <w:p w14:paraId="5F252AA7" w14:textId="77777777" w:rsidR="003A2B26" w:rsidRPr="00002119" w:rsidRDefault="003A2B26" w:rsidP="003A2B26">
            <w:pPr>
              <w:pStyle w:val="NoSpacing"/>
              <w:rPr>
                <w:rFonts w:cs="Arial"/>
              </w:rPr>
            </w:pPr>
            <w:r w:rsidRPr="00002119">
              <w:rPr>
                <w:rFonts w:cs="Arial"/>
              </w:rPr>
              <w:t>0.6</w:t>
            </w:r>
          </w:p>
        </w:tc>
        <w:tc>
          <w:tcPr>
            <w:tcW w:w="960" w:type="dxa"/>
            <w:noWrap/>
            <w:hideMark/>
          </w:tcPr>
          <w:p w14:paraId="2FE22FE9" w14:textId="77777777" w:rsidR="003A2B26" w:rsidRPr="00002119" w:rsidRDefault="003A2B26" w:rsidP="003A2B26">
            <w:pPr>
              <w:pStyle w:val="NoSpacing"/>
              <w:rPr>
                <w:rFonts w:cs="Arial"/>
              </w:rPr>
            </w:pPr>
            <w:r w:rsidRPr="00002119">
              <w:rPr>
                <w:rFonts w:cs="Arial"/>
              </w:rPr>
              <w:t>1.2</w:t>
            </w:r>
          </w:p>
        </w:tc>
        <w:tc>
          <w:tcPr>
            <w:tcW w:w="960" w:type="dxa"/>
            <w:noWrap/>
            <w:hideMark/>
          </w:tcPr>
          <w:p w14:paraId="1354D3BD" w14:textId="77777777" w:rsidR="003A2B26" w:rsidRPr="00002119" w:rsidRDefault="003A2B26" w:rsidP="003A2B26">
            <w:pPr>
              <w:pStyle w:val="NoSpacing"/>
              <w:rPr>
                <w:rFonts w:cs="Arial"/>
              </w:rPr>
            </w:pPr>
            <w:r w:rsidRPr="00002119">
              <w:rPr>
                <w:rFonts w:cs="Arial"/>
              </w:rPr>
              <w:t>0.8</w:t>
            </w:r>
          </w:p>
        </w:tc>
        <w:tc>
          <w:tcPr>
            <w:tcW w:w="960" w:type="dxa"/>
            <w:noWrap/>
            <w:hideMark/>
          </w:tcPr>
          <w:p w14:paraId="384BC830" w14:textId="77777777" w:rsidR="003A2B26" w:rsidRPr="00002119" w:rsidRDefault="003A2B26" w:rsidP="003A2B26">
            <w:pPr>
              <w:pStyle w:val="NoSpacing"/>
              <w:rPr>
                <w:rFonts w:cs="Arial"/>
              </w:rPr>
            </w:pPr>
            <w:r w:rsidRPr="00002119">
              <w:rPr>
                <w:rFonts w:cs="Arial"/>
              </w:rPr>
              <w:t>1.5</w:t>
            </w:r>
          </w:p>
        </w:tc>
        <w:tc>
          <w:tcPr>
            <w:tcW w:w="960" w:type="dxa"/>
            <w:noWrap/>
            <w:hideMark/>
          </w:tcPr>
          <w:p w14:paraId="4E4B9AB3" w14:textId="77777777" w:rsidR="003A2B26" w:rsidRPr="00002119" w:rsidRDefault="003A2B26" w:rsidP="003A2B26">
            <w:pPr>
              <w:pStyle w:val="NoSpacing"/>
              <w:rPr>
                <w:rFonts w:cs="Arial"/>
              </w:rPr>
            </w:pPr>
            <w:r w:rsidRPr="00002119">
              <w:rPr>
                <w:rFonts w:cs="Arial"/>
              </w:rPr>
              <w:t>0.5</w:t>
            </w:r>
          </w:p>
        </w:tc>
        <w:tc>
          <w:tcPr>
            <w:tcW w:w="960" w:type="dxa"/>
            <w:noWrap/>
            <w:hideMark/>
          </w:tcPr>
          <w:p w14:paraId="457AA6E2" w14:textId="77777777" w:rsidR="003A2B26" w:rsidRPr="00002119" w:rsidRDefault="003A2B26" w:rsidP="003A2B26">
            <w:pPr>
              <w:pStyle w:val="NoSpacing"/>
              <w:rPr>
                <w:rFonts w:cs="Arial"/>
              </w:rPr>
            </w:pPr>
            <w:r w:rsidRPr="00002119">
              <w:rPr>
                <w:rFonts w:cs="Arial"/>
              </w:rPr>
              <w:t>1.6</w:t>
            </w:r>
          </w:p>
        </w:tc>
        <w:tc>
          <w:tcPr>
            <w:tcW w:w="960" w:type="dxa"/>
            <w:noWrap/>
            <w:hideMark/>
          </w:tcPr>
          <w:p w14:paraId="0D610E7C" w14:textId="77777777" w:rsidR="003A2B26" w:rsidRPr="00002119" w:rsidRDefault="003A2B26" w:rsidP="003A2B26">
            <w:pPr>
              <w:pStyle w:val="NoSpacing"/>
              <w:rPr>
                <w:rFonts w:cs="Arial"/>
              </w:rPr>
            </w:pPr>
            <w:r w:rsidRPr="00002119">
              <w:rPr>
                <w:rFonts w:cs="Arial"/>
              </w:rPr>
              <w:t>1.8</w:t>
            </w:r>
          </w:p>
        </w:tc>
        <w:tc>
          <w:tcPr>
            <w:tcW w:w="960" w:type="dxa"/>
            <w:noWrap/>
            <w:hideMark/>
          </w:tcPr>
          <w:p w14:paraId="5F75717A" w14:textId="77777777" w:rsidR="003A2B26" w:rsidRPr="00002119" w:rsidRDefault="003A2B26" w:rsidP="003A2B26">
            <w:pPr>
              <w:pStyle w:val="NoSpacing"/>
              <w:rPr>
                <w:rFonts w:cs="Arial"/>
              </w:rPr>
            </w:pPr>
            <w:r w:rsidRPr="00002119">
              <w:rPr>
                <w:rFonts w:cs="Arial"/>
              </w:rPr>
              <w:t>0.8</w:t>
            </w:r>
          </w:p>
        </w:tc>
        <w:tc>
          <w:tcPr>
            <w:tcW w:w="1093" w:type="dxa"/>
            <w:noWrap/>
            <w:hideMark/>
          </w:tcPr>
          <w:p w14:paraId="378F4BA2" w14:textId="77777777" w:rsidR="003A2B26" w:rsidRPr="00002119" w:rsidRDefault="003A2B26" w:rsidP="003A2B26">
            <w:pPr>
              <w:pStyle w:val="NoSpacing"/>
              <w:rPr>
                <w:rFonts w:cs="Arial"/>
              </w:rPr>
            </w:pPr>
            <w:r w:rsidRPr="00002119">
              <w:rPr>
                <w:rFonts w:cs="Arial"/>
              </w:rPr>
              <w:t>1.7</w:t>
            </w:r>
          </w:p>
        </w:tc>
        <w:tc>
          <w:tcPr>
            <w:tcW w:w="960" w:type="dxa"/>
            <w:noWrap/>
            <w:hideMark/>
          </w:tcPr>
          <w:p w14:paraId="0F55586D" w14:textId="77777777" w:rsidR="003A2B26" w:rsidRPr="00002119" w:rsidRDefault="003A2B26" w:rsidP="003A2B26">
            <w:pPr>
              <w:pStyle w:val="NoSpacing"/>
              <w:rPr>
                <w:rFonts w:cs="Arial"/>
              </w:rPr>
            </w:pPr>
            <w:r w:rsidRPr="00002119">
              <w:rPr>
                <w:rFonts w:cs="Arial"/>
              </w:rPr>
              <w:t>0.9</w:t>
            </w:r>
          </w:p>
        </w:tc>
        <w:tc>
          <w:tcPr>
            <w:tcW w:w="1254" w:type="dxa"/>
            <w:noWrap/>
            <w:hideMark/>
          </w:tcPr>
          <w:p w14:paraId="582E0784" w14:textId="77777777" w:rsidR="003A2B26" w:rsidRPr="00002119" w:rsidRDefault="003A2B26" w:rsidP="003A2B26">
            <w:pPr>
              <w:pStyle w:val="NoSpacing"/>
              <w:rPr>
                <w:rFonts w:cs="Arial"/>
              </w:rPr>
            </w:pPr>
            <w:r w:rsidRPr="00002119">
              <w:rPr>
                <w:rFonts w:cs="Arial"/>
              </w:rPr>
              <w:t>2.6</w:t>
            </w:r>
          </w:p>
        </w:tc>
        <w:tc>
          <w:tcPr>
            <w:tcW w:w="960" w:type="dxa"/>
            <w:noWrap/>
            <w:hideMark/>
          </w:tcPr>
          <w:p w14:paraId="78E33C73" w14:textId="77777777" w:rsidR="003A2B26" w:rsidRPr="00002119" w:rsidRDefault="003A2B26" w:rsidP="003A2B26">
            <w:pPr>
              <w:pStyle w:val="NoSpacing"/>
              <w:rPr>
                <w:rFonts w:cs="Arial"/>
              </w:rPr>
            </w:pPr>
            <w:r w:rsidRPr="00002119">
              <w:rPr>
                <w:rFonts w:cs="Arial"/>
              </w:rPr>
              <w:t>0.7</w:t>
            </w:r>
          </w:p>
        </w:tc>
        <w:tc>
          <w:tcPr>
            <w:tcW w:w="1056" w:type="dxa"/>
            <w:noWrap/>
            <w:hideMark/>
          </w:tcPr>
          <w:p w14:paraId="4092FE64" w14:textId="77777777" w:rsidR="003A2B26" w:rsidRPr="00002119" w:rsidRDefault="003A2B26" w:rsidP="003A2B26">
            <w:pPr>
              <w:pStyle w:val="NoSpacing"/>
              <w:rPr>
                <w:rFonts w:cs="Arial"/>
              </w:rPr>
            </w:pPr>
            <w:r w:rsidRPr="00002119">
              <w:rPr>
                <w:rFonts w:cs="Arial"/>
              </w:rPr>
              <w:t>0.7</w:t>
            </w:r>
          </w:p>
        </w:tc>
      </w:tr>
      <w:tr w:rsidR="003A2B26" w:rsidRPr="00002119" w14:paraId="497487B0" w14:textId="77777777" w:rsidTr="003A2B26">
        <w:trPr>
          <w:trHeight w:val="300"/>
        </w:trPr>
        <w:tc>
          <w:tcPr>
            <w:tcW w:w="2620" w:type="dxa"/>
            <w:noWrap/>
            <w:hideMark/>
          </w:tcPr>
          <w:p w14:paraId="4E3D0DD0" w14:textId="77777777" w:rsidR="003A2B26" w:rsidRPr="00002119" w:rsidRDefault="003A2B26" w:rsidP="003A2B26">
            <w:pPr>
              <w:pStyle w:val="NoSpacing"/>
              <w:rPr>
                <w:rFonts w:cs="Arial"/>
              </w:rPr>
            </w:pPr>
            <w:r w:rsidRPr="00002119">
              <w:rPr>
                <w:rFonts w:cs="Arial"/>
              </w:rPr>
              <w:t>June 2018</w:t>
            </w:r>
          </w:p>
        </w:tc>
        <w:tc>
          <w:tcPr>
            <w:tcW w:w="1024" w:type="dxa"/>
            <w:noWrap/>
            <w:hideMark/>
          </w:tcPr>
          <w:p w14:paraId="1747CB71" w14:textId="77777777" w:rsidR="003A2B26" w:rsidRPr="00002119" w:rsidRDefault="003A2B26" w:rsidP="003A2B26">
            <w:pPr>
              <w:pStyle w:val="NoSpacing"/>
              <w:rPr>
                <w:rFonts w:cs="Arial"/>
              </w:rPr>
            </w:pPr>
            <w:r w:rsidRPr="00002119">
              <w:rPr>
                <w:rFonts w:cs="Arial"/>
              </w:rPr>
              <w:t>0.9</w:t>
            </w:r>
          </w:p>
        </w:tc>
        <w:tc>
          <w:tcPr>
            <w:tcW w:w="960" w:type="dxa"/>
            <w:noWrap/>
            <w:hideMark/>
          </w:tcPr>
          <w:p w14:paraId="38547097" w14:textId="77777777" w:rsidR="003A2B26" w:rsidRPr="00002119" w:rsidRDefault="003A2B26" w:rsidP="003A2B26">
            <w:pPr>
              <w:pStyle w:val="NoSpacing"/>
              <w:rPr>
                <w:rFonts w:cs="Arial"/>
              </w:rPr>
            </w:pPr>
            <w:r w:rsidRPr="00002119">
              <w:rPr>
                <w:rFonts w:cs="Arial"/>
              </w:rPr>
              <w:t>1.3</w:t>
            </w:r>
          </w:p>
        </w:tc>
        <w:tc>
          <w:tcPr>
            <w:tcW w:w="960" w:type="dxa"/>
            <w:noWrap/>
            <w:hideMark/>
          </w:tcPr>
          <w:p w14:paraId="1A700FB9" w14:textId="77777777" w:rsidR="003A2B26" w:rsidRPr="00002119" w:rsidRDefault="003A2B26" w:rsidP="003A2B26">
            <w:pPr>
              <w:pStyle w:val="NoSpacing"/>
              <w:rPr>
                <w:rFonts w:cs="Arial"/>
              </w:rPr>
            </w:pPr>
            <w:r w:rsidRPr="00002119">
              <w:rPr>
                <w:rFonts w:cs="Arial"/>
              </w:rPr>
              <w:t>2.1</w:t>
            </w:r>
          </w:p>
        </w:tc>
        <w:tc>
          <w:tcPr>
            <w:tcW w:w="1096" w:type="dxa"/>
            <w:noWrap/>
            <w:hideMark/>
          </w:tcPr>
          <w:p w14:paraId="5817EEE4" w14:textId="77777777" w:rsidR="003A2B26" w:rsidRPr="00002119" w:rsidRDefault="003A2B26" w:rsidP="003A2B26">
            <w:pPr>
              <w:pStyle w:val="NoSpacing"/>
              <w:rPr>
                <w:rFonts w:cs="Arial"/>
              </w:rPr>
            </w:pPr>
            <w:r w:rsidRPr="00002119">
              <w:rPr>
                <w:rFonts w:cs="Arial"/>
              </w:rPr>
              <w:t>0.9</w:t>
            </w:r>
          </w:p>
        </w:tc>
        <w:tc>
          <w:tcPr>
            <w:tcW w:w="1003" w:type="dxa"/>
            <w:noWrap/>
            <w:hideMark/>
          </w:tcPr>
          <w:p w14:paraId="293493FF" w14:textId="77777777" w:rsidR="003A2B26" w:rsidRPr="00002119" w:rsidRDefault="003A2B26" w:rsidP="003A2B26">
            <w:pPr>
              <w:pStyle w:val="NoSpacing"/>
              <w:rPr>
                <w:rFonts w:cs="Arial"/>
              </w:rPr>
            </w:pPr>
            <w:r w:rsidRPr="00002119">
              <w:rPr>
                <w:rFonts w:cs="Arial"/>
              </w:rPr>
              <w:t>0.6</w:t>
            </w:r>
          </w:p>
        </w:tc>
        <w:tc>
          <w:tcPr>
            <w:tcW w:w="960" w:type="dxa"/>
            <w:noWrap/>
            <w:hideMark/>
          </w:tcPr>
          <w:p w14:paraId="611E5814" w14:textId="77777777" w:rsidR="003A2B26" w:rsidRPr="00002119" w:rsidRDefault="003A2B26" w:rsidP="003A2B26">
            <w:pPr>
              <w:pStyle w:val="NoSpacing"/>
              <w:rPr>
                <w:rFonts w:cs="Arial"/>
              </w:rPr>
            </w:pPr>
            <w:r w:rsidRPr="00002119">
              <w:rPr>
                <w:rFonts w:cs="Arial"/>
              </w:rPr>
              <w:t>1.1</w:t>
            </w:r>
          </w:p>
        </w:tc>
        <w:tc>
          <w:tcPr>
            <w:tcW w:w="960" w:type="dxa"/>
            <w:noWrap/>
            <w:hideMark/>
          </w:tcPr>
          <w:p w14:paraId="6425EB2E" w14:textId="77777777" w:rsidR="003A2B26" w:rsidRPr="00002119" w:rsidRDefault="003A2B26" w:rsidP="003A2B26">
            <w:pPr>
              <w:pStyle w:val="NoSpacing"/>
              <w:rPr>
                <w:rFonts w:cs="Arial"/>
              </w:rPr>
            </w:pPr>
            <w:r w:rsidRPr="00002119">
              <w:rPr>
                <w:rFonts w:cs="Arial"/>
              </w:rPr>
              <w:t>0.8</w:t>
            </w:r>
          </w:p>
        </w:tc>
        <w:tc>
          <w:tcPr>
            <w:tcW w:w="960" w:type="dxa"/>
            <w:noWrap/>
            <w:hideMark/>
          </w:tcPr>
          <w:p w14:paraId="1DBC1D7A" w14:textId="77777777" w:rsidR="003A2B26" w:rsidRPr="00002119" w:rsidRDefault="003A2B26" w:rsidP="003A2B26">
            <w:pPr>
              <w:pStyle w:val="NoSpacing"/>
              <w:rPr>
                <w:rFonts w:cs="Arial"/>
              </w:rPr>
            </w:pPr>
            <w:r w:rsidRPr="00002119">
              <w:rPr>
                <w:rFonts w:cs="Arial"/>
              </w:rPr>
              <w:t>1.5</w:t>
            </w:r>
          </w:p>
        </w:tc>
        <w:tc>
          <w:tcPr>
            <w:tcW w:w="960" w:type="dxa"/>
            <w:noWrap/>
            <w:hideMark/>
          </w:tcPr>
          <w:p w14:paraId="54C39C06" w14:textId="77777777" w:rsidR="003A2B26" w:rsidRPr="00002119" w:rsidRDefault="003A2B26" w:rsidP="003A2B26">
            <w:pPr>
              <w:pStyle w:val="NoSpacing"/>
              <w:rPr>
                <w:rFonts w:cs="Arial"/>
              </w:rPr>
            </w:pPr>
            <w:r w:rsidRPr="00002119">
              <w:rPr>
                <w:rFonts w:cs="Arial"/>
              </w:rPr>
              <w:t>0.4</w:t>
            </w:r>
          </w:p>
        </w:tc>
        <w:tc>
          <w:tcPr>
            <w:tcW w:w="960" w:type="dxa"/>
            <w:noWrap/>
            <w:hideMark/>
          </w:tcPr>
          <w:p w14:paraId="6F456FB0" w14:textId="77777777" w:rsidR="003A2B26" w:rsidRPr="00002119" w:rsidRDefault="003A2B26" w:rsidP="003A2B26">
            <w:pPr>
              <w:pStyle w:val="NoSpacing"/>
              <w:rPr>
                <w:rFonts w:cs="Arial"/>
              </w:rPr>
            </w:pPr>
            <w:r w:rsidRPr="00002119">
              <w:rPr>
                <w:rFonts w:cs="Arial"/>
              </w:rPr>
              <w:t>1.5</w:t>
            </w:r>
          </w:p>
        </w:tc>
        <w:tc>
          <w:tcPr>
            <w:tcW w:w="960" w:type="dxa"/>
            <w:noWrap/>
            <w:hideMark/>
          </w:tcPr>
          <w:p w14:paraId="55DAA726" w14:textId="77777777" w:rsidR="003A2B26" w:rsidRPr="00002119" w:rsidRDefault="003A2B26" w:rsidP="003A2B26">
            <w:pPr>
              <w:pStyle w:val="NoSpacing"/>
              <w:rPr>
                <w:rFonts w:cs="Arial"/>
              </w:rPr>
            </w:pPr>
            <w:r w:rsidRPr="00002119">
              <w:rPr>
                <w:rFonts w:cs="Arial"/>
              </w:rPr>
              <w:t>1.7</w:t>
            </w:r>
          </w:p>
        </w:tc>
        <w:tc>
          <w:tcPr>
            <w:tcW w:w="960" w:type="dxa"/>
            <w:noWrap/>
            <w:hideMark/>
          </w:tcPr>
          <w:p w14:paraId="404B5284" w14:textId="77777777" w:rsidR="003A2B26" w:rsidRPr="00002119" w:rsidRDefault="003A2B26" w:rsidP="003A2B26">
            <w:pPr>
              <w:pStyle w:val="NoSpacing"/>
              <w:rPr>
                <w:rFonts w:cs="Arial"/>
              </w:rPr>
            </w:pPr>
            <w:r w:rsidRPr="00002119">
              <w:rPr>
                <w:rFonts w:cs="Arial"/>
              </w:rPr>
              <w:t>0.8</w:t>
            </w:r>
          </w:p>
        </w:tc>
        <w:tc>
          <w:tcPr>
            <w:tcW w:w="1093" w:type="dxa"/>
            <w:noWrap/>
            <w:hideMark/>
          </w:tcPr>
          <w:p w14:paraId="24A97982" w14:textId="77777777" w:rsidR="003A2B26" w:rsidRPr="00002119" w:rsidRDefault="003A2B26" w:rsidP="003A2B26">
            <w:pPr>
              <w:pStyle w:val="NoSpacing"/>
              <w:rPr>
                <w:rFonts w:cs="Arial"/>
              </w:rPr>
            </w:pPr>
            <w:r w:rsidRPr="00002119">
              <w:rPr>
                <w:rFonts w:cs="Arial"/>
              </w:rPr>
              <w:t>1.7</w:t>
            </w:r>
          </w:p>
        </w:tc>
        <w:tc>
          <w:tcPr>
            <w:tcW w:w="960" w:type="dxa"/>
            <w:noWrap/>
            <w:hideMark/>
          </w:tcPr>
          <w:p w14:paraId="14A724C1" w14:textId="77777777" w:rsidR="003A2B26" w:rsidRPr="00002119" w:rsidRDefault="003A2B26" w:rsidP="003A2B26">
            <w:pPr>
              <w:pStyle w:val="NoSpacing"/>
              <w:rPr>
                <w:rFonts w:cs="Arial"/>
              </w:rPr>
            </w:pPr>
            <w:r w:rsidRPr="00002119">
              <w:rPr>
                <w:rFonts w:cs="Arial"/>
              </w:rPr>
              <w:t>0.8</w:t>
            </w:r>
          </w:p>
        </w:tc>
        <w:tc>
          <w:tcPr>
            <w:tcW w:w="1254" w:type="dxa"/>
            <w:noWrap/>
            <w:hideMark/>
          </w:tcPr>
          <w:p w14:paraId="6B39C040" w14:textId="77777777" w:rsidR="003A2B26" w:rsidRPr="00002119" w:rsidRDefault="003A2B26" w:rsidP="003A2B26">
            <w:pPr>
              <w:pStyle w:val="NoSpacing"/>
              <w:rPr>
                <w:rFonts w:cs="Arial"/>
              </w:rPr>
            </w:pPr>
            <w:r w:rsidRPr="00002119">
              <w:rPr>
                <w:rFonts w:cs="Arial"/>
              </w:rPr>
              <w:t>2.6</w:t>
            </w:r>
          </w:p>
        </w:tc>
        <w:tc>
          <w:tcPr>
            <w:tcW w:w="960" w:type="dxa"/>
            <w:noWrap/>
            <w:hideMark/>
          </w:tcPr>
          <w:p w14:paraId="219143AC" w14:textId="77777777" w:rsidR="003A2B26" w:rsidRPr="00002119" w:rsidRDefault="003A2B26" w:rsidP="003A2B26">
            <w:pPr>
              <w:pStyle w:val="NoSpacing"/>
              <w:rPr>
                <w:rFonts w:cs="Arial"/>
              </w:rPr>
            </w:pPr>
            <w:r w:rsidRPr="00002119">
              <w:rPr>
                <w:rFonts w:cs="Arial"/>
              </w:rPr>
              <w:t>0.7</w:t>
            </w:r>
          </w:p>
        </w:tc>
        <w:tc>
          <w:tcPr>
            <w:tcW w:w="1056" w:type="dxa"/>
            <w:noWrap/>
            <w:hideMark/>
          </w:tcPr>
          <w:p w14:paraId="5CDDF107" w14:textId="77777777" w:rsidR="003A2B26" w:rsidRPr="00002119" w:rsidRDefault="003A2B26" w:rsidP="003A2B26">
            <w:pPr>
              <w:pStyle w:val="NoSpacing"/>
              <w:rPr>
                <w:rFonts w:cs="Arial"/>
              </w:rPr>
            </w:pPr>
            <w:r w:rsidRPr="00002119">
              <w:rPr>
                <w:rFonts w:cs="Arial"/>
              </w:rPr>
              <w:t>0.6</w:t>
            </w:r>
          </w:p>
        </w:tc>
      </w:tr>
      <w:tr w:rsidR="003A2B26" w:rsidRPr="00002119" w14:paraId="1E95BE7D" w14:textId="77777777" w:rsidTr="003A2B26">
        <w:trPr>
          <w:trHeight w:val="300"/>
        </w:trPr>
        <w:tc>
          <w:tcPr>
            <w:tcW w:w="2620" w:type="dxa"/>
            <w:noWrap/>
            <w:hideMark/>
          </w:tcPr>
          <w:p w14:paraId="1686453B" w14:textId="77777777" w:rsidR="003A2B26" w:rsidRPr="00002119" w:rsidRDefault="003A2B26" w:rsidP="003A2B26">
            <w:pPr>
              <w:pStyle w:val="NoSpacing"/>
              <w:rPr>
                <w:rFonts w:cs="Arial"/>
              </w:rPr>
            </w:pPr>
            <w:r w:rsidRPr="00002119">
              <w:rPr>
                <w:rFonts w:cs="Arial"/>
              </w:rPr>
              <w:t>July 2018</w:t>
            </w:r>
          </w:p>
        </w:tc>
        <w:tc>
          <w:tcPr>
            <w:tcW w:w="1024" w:type="dxa"/>
            <w:noWrap/>
            <w:hideMark/>
          </w:tcPr>
          <w:p w14:paraId="381A9731" w14:textId="77777777" w:rsidR="003A2B26" w:rsidRPr="00002119" w:rsidRDefault="003A2B26" w:rsidP="003A2B26">
            <w:pPr>
              <w:pStyle w:val="NoSpacing"/>
              <w:rPr>
                <w:rFonts w:cs="Arial"/>
              </w:rPr>
            </w:pPr>
            <w:r w:rsidRPr="00002119">
              <w:rPr>
                <w:rFonts w:cs="Arial"/>
              </w:rPr>
              <w:t>0.9</w:t>
            </w:r>
          </w:p>
        </w:tc>
        <w:tc>
          <w:tcPr>
            <w:tcW w:w="960" w:type="dxa"/>
            <w:noWrap/>
            <w:hideMark/>
          </w:tcPr>
          <w:p w14:paraId="6F26F376" w14:textId="77777777" w:rsidR="003A2B26" w:rsidRPr="00002119" w:rsidRDefault="003A2B26" w:rsidP="003A2B26">
            <w:pPr>
              <w:pStyle w:val="NoSpacing"/>
              <w:rPr>
                <w:rFonts w:cs="Arial"/>
              </w:rPr>
            </w:pPr>
            <w:r w:rsidRPr="00002119">
              <w:rPr>
                <w:rFonts w:cs="Arial"/>
              </w:rPr>
              <w:t>1.3</w:t>
            </w:r>
          </w:p>
        </w:tc>
        <w:tc>
          <w:tcPr>
            <w:tcW w:w="960" w:type="dxa"/>
            <w:noWrap/>
            <w:hideMark/>
          </w:tcPr>
          <w:p w14:paraId="4456ECB4" w14:textId="77777777" w:rsidR="003A2B26" w:rsidRPr="00002119" w:rsidRDefault="003A2B26" w:rsidP="003A2B26">
            <w:pPr>
              <w:pStyle w:val="NoSpacing"/>
              <w:rPr>
                <w:rFonts w:cs="Arial"/>
              </w:rPr>
            </w:pPr>
            <w:r w:rsidRPr="00002119">
              <w:rPr>
                <w:rFonts w:cs="Arial"/>
              </w:rPr>
              <w:t>2.1</w:t>
            </w:r>
          </w:p>
        </w:tc>
        <w:tc>
          <w:tcPr>
            <w:tcW w:w="1096" w:type="dxa"/>
            <w:noWrap/>
            <w:hideMark/>
          </w:tcPr>
          <w:p w14:paraId="55C39287" w14:textId="77777777" w:rsidR="003A2B26" w:rsidRPr="00002119" w:rsidRDefault="003A2B26" w:rsidP="003A2B26">
            <w:pPr>
              <w:pStyle w:val="NoSpacing"/>
              <w:rPr>
                <w:rFonts w:cs="Arial"/>
              </w:rPr>
            </w:pPr>
            <w:r w:rsidRPr="00002119">
              <w:rPr>
                <w:rFonts w:cs="Arial"/>
              </w:rPr>
              <w:t>0.9</w:t>
            </w:r>
          </w:p>
        </w:tc>
        <w:tc>
          <w:tcPr>
            <w:tcW w:w="1003" w:type="dxa"/>
            <w:noWrap/>
            <w:hideMark/>
          </w:tcPr>
          <w:p w14:paraId="4AD9166A" w14:textId="77777777" w:rsidR="003A2B26" w:rsidRPr="00002119" w:rsidRDefault="003A2B26" w:rsidP="003A2B26">
            <w:pPr>
              <w:pStyle w:val="NoSpacing"/>
              <w:rPr>
                <w:rFonts w:cs="Arial"/>
              </w:rPr>
            </w:pPr>
            <w:r w:rsidRPr="00002119">
              <w:rPr>
                <w:rFonts w:cs="Arial"/>
              </w:rPr>
              <w:t>0.6</w:t>
            </w:r>
          </w:p>
        </w:tc>
        <w:tc>
          <w:tcPr>
            <w:tcW w:w="960" w:type="dxa"/>
            <w:noWrap/>
            <w:hideMark/>
          </w:tcPr>
          <w:p w14:paraId="053DC464" w14:textId="77777777" w:rsidR="003A2B26" w:rsidRPr="00002119" w:rsidRDefault="003A2B26" w:rsidP="003A2B26">
            <w:pPr>
              <w:pStyle w:val="NoSpacing"/>
              <w:rPr>
                <w:rFonts w:cs="Arial"/>
              </w:rPr>
            </w:pPr>
            <w:r w:rsidRPr="00002119">
              <w:rPr>
                <w:rFonts w:cs="Arial"/>
              </w:rPr>
              <w:t>1.1</w:t>
            </w:r>
          </w:p>
        </w:tc>
        <w:tc>
          <w:tcPr>
            <w:tcW w:w="960" w:type="dxa"/>
            <w:noWrap/>
            <w:hideMark/>
          </w:tcPr>
          <w:p w14:paraId="2DA3E8AD" w14:textId="77777777" w:rsidR="003A2B26" w:rsidRPr="00002119" w:rsidRDefault="003A2B26" w:rsidP="003A2B26">
            <w:pPr>
              <w:pStyle w:val="NoSpacing"/>
              <w:rPr>
                <w:rFonts w:cs="Arial"/>
              </w:rPr>
            </w:pPr>
            <w:r w:rsidRPr="00002119">
              <w:rPr>
                <w:rFonts w:cs="Arial"/>
              </w:rPr>
              <w:t>0.7</w:t>
            </w:r>
          </w:p>
        </w:tc>
        <w:tc>
          <w:tcPr>
            <w:tcW w:w="960" w:type="dxa"/>
            <w:noWrap/>
            <w:hideMark/>
          </w:tcPr>
          <w:p w14:paraId="0421FF1B" w14:textId="77777777" w:rsidR="003A2B26" w:rsidRPr="00002119" w:rsidRDefault="003A2B26" w:rsidP="003A2B26">
            <w:pPr>
              <w:pStyle w:val="NoSpacing"/>
              <w:rPr>
                <w:rFonts w:cs="Arial"/>
              </w:rPr>
            </w:pPr>
            <w:r w:rsidRPr="00002119">
              <w:rPr>
                <w:rFonts w:cs="Arial"/>
              </w:rPr>
              <w:t>1.4</w:t>
            </w:r>
          </w:p>
        </w:tc>
        <w:tc>
          <w:tcPr>
            <w:tcW w:w="960" w:type="dxa"/>
            <w:noWrap/>
            <w:hideMark/>
          </w:tcPr>
          <w:p w14:paraId="27446283" w14:textId="77777777" w:rsidR="003A2B26" w:rsidRPr="00002119" w:rsidRDefault="003A2B26" w:rsidP="003A2B26">
            <w:pPr>
              <w:pStyle w:val="NoSpacing"/>
              <w:rPr>
                <w:rFonts w:cs="Arial"/>
              </w:rPr>
            </w:pPr>
            <w:r w:rsidRPr="00002119">
              <w:rPr>
                <w:rFonts w:cs="Arial"/>
              </w:rPr>
              <w:t>0.4</w:t>
            </w:r>
          </w:p>
        </w:tc>
        <w:tc>
          <w:tcPr>
            <w:tcW w:w="960" w:type="dxa"/>
            <w:noWrap/>
            <w:hideMark/>
          </w:tcPr>
          <w:p w14:paraId="0583FBCF" w14:textId="77777777" w:rsidR="003A2B26" w:rsidRPr="00002119" w:rsidRDefault="003A2B26" w:rsidP="003A2B26">
            <w:pPr>
              <w:pStyle w:val="NoSpacing"/>
              <w:rPr>
                <w:rFonts w:cs="Arial"/>
              </w:rPr>
            </w:pPr>
            <w:r w:rsidRPr="00002119">
              <w:rPr>
                <w:rFonts w:cs="Arial"/>
              </w:rPr>
              <w:t>1.5</w:t>
            </w:r>
          </w:p>
        </w:tc>
        <w:tc>
          <w:tcPr>
            <w:tcW w:w="960" w:type="dxa"/>
            <w:noWrap/>
            <w:hideMark/>
          </w:tcPr>
          <w:p w14:paraId="335FDADD" w14:textId="77777777" w:rsidR="003A2B26" w:rsidRPr="00002119" w:rsidRDefault="003A2B26" w:rsidP="003A2B26">
            <w:pPr>
              <w:pStyle w:val="NoSpacing"/>
              <w:rPr>
                <w:rFonts w:cs="Arial"/>
              </w:rPr>
            </w:pPr>
            <w:r w:rsidRPr="00002119">
              <w:rPr>
                <w:rFonts w:cs="Arial"/>
              </w:rPr>
              <w:t>1.7</w:t>
            </w:r>
          </w:p>
        </w:tc>
        <w:tc>
          <w:tcPr>
            <w:tcW w:w="960" w:type="dxa"/>
            <w:noWrap/>
            <w:hideMark/>
          </w:tcPr>
          <w:p w14:paraId="7F5C1FA1" w14:textId="77777777" w:rsidR="003A2B26" w:rsidRPr="00002119" w:rsidRDefault="003A2B26" w:rsidP="003A2B26">
            <w:pPr>
              <w:pStyle w:val="NoSpacing"/>
              <w:rPr>
                <w:rFonts w:cs="Arial"/>
              </w:rPr>
            </w:pPr>
            <w:r w:rsidRPr="00002119">
              <w:rPr>
                <w:rFonts w:cs="Arial"/>
              </w:rPr>
              <w:t>0.8</w:t>
            </w:r>
          </w:p>
        </w:tc>
        <w:tc>
          <w:tcPr>
            <w:tcW w:w="1093" w:type="dxa"/>
            <w:noWrap/>
            <w:hideMark/>
          </w:tcPr>
          <w:p w14:paraId="0C367168" w14:textId="77777777" w:rsidR="003A2B26" w:rsidRPr="00002119" w:rsidRDefault="003A2B26" w:rsidP="003A2B26">
            <w:pPr>
              <w:pStyle w:val="NoSpacing"/>
              <w:rPr>
                <w:rFonts w:cs="Arial"/>
              </w:rPr>
            </w:pPr>
            <w:r w:rsidRPr="00002119">
              <w:rPr>
                <w:rFonts w:cs="Arial"/>
              </w:rPr>
              <w:t>1.7</w:t>
            </w:r>
          </w:p>
        </w:tc>
        <w:tc>
          <w:tcPr>
            <w:tcW w:w="960" w:type="dxa"/>
            <w:noWrap/>
            <w:hideMark/>
          </w:tcPr>
          <w:p w14:paraId="1FA95775" w14:textId="77777777" w:rsidR="003A2B26" w:rsidRPr="00002119" w:rsidRDefault="003A2B26" w:rsidP="003A2B26">
            <w:pPr>
              <w:pStyle w:val="NoSpacing"/>
              <w:rPr>
                <w:rFonts w:cs="Arial"/>
              </w:rPr>
            </w:pPr>
            <w:r w:rsidRPr="00002119">
              <w:rPr>
                <w:rFonts w:cs="Arial"/>
              </w:rPr>
              <w:t>0.8</w:t>
            </w:r>
          </w:p>
        </w:tc>
        <w:tc>
          <w:tcPr>
            <w:tcW w:w="1254" w:type="dxa"/>
            <w:noWrap/>
            <w:hideMark/>
          </w:tcPr>
          <w:p w14:paraId="3E8CF194" w14:textId="77777777" w:rsidR="003A2B26" w:rsidRPr="00002119" w:rsidRDefault="003A2B26" w:rsidP="003A2B26">
            <w:pPr>
              <w:pStyle w:val="NoSpacing"/>
              <w:rPr>
                <w:rFonts w:cs="Arial"/>
              </w:rPr>
            </w:pPr>
            <w:r w:rsidRPr="00002119">
              <w:rPr>
                <w:rFonts w:cs="Arial"/>
              </w:rPr>
              <w:t>2.6</w:t>
            </w:r>
          </w:p>
        </w:tc>
        <w:tc>
          <w:tcPr>
            <w:tcW w:w="960" w:type="dxa"/>
            <w:noWrap/>
            <w:hideMark/>
          </w:tcPr>
          <w:p w14:paraId="401C9EF2" w14:textId="77777777" w:rsidR="003A2B26" w:rsidRPr="00002119" w:rsidRDefault="003A2B26" w:rsidP="003A2B26">
            <w:pPr>
              <w:pStyle w:val="NoSpacing"/>
              <w:rPr>
                <w:rFonts w:cs="Arial"/>
              </w:rPr>
            </w:pPr>
            <w:r w:rsidRPr="00002119">
              <w:rPr>
                <w:rFonts w:cs="Arial"/>
              </w:rPr>
              <w:t>0.7</w:t>
            </w:r>
          </w:p>
        </w:tc>
        <w:tc>
          <w:tcPr>
            <w:tcW w:w="1056" w:type="dxa"/>
            <w:noWrap/>
            <w:hideMark/>
          </w:tcPr>
          <w:p w14:paraId="250A7E23" w14:textId="77777777" w:rsidR="003A2B26" w:rsidRPr="00002119" w:rsidRDefault="003A2B26" w:rsidP="003A2B26">
            <w:pPr>
              <w:pStyle w:val="NoSpacing"/>
              <w:rPr>
                <w:rFonts w:cs="Arial"/>
              </w:rPr>
            </w:pPr>
            <w:r w:rsidRPr="00002119">
              <w:rPr>
                <w:rFonts w:cs="Arial"/>
              </w:rPr>
              <w:t>0.6</w:t>
            </w:r>
          </w:p>
        </w:tc>
      </w:tr>
      <w:tr w:rsidR="003A2B26" w:rsidRPr="00002119" w14:paraId="795E0090" w14:textId="77777777" w:rsidTr="003A2B26">
        <w:trPr>
          <w:trHeight w:val="300"/>
        </w:trPr>
        <w:tc>
          <w:tcPr>
            <w:tcW w:w="2620" w:type="dxa"/>
            <w:noWrap/>
            <w:hideMark/>
          </w:tcPr>
          <w:p w14:paraId="71B9769B" w14:textId="77777777" w:rsidR="003A2B26" w:rsidRPr="00002119" w:rsidRDefault="003A2B26" w:rsidP="003A2B26">
            <w:pPr>
              <w:pStyle w:val="NoSpacing"/>
              <w:rPr>
                <w:rFonts w:cs="Arial"/>
              </w:rPr>
            </w:pPr>
            <w:r w:rsidRPr="00002119">
              <w:rPr>
                <w:rFonts w:cs="Arial"/>
              </w:rPr>
              <w:t>August 2018</w:t>
            </w:r>
          </w:p>
        </w:tc>
        <w:tc>
          <w:tcPr>
            <w:tcW w:w="1024" w:type="dxa"/>
            <w:noWrap/>
            <w:hideMark/>
          </w:tcPr>
          <w:p w14:paraId="73081729" w14:textId="77777777" w:rsidR="003A2B26" w:rsidRPr="00002119" w:rsidRDefault="003A2B26" w:rsidP="003A2B26">
            <w:pPr>
              <w:pStyle w:val="NoSpacing"/>
              <w:rPr>
                <w:rFonts w:cs="Arial"/>
              </w:rPr>
            </w:pPr>
            <w:r w:rsidRPr="00002119">
              <w:rPr>
                <w:rFonts w:cs="Arial"/>
              </w:rPr>
              <w:t>0.9</w:t>
            </w:r>
          </w:p>
        </w:tc>
        <w:tc>
          <w:tcPr>
            <w:tcW w:w="960" w:type="dxa"/>
            <w:noWrap/>
            <w:hideMark/>
          </w:tcPr>
          <w:p w14:paraId="186D6DAB" w14:textId="77777777" w:rsidR="003A2B26" w:rsidRPr="00002119" w:rsidRDefault="003A2B26" w:rsidP="003A2B26">
            <w:pPr>
              <w:pStyle w:val="NoSpacing"/>
              <w:rPr>
                <w:rFonts w:cs="Arial"/>
              </w:rPr>
            </w:pPr>
            <w:r w:rsidRPr="00002119">
              <w:rPr>
                <w:rFonts w:cs="Arial"/>
              </w:rPr>
              <w:t>1.3</w:t>
            </w:r>
          </w:p>
        </w:tc>
        <w:tc>
          <w:tcPr>
            <w:tcW w:w="960" w:type="dxa"/>
            <w:noWrap/>
            <w:hideMark/>
          </w:tcPr>
          <w:p w14:paraId="3914F0A5" w14:textId="77777777" w:rsidR="003A2B26" w:rsidRPr="00002119" w:rsidRDefault="003A2B26" w:rsidP="003A2B26">
            <w:pPr>
              <w:pStyle w:val="NoSpacing"/>
              <w:rPr>
                <w:rFonts w:cs="Arial"/>
              </w:rPr>
            </w:pPr>
            <w:r w:rsidRPr="00002119">
              <w:rPr>
                <w:rFonts w:cs="Arial"/>
              </w:rPr>
              <w:t>2.2</w:t>
            </w:r>
          </w:p>
        </w:tc>
        <w:tc>
          <w:tcPr>
            <w:tcW w:w="1096" w:type="dxa"/>
            <w:noWrap/>
            <w:hideMark/>
          </w:tcPr>
          <w:p w14:paraId="7360B444" w14:textId="77777777" w:rsidR="003A2B26" w:rsidRPr="00002119" w:rsidRDefault="003A2B26" w:rsidP="003A2B26">
            <w:pPr>
              <w:pStyle w:val="NoSpacing"/>
              <w:rPr>
                <w:rFonts w:cs="Arial"/>
              </w:rPr>
            </w:pPr>
            <w:r w:rsidRPr="00002119">
              <w:rPr>
                <w:rFonts w:cs="Arial"/>
              </w:rPr>
              <w:t>1.0</w:t>
            </w:r>
          </w:p>
        </w:tc>
        <w:tc>
          <w:tcPr>
            <w:tcW w:w="1003" w:type="dxa"/>
            <w:noWrap/>
            <w:hideMark/>
          </w:tcPr>
          <w:p w14:paraId="5FF09C19" w14:textId="77777777" w:rsidR="003A2B26" w:rsidRPr="00002119" w:rsidRDefault="003A2B26" w:rsidP="003A2B26">
            <w:pPr>
              <w:pStyle w:val="NoSpacing"/>
              <w:rPr>
                <w:rFonts w:cs="Arial"/>
              </w:rPr>
            </w:pPr>
            <w:r w:rsidRPr="00002119">
              <w:rPr>
                <w:rFonts w:cs="Arial"/>
              </w:rPr>
              <w:t>0.6</w:t>
            </w:r>
          </w:p>
        </w:tc>
        <w:tc>
          <w:tcPr>
            <w:tcW w:w="960" w:type="dxa"/>
            <w:noWrap/>
            <w:hideMark/>
          </w:tcPr>
          <w:p w14:paraId="2CA14D9D" w14:textId="77777777" w:rsidR="003A2B26" w:rsidRPr="00002119" w:rsidRDefault="003A2B26" w:rsidP="003A2B26">
            <w:pPr>
              <w:pStyle w:val="NoSpacing"/>
              <w:rPr>
                <w:rFonts w:cs="Arial"/>
              </w:rPr>
            </w:pPr>
            <w:r w:rsidRPr="00002119">
              <w:rPr>
                <w:rFonts w:cs="Arial"/>
              </w:rPr>
              <w:t>1.2</w:t>
            </w:r>
          </w:p>
        </w:tc>
        <w:tc>
          <w:tcPr>
            <w:tcW w:w="960" w:type="dxa"/>
            <w:noWrap/>
            <w:hideMark/>
          </w:tcPr>
          <w:p w14:paraId="432B5468" w14:textId="77777777" w:rsidR="003A2B26" w:rsidRPr="00002119" w:rsidRDefault="003A2B26" w:rsidP="003A2B26">
            <w:pPr>
              <w:pStyle w:val="NoSpacing"/>
              <w:rPr>
                <w:rFonts w:cs="Arial"/>
              </w:rPr>
            </w:pPr>
            <w:r w:rsidRPr="00002119">
              <w:rPr>
                <w:rFonts w:cs="Arial"/>
              </w:rPr>
              <w:t>0.7</w:t>
            </w:r>
          </w:p>
        </w:tc>
        <w:tc>
          <w:tcPr>
            <w:tcW w:w="960" w:type="dxa"/>
            <w:noWrap/>
            <w:hideMark/>
          </w:tcPr>
          <w:p w14:paraId="7051E17C" w14:textId="77777777" w:rsidR="003A2B26" w:rsidRPr="00002119" w:rsidRDefault="003A2B26" w:rsidP="003A2B26">
            <w:pPr>
              <w:pStyle w:val="NoSpacing"/>
              <w:rPr>
                <w:rFonts w:cs="Arial"/>
              </w:rPr>
            </w:pPr>
            <w:r w:rsidRPr="00002119">
              <w:rPr>
                <w:rFonts w:cs="Arial"/>
              </w:rPr>
              <w:t>1.4</w:t>
            </w:r>
          </w:p>
        </w:tc>
        <w:tc>
          <w:tcPr>
            <w:tcW w:w="960" w:type="dxa"/>
            <w:noWrap/>
            <w:hideMark/>
          </w:tcPr>
          <w:p w14:paraId="10444BBC" w14:textId="77777777" w:rsidR="003A2B26" w:rsidRPr="00002119" w:rsidRDefault="003A2B26" w:rsidP="003A2B26">
            <w:pPr>
              <w:pStyle w:val="NoSpacing"/>
              <w:rPr>
                <w:rFonts w:cs="Arial"/>
              </w:rPr>
            </w:pPr>
            <w:r w:rsidRPr="00002119">
              <w:rPr>
                <w:rFonts w:cs="Arial"/>
              </w:rPr>
              <w:t>0.4</w:t>
            </w:r>
          </w:p>
        </w:tc>
        <w:tc>
          <w:tcPr>
            <w:tcW w:w="960" w:type="dxa"/>
            <w:noWrap/>
            <w:hideMark/>
          </w:tcPr>
          <w:p w14:paraId="271A1E2D" w14:textId="77777777" w:rsidR="003A2B26" w:rsidRPr="00002119" w:rsidRDefault="003A2B26" w:rsidP="003A2B26">
            <w:pPr>
              <w:pStyle w:val="NoSpacing"/>
              <w:rPr>
                <w:rFonts w:cs="Arial"/>
              </w:rPr>
            </w:pPr>
            <w:r w:rsidRPr="00002119">
              <w:rPr>
                <w:rFonts w:cs="Arial"/>
              </w:rPr>
              <w:t>1.5</w:t>
            </w:r>
          </w:p>
        </w:tc>
        <w:tc>
          <w:tcPr>
            <w:tcW w:w="960" w:type="dxa"/>
            <w:noWrap/>
            <w:hideMark/>
          </w:tcPr>
          <w:p w14:paraId="300464A3" w14:textId="77777777" w:rsidR="003A2B26" w:rsidRPr="00002119" w:rsidRDefault="003A2B26" w:rsidP="003A2B26">
            <w:pPr>
              <w:pStyle w:val="NoSpacing"/>
              <w:rPr>
                <w:rFonts w:cs="Arial"/>
              </w:rPr>
            </w:pPr>
            <w:r w:rsidRPr="00002119">
              <w:rPr>
                <w:rFonts w:cs="Arial"/>
              </w:rPr>
              <w:t>1.7</w:t>
            </w:r>
          </w:p>
        </w:tc>
        <w:tc>
          <w:tcPr>
            <w:tcW w:w="960" w:type="dxa"/>
            <w:noWrap/>
            <w:hideMark/>
          </w:tcPr>
          <w:p w14:paraId="33959536" w14:textId="77777777" w:rsidR="003A2B26" w:rsidRPr="00002119" w:rsidRDefault="003A2B26" w:rsidP="003A2B26">
            <w:pPr>
              <w:pStyle w:val="NoSpacing"/>
              <w:rPr>
                <w:rFonts w:cs="Arial"/>
              </w:rPr>
            </w:pPr>
            <w:r w:rsidRPr="00002119">
              <w:rPr>
                <w:rFonts w:cs="Arial"/>
              </w:rPr>
              <w:t>0.8</w:t>
            </w:r>
          </w:p>
        </w:tc>
        <w:tc>
          <w:tcPr>
            <w:tcW w:w="1093" w:type="dxa"/>
            <w:noWrap/>
            <w:hideMark/>
          </w:tcPr>
          <w:p w14:paraId="0C8A03D9" w14:textId="77777777" w:rsidR="003A2B26" w:rsidRPr="00002119" w:rsidRDefault="003A2B26" w:rsidP="003A2B26">
            <w:pPr>
              <w:pStyle w:val="NoSpacing"/>
              <w:rPr>
                <w:rFonts w:cs="Arial"/>
              </w:rPr>
            </w:pPr>
            <w:r w:rsidRPr="00002119">
              <w:rPr>
                <w:rFonts w:cs="Arial"/>
              </w:rPr>
              <w:t>1.7</w:t>
            </w:r>
          </w:p>
        </w:tc>
        <w:tc>
          <w:tcPr>
            <w:tcW w:w="960" w:type="dxa"/>
            <w:noWrap/>
            <w:hideMark/>
          </w:tcPr>
          <w:p w14:paraId="25C25D65" w14:textId="77777777" w:rsidR="003A2B26" w:rsidRPr="00002119" w:rsidRDefault="003A2B26" w:rsidP="003A2B26">
            <w:pPr>
              <w:pStyle w:val="NoSpacing"/>
              <w:rPr>
                <w:rFonts w:cs="Arial"/>
              </w:rPr>
            </w:pPr>
            <w:r w:rsidRPr="00002119">
              <w:rPr>
                <w:rFonts w:cs="Arial"/>
              </w:rPr>
              <w:t>0.8</w:t>
            </w:r>
          </w:p>
        </w:tc>
        <w:tc>
          <w:tcPr>
            <w:tcW w:w="1254" w:type="dxa"/>
            <w:noWrap/>
            <w:hideMark/>
          </w:tcPr>
          <w:p w14:paraId="2C85C30F" w14:textId="77777777" w:rsidR="003A2B26" w:rsidRPr="00002119" w:rsidRDefault="003A2B26" w:rsidP="003A2B26">
            <w:pPr>
              <w:pStyle w:val="NoSpacing"/>
              <w:rPr>
                <w:rFonts w:cs="Arial"/>
              </w:rPr>
            </w:pPr>
            <w:r w:rsidRPr="00002119">
              <w:rPr>
                <w:rFonts w:cs="Arial"/>
              </w:rPr>
              <w:t>2.6</w:t>
            </w:r>
          </w:p>
        </w:tc>
        <w:tc>
          <w:tcPr>
            <w:tcW w:w="960" w:type="dxa"/>
            <w:noWrap/>
            <w:hideMark/>
          </w:tcPr>
          <w:p w14:paraId="2298E859" w14:textId="77777777" w:rsidR="003A2B26" w:rsidRPr="00002119" w:rsidRDefault="003A2B26" w:rsidP="003A2B26">
            <w:pPr>
              <w:pStyle w:val="NoSpacing"/>
              <w:rPr>
                <w:rFonts w:cs="Arial"/>
              </w:rPr>
            </w:pPr>
            <w:r w:rsidRPr="00002119">
              <w:rPr>
                <w:rFonts w:cs="Arial"/>
              </w:rPr>
              <w:t>0.7</w:t>
            </w:r>
          </w:p>
        </w:tc>
        <w:tc>
          <w:tcPr>
            <w:tcW w:w="1056" w:type="dxa"/>
            <w:noWrap/>
            <w:hideMark/>
          </w:tcPr>
          <w:p w14:paraId="5F166643" w14:textId="77777777" w:rsidR="003A2B26" w:rsidRPr="00002119" w:rsidRDefault="003A2B26" w:rsidP="003A2B26">
            <w:pPr>
              <w:pStyle w:val="NoSpacing"/>
              <w:rPr>
                <w:rFonts w:cs="Arial"/>
              </w:rPr>
            </w:pPr>
            <w:r w:rsidRPr="00002119">
              <w:rPr>
                <w:rFonts w:cs="Arial"/>
              </w:rPr>
              <w:t>0.6</w:t>
            </w:r>
          </w:p>
        </w:tc>
      </w:tr>
      <w:tr w:rsidR="003A2B26" w:rsidRPr="00002119" w14:paraId="50F9A10A" w14:textId="77777777" w:rsidTr="003A2B26">
        <w:trPr>
          <w:trHeight w:val="300"/>
        </w:trPr>
        <w:tc>
          <w:tcPr>
            <w:tcW w:w="2620" w:type="dxa"/>
            <w:noWrap/>
            <w:hideMark/>
          </w:tcPr>
          <w:p w14:paraId="2648878E" w14:textId="77777777" w:rsidR="003A2B26" w:rsidRPr="00002119" w:rsidRDefault="003A2B26" w:rsidP="003A2B26">
            <w:pPr>
              <w:pStyle w:val="NoSpacing"/>
              <w:rPr>
                <w:rFonts w:cs="Arial"/>
              </w:rPr>
            </w:pPr>
            <w:r w:rsidRPr="00002119">
              <w:rPr>
                <w:rFonts w:cs="Arial"/>
              </w:rPr>
              <w:t>September 2018</w:t>
            </w:r>
          </w:p>
        </w:tc>
        <w:tc>
          <w:tcPr>
            <w:tcW w:w="1024" w:type="dxa"/>
            <w:noWrap/>
            <w:hideMark/>
          </w:tcPr>
          <w:p w14:paraId="47851426" w14:textId="77777777" w:rsidR="003A2B26" w:rsidRPr="00002119" w:rsidRDefault="003A2B26" w:rsidP="003A2B26">
            <w:pPr>
              <w:pStyle w:val="NoSpacing"/>
              <w:rPr>
                <w:rFonts w:cs="Arial"/>
              </w:rPr>
            </w:pPr>
            <w:r w:rsidRPr="00002119">
              <w:rPr>
                <w:rFonts w:cs="Arial"/>
              </w:rPr>
              <w:t>0.9</w:t>
            </w:r>
          </w:p>
        </w:tc>
        <w:tc>
          <w:tcPr>
            <w:tcW w:w="960" w:type="dxa"/>
            <w:noWrap/>
            <w:hideMark/>
          </w:tcPr>
          <w:p w14:paraId="5762CD2C" w14:textId="77777777" w:rsidR="003A2B26" w:rsidRPr="00002119" w:rsidRDefault="003A2B26" w:rsidP="003A2B26">
            <w:pPr>
              <w:pStyle w:val="NoSpacing"/>
              <w:rPr>
                <w:rFonts w:cs="Arial"/>
              </w:rPr>
            </w:pPr>
            <w:r w:rsidRPr="00002119">
              <w:rPr>
                <w:rFonts w:cs="Arial"/>
              </w:rPr>
              <w:t>1.4</w:t>
            </w:r>
          </w:p>
        </w:tc>
        <w:tc>
          <w:tcPr>
            <w:tcW w:w="960" w:type="dxa"/>
            <w:noWrap/>
            <w:hideMark/>
          </w:tcPr>
          <w:p w14:paraId="0465E2E3" w14:textId="77777777" w:rsidR="003A2B26" w:rsidRPr="00002119" w:rsidRDefault="003A2B26" w:rsidP="003A2B26">
            <w:pPr>
              <w:pStyle w:val="NoSpacing"/>
              <w:rPr>
                <w:rFonts w:cs="Arial"/>
              </w:rPr>
            </w:pPr>
            <w:r w:rsidRPr="00002119">
              <w:rPr>
                <w:rFonts w:cs="Arial"/>
              </w:rPr>
              <w:t>2.2</w:t>
            </w:r>
          </w:p>
        </w:tc>
        <w:tc>
          <w:tcPr>
            <w:tcW w:w="1096" w:type="dxa"/>
            <w:noWrap/>
            <w:hideMark/>
          </w:tcPr>
          <w:p w14:paraId="53BDC008" w14:textId="77777777" w:rsidR="003A2B26" w:rsidRPr="00002119" w:rsidRDefault="003A2B26" w:rsidP="003A2B26">
            <w:pPr>
              <w:pStyle w:val="NoSpacing"/>
              <w:rPr>
                <w:rFonts w:cs="Arial"/>
              </w:rPr>
            </w:pPr>
            <w:r w:rsidRPr="00002119">
              <w:rPr>
                <w:rFonts w:cs="Arial"/>
              </w:rPr>
              <w:t>1.1</w:t>
            </w:r>
          </w:p>
        </w:tc>
        <w:tc>
          <w:tcPr>
            <w:tcW w:w="1003" w:type="dxa"/>
            <w:noWrap/>
            <w:hideMark/>
          </w:tcPr>
          <w:p w14:paraId="317CDB22" w14:textId="77777777" w:rsidR="003A2B26" w:rsidRPr="00002119" w:rsidRDefault="003A2B26" w:rsidP="003A2B26">
            <w:pPr>
              <w:pStyle w:val="NoSpacing"/>
              <w:rPr>
                <w:rFonts w:cs="Arial"/>
              </w:rPr>
            </w:pPr>
            <w:r w:rsidRPr="00002119">
              <w:rPr>
                <w:rFonts w:cs="Arial"/>
              </w:rPr>
              <w:t>0.6</w:t>
            </w:r>
          </w:p>
        </w:tc>
        <w:tc>
          <w:tcPr>
            <w:tcW w:w="960" w:type="dxa"/>
            <w:noWrap/>
            <w:hideMark/>
          </w:tcPr>
          <w:p w14:paraId="1DEF743B" w14:textId="77777777" w:rsidR="003A2B26" w:rsidRPr="00002119" w:rsidRDefault="003A2B26" w:rsidP="003A2B26">
            <w:pPr>
              <w:pStyle w:val="NoSpacing"/>
              <w:rPr>
                <w:rFonts w:cs="Arial"/>
              </w:rPr>
            </w:pPr>
            <w:r w:rsidRPr="00002119">
              <w:rPr>
                <w:rFonts w:cs="Arial"/>
              </w:rPr>
              <w:t>1.2</w:t>
            </w:r>
          </w:p>
        </w:tc>
        <w:tc>
          <w:tcPr>
            <w:tcW w:w="960" w:type="dxa"/>
            <w:noWrap/>
            <w:hideMark/>
          </w:tcPr>
          <w:p w14:paraId="064ABCDA" w14:textId="77777777" w:rsidR="003A2B26" w:rsidRPr="00002119" w:rsidRDefault="003A2B26" w:rsidP="003A2B26">
            <w:pPr>
              <w:pStyle w:val="NoSpacing"/>
              <w:rPr>
                <w:rFonts w:cs="Arial"/>
              </w:rPr>
            </w:pPr>
            <w:r w:rsidRPr="00002119">
              <w:rPr>
                <w:rFonts w:cs="Arial"/>
              </w:rPr>
              <w:t>0.7</w:t>
            </w:r>
          </w:p>
        </w:tc>
        <w:tc>
          <w:tcPr>
            <w:tcW w:w="960" w:type="dxa"/>
            <w:noWrap/>
            <w:hideMark/>
          </w:tcPr>
          <w:p w14:paraId="7C3B9A42" w14:textId="77777777" w:rsidR="003A2B26" w:rsidRPr="00002119" w:rsidRDefault="003A2B26" w:rsidP="003A2B26">
            <w:pPr>
              <w:pStyle w:val="NoSpacing"/>
              <w:rPr>
                <w:rFonts w:cs="Arial"/>
              </w:rPr>
            </w:pPr>
            <w:r w:rsidRPr="00002119">
              <w:rPr>
                <w:rFonts w:cs="Arial"/>
              </w:rPr>
              <w:t>1.4</w:t>
            </w:r>
          </w:p>
        </w:tc>
        <w:tc>
          <w:tcPr>
            <w:tcW w:w="960" w:type="dxa"/>
            <w:noWrap/>
            <w:hideMark/>
          </w:tcPr>
          <w:p w14:paraId="1599D67B" w14:textId="77777777" w:rsidR="003A2B26" w:rsidRPr="00002119" w:rsidRDefault="003A2B26" w:rsidP="003A2B26">
            <w:pPr>
              <w:pStyle w:val="NoSpacing"/>
              <w:rPr>
                <w:rFonts w:cs="Arial"/>
              </w:rPr>
            </w:pPr>
            <w:r w:rsidRPr="00002119">
              <w:rPr>
                <w:rFonts w:cs="Arial"/>
              </w:rPr>
              <w:t>0.4</w:t>
            </w:r>
          </w:p>
        </w:tc>
        <w:tc>
          <w:tcPr>
            <w:tcW w:w="960" w:type="dxa"/>
            <w:noWrap/>
            <w:hideMark/>
          </w:tcPr>
          <w:p w14:paraId="49C5F3F1" w14:textId="77777777" w:rsidR="003A2B26" w:rsidRPr="00002119" w:rsidRDefault="003A2B26" w:rsidP="003A2B26">
            <w:pPr>
              <w:pStyle w:val="NoSpacing"/>
              <w:rPr>
                <w:rFonts w:cs="Arial"/>
              </w:rPr>
            </w:pPr>
            <w:r w:rsidRPr="00002119">
              <w:rPr>
                <w:rFonts w:cs="Arial"/>
              </w:rPr>
              <w:t>1.5</w:t>
            </w:r>
          </w:p>
        </w:tc>
        <w:tc>
          <w:tcPr>
            <w:tcW w:w="960" w:type="dxa"/>
            <w:noWrap/>
            <w:hideMark/>
          </w:tcPr>
          <w:p w14:paraId="4A2C346D" w14:textId="77777777" w:rsidR="003A2B26" w:rsidRPr="00002119" w:rsidRDefault="003A2B26" w:rsidP="003A2B26">
            <w:pPr>
              <w:pStyle w:val="NoSpacing"/>
              <w:rPr>
                <w:rFonts w:cs="Arial"/>
              </w:rPr>
            </w:pPr>
            <w:r w:rsidRPr="00002119">
              <w:rPr>
                <w:rFonts w:cs="Arial"/>
              </w:rPr>
              <w:t>1.7</w:t>
            </w:r>
          </w:p>
        </w:tc>
        <w:tc>
          <w:tcPr>
            <w:tcW w:w="960" w:type="dxa"/>
            <w:noWrap/>
            <w:hideMark/>
          </w:tcPr>
          <w:p w14:paraId="1CE40534" w14:textId="77777777" w:rsidR="003A2B26" w:rsidRPr="00002119" w:rsidRDefault="003A2B26" w:rsidP="003A2B26">
            <w:pPr>
              <w:pStyle w:val="NoSpacing"/>
              <w:rPr>
                <w:rFonts w:cs="Arial"/>
              </w:rPr>
            </w:pPr>
            <w:r w:rsidRPr="00002119">
              <w:rPr>
                <w:rFonts w:cs="Arial"/>
              </w:rPr>
              <w:t>0.9</w:t>
            </w:r>
          </w:p>
        </w:tc>
        <w:tc>
          <w:tcPr>
            <w:tcW w:w="1093" w:type="dxa"/>
            <w:noWrap/>
            <w:hideMark/>
          </w:tcPr>
          <w:p w14:paraId="72A859EE" w14:textId="77777777" w:rsidR="003A2B26" w:rsidRPr="00002119" w:rsidRDefault="003A2B26" w:rsidP="003A2B26">
            <w:pPr>
              <w:pStyle w:val="NoSpacing"/>
              <w:rPr>
                <w:rFonts w:cs="Arial"/>
              </w:rPr>
            </w:pPr>
            <w:r w:rsidRPr="00002119">
              <w:rPr>
                <w:rFonts w:cs="Arial"/>
              </w:rPr>
              <w:t>1.7</w:t>
            </w:r>
          </w:p>
        </w:tc>
        <w:tc>
          <w:tcPr>
            <w:tcW w:w="960" w:type="dxa"/>
            <w:noWrap/>
            <w:hideMark/>
          </w:tcPr>
          <w:p w14:paraId="3F8EE896" w14:textId="77777777" w:rsidR="003A2B26" w:rsidRPr="00002119" w:rsidRDefault="003A2B26" w:rsidP="003A2B26">
            <w:pPr>
              <w:pStyle w:val="NoSpacing"/>
              <w:rPr>
                <w:rFonts w:cs="Arial"/>
              </w:rPr>
            </w:pPr>
            <w:r w:rsidRPr="00002119">
              <w:rPr>
                <w:rFonts w:cs="Arial"/>
              </w:rPr>
              <w:t>0.9</w:t>
            </w:r>
          </w:p>
        </w:tc>
        <w:tc>
          <w:tcPr>
            <w:tcW w:w="1254" w:type="dxa"/>
            <w:noWrap/>
            <w:hideMark/>
          </w:tcPr>
          <w:p w14:paraId="687D9656" w14:textId="77777777" w:rsidR="003A2B26" w:rsidRPr="00002119" w:rsidRDefault="003A2B26" w:rsidP="003A2B26">
            <w:pPr>
              <w:pStyle w:val="NoSpacing"/>
              <w:rPr>
                <w:rFonts w:cs="Arial"/>
              </w:rPr>
            </w:pPr>
            <w:r w:rsidRPr="00002119">
              <w:rPr>
                <w:rFonts w:cs="Arial"/>
              </w:rPr>
              <w:t>2.6</w:t>
            </w:r>
          </w:p>
        </w:tc>
        <w:tc>
          <w:tcPr>
            <w:tcW w:w="960" w:type="dxa"/>
            <w:noWrap/>
            <w:hideMark/>
          </w:tcPr>
          <w:p w14:paraId="34FD44E6" w14:textId="77777777" w:rsidR="003A2B26" w:rsidRPr="00002119" w:rsidRDefault="003A2B26" w:rsidP="003A2B26">
            <w:pPr>
              <w:pStyle w:val="NoSpacing"/>
              <w:rPr>
                <w:rFonts w:cs="Arial"/>
              </w:rPr>
            </w:pPr>
            <w:r w:rsidRPr="00002119">
              <w:rPr>
                <w:rFonts w:cs="Arial"/>
              </w:rPr>
              <w:t>0.8</w:t>
            </w:r>
          </w:p>
        </w:tc>
        <w:tc>
          <w:tcPr>
            <w:tcW w:w="1056" w:type="dxa"/>
            <w:noWrap/>
            <w:hideMark/>
          </w:tcPr>
          <w:p w14:paraId="7348F55B" w14:textId="77777777" w:rsidR="003A2B26" w:rsidRPr="00002119" w:rsidRDefault="003A2B26" w:rsidP="003A2B26">
            <w:pPr>
              <w:pStyle w:val="NoSpacing"/>
              <w:rPr>
                <w:rFonts w:cs="Arial"/>
              </w:rPr>
            </w:pPr>
            <w:r w:rsidRPr="00002119">
              <w:rPr>
                <w:rFonts w:cs="Arial"/>
              </w:rPr>
              <w:t>0.7</w:t>
            </w:r>
          </w:p>
        </w:tc>
      </w:tr>
      <w:tr w:rsidR="003A2B26" w:rsidRPr="00002119" w14:paraId="7D5C7833" w14:textId="77777777" w:rsidTr="003A2B26">
        <w:trPr>
          <w:trHeight w:val="300"/>
        </w:trPr>
        <w:tc>
          <w:tcPr>
            <w:tcW w:w="2620" w:type="dxa"/>
            <w:noWrap/>
            <w:hideMark/>
          </w:tcPr>
          <w:p w14:paraId="13A3D593" w14:textId="77777777" w:rsidR="003A2B26" w:rsidRPr="00002119" w:rsidRDefault="003A2B26" w:rsidP="003A2B26">
            <w:pPr>
              <w:pStyle w:val="NoSpacing"/>
              <w:rPr>
                <w:rFonts w:cs="Arial"/>
              </w:rPr>
            </w:pPr>
            <w:r w:rsidRPr="00002119">
              <w:rPr>
                <w:rFonts w:cs="Arial"/>
              </w:rPr>
              <w:t>October 2018</w:t>
            </w:r>
          </w:p>
        </w:tc>
        <w:tc>
          <w:tcPr>
            <w:tcW w:w="1024" w:type="dxa"/>
            <w:noWrap/>
            <w:hideMark/>
          </w:tcPr>
          <w:p w14:paraId="0F45332F" w14:textId="77777777" w:rsidR="003A2B26" w:rsidRPr="00002119" w:rsidRDefault="003A2B26" w:rsidP="003A2B26">
            <w:pPr>
              <w:pStyle w:val="NoSpacing"/>
              <w:rPr>
                <w:rFonts w:cs="Arial"/>
              </w:rPr>
            </w:pPr>
            <w:r w:rsidRPr="00002119">
              <w:rPr>
                <w:rFonts w:cs="Arial"/>
              </w:rPr>
              <w:t>0.9</w:t>
            </w:r>
          </w:p>
        </w:tc>
        <w:tc>
          <w:tcPr>
            <w:tcW w:w="960" w:type="dxa"/>
            <w:noWrap/>
            <w:hideMark/>
          </w:tcPr>
          <w:p w14:paraId="6CC95030" w14:textId="77777777" w:rsidR="003A2B26" w:rsidRPr="00002119" w:rsidRDefault="003A2B26" w:rsidP="003A2B26">
            <w:pPr>
              <w:pStyle w:val="NoSpacing"/>
              <w:rPr>
                <w:rFonts w:cs="Arial"/>
              </w:rPr>
            </w:pPr>
            <w:r w:rsidRPr="00002119">
              <w:rPr>
                <w:rFonts w:cs="Arial"/>
              </w:rPr>
              <w:t>1.4</w:t>
            </w:r>
          </w:p>
        </w:tc>
        <w:tc>
          <w:tcPr>
            <w:tcW w:w="960" w:type="dxa"/>
            <w:noWrap/>
            <w:hideMark/>
          </w:tcPr>
          <w:p w14:paraId="02163189" w14:textId="77777777" w:rsidR="003A2B26" w:rsidRPr="00002119" w:rsidRDefault="003A2B26" w:rsidP="003A2B26">
            <w:pPr>
              <w:pStyle w:val="NoSpacing"/>
              <w:rPr>
                <w:rFonts w:cs="Arial"/>
              </w:rPr>
            </w:pPr>
            <w:r w:rsidRPr="00002119">
              <w:rPr>
                <w:rFonts w:cs="Arial"/>
              </w:rPr>
              <w:t>2.2</w:t>
            </w:r>
          </w:p>
        </w:tc>
        <w:tc>
          <w:tcPr>
            <w:tcW w:w="1096" w:type="dxa"/>
            <w:noWrap/>
            <w:hideMark/>
          </w:tcPr>
          <w:p w14:paraId="2876FE0F" w14:textId="77777777" w:rsidR="003A2B26" w:rsidRPr="00002119" w:rsidRDefault="003A2B26" w:rsidP="003A2B26">
            <w:pPr>
              <w:pStyle w:val="NoSpacing"/>
              <w:rPr>
                <w:rFonts w:cs="Arial"/>
              </w:rPr>
            </w:pPr>
            <w:r w:rsidRPr="00002119">
              <w:rPr>
                <w:rFonts w:cs="Arial"/>
              </w:rPr>
              <w:t>1.1</w:t>
            </w:r>
          </w:p>
        </w:tc>
        <w:tc>
          <w:tcPr>
            <w:tcW w:w="1003" w:type="dxa"/>
            <w:noWrap/>
            <w:hideMark/>
          </w:tcPr>
          <w:p w14:paraId="77FD3C25" w14:textId="77777777" w:rsidR="003A2B26" w:rsidRPr="00002119" w:rsidRDefault="003A2B26" w:rsidP="003A2B26">
            <w:pPr>
              <w:pStyle w:val="NoSpacing"/>
              <w:rPr>
                <w:rFonts w:cs="Arial"/>
              </w:rPr>
            </w:pPr>
            <w:r w:rsidRPr="00002119">
              <w:rPr>
                <w:rFonts w:cs="Arial"/>
              </w:rPr>
              <w:t>0.6</w:t>
            </w:r>
          </w:p>
        </w:tc>
        <w:tc>
          <w:tcPr>
            <w:tcW w:w="960" w:type="dxa"/>
            <w:noWrap/>
            <w:hideMark/>
          </w:tcPr>
          <w:p w14:paraId="48F95F36" w14:textId="77777777" w:rsidR="003A2B26" w:rsidRPr="00002119" w:rsidRDefault="003A2B26" w:rsidP="003A2B26">
            <w:pPr>
              <w:pStyle w:val="NoSpacing"/>
              <w:rPr>
                <w:rFonts w:cs="Arial"/>
              </w:rPr>
            </w:pPr>
            <w:r w:rsidRPr="00002119">
              <w:rPr>
                <w:rFonts w:cs="Arial"/>
              </w:rPr>
              <w:t>1.2</w:t>
            </w:r>
          </w:p>
        </w:tc>
        <w:tc>
          <w:tcPr>
            <w:tcW w:w="960" w:type="dxa"/>
            <w:noWrap/>
            <w:hideMark/>
          </w:tcPr>
          <w:p w14:paraId="21C6798E" w14:textId="77777777" w:rsidR="003A2B26" w:rsidRPr="00002119" w:rsidRDefault="003A2B26" w:rsidP="003A2B26">
            <w:pPr>
              <w:pStyle w:val="NoSpacing"/>
              <w:rPr>
                <w:rFonts w:cs="Arial"/>
              </w:rPr>
            </w:pPr>
            <w:r w:rsidRPr="00002119">
              <w:rPr>
                <w:rFonts w:cs="Arial"/>
              </w:rPr>
              <w:t>0.7</w:t>
            </w:r>
          </w:p>
        </w:tc>
        <w:tc>
          <w:tcPr>
            <w:tcW w:w="960" w:type="dxa"/>
            <w:noWrap/>
            <w:hideMark/>
          </w:tcPr>
          <w:p w14:paraId="5631F561" w14:textId="77777777" w:rsidR="003A2B26" w:rsidRPr="00002119" w:rsidRDefault="003A2B26" w:rsidP="003A2B26">
            <w:pPr>
              <w:pStyle w:val="NoSpacing"/>
              <w:rPr>
                <w:rFonts w:cs="Arial"/>
              </w:rPr>
            </w:pPr>
            <w:r w:rsidRPr="00002119">
              <w:rPr>
                <w:rFonts w:cs="Arial"/>
              </w:rPr>
              <w:t>1.4</w:t>
            </w:r>
          </w:p>
        </w:tc>
        <w:tc>
          <w:tcPr>
            <w:tcW w:w="960" w:type="dxa"/>
            <w:noWrap/>
            <w:hideMark/>
          </w:tcPr>
          <w:p w14:paraId="559F7E4D" w14:textId="77777777" w:rsidR="003A2B26" w:rsidRPr="00002119" w:rsidRDefault="003A2B26" w:rsidP="003A2B26">
            <w:pPr>
              <w:pStyle w:val="NoSpacing"/>
              <w:rPr>
                <w:rFonts w:cs="Arial"/>
              </w:rPr>
            </w:pPr>
            <w:r w:rsidRPr="00002119">
              <w:rPr>
                <w:rFonts w:cs="Arial"/>
              </w:rPr>
              <w:t>0.4</w:t>
            </w:r>
          </w:p>
        </w:tc>
        <w:tc>
          <w:tcPr>
            <w:tcW w:w="960" w:type="dxa"/>
            <w:noWrap/>
            <w:hideMark/>
          </w:tcPr>
          <w:p w14:paraId="62BD37AC" w14:textId="77777777" w:rsidR="003A2B26" w:rsidRPr="00002119" w:rsidRDefault="003A2B26" w:rsidP="003A2B26">
            <w:pPr>
              <w:pStyle w:val="NoSpacing"/>
              <w:rPr>
                <w:rFonts w:cs="Arial"/>
              </w:rPr>
            </w:pPr>
            <w:r w:rsidRPr="00002119">
              <w:rPr>
                <w:rFonts w:cs="Arial"/>
              </w:rPr>
              <w:t>1.5</w:t>
            </w:r>
          </w:p>
        </w:tc>
        <w:tc>
          <w:tcPr>
            <w:tcW w:w="960" w:type="dxa"/>
            <w:noWrap/>
            <w:hideMark/>
          </w:tcPr>
          <w:p w14:paraId="100DAA50" w14:textId="77777777" w:rsidR="003A2B26" w:rsidRPr="00002119" w:rsidRDefault="003A2B26" w:rsidP="003A2B26">
            <w:pPr>
              <w:pStyle w:val="NoSpacing"/>
              <w:rPr>
                <w:rFonts w:cs="Arial"/>
              </w:rPr>
            </w:pPr>
            <w:r w:rsidRPr="00002119">
              <w:rPr>
                <w:rFonts w:cs="Arial"/>
              </w:rPr>
              <w:t>1.9</w:t>
            </w:r>
          </w:p>
        </w:tc>
        <w:tc>
          <w:tcPr>
            <w:tcW w:w="960" w:type="dxa"/>
            <w:noWrap/>
            <w:hideMark/>
          </w:tcPr>
          <w:p w14:paraId="774B76F5" w14:textId="77777777" w:rsidR="003A2B26" w:rsidRPr="00002119" w:rsidRDefault="003A2B26" w:rsidP="003A2B26">
            <w:pPr>
              <w:pStyle w:val="NoSpacing"/>
              <w:rPr>
                <w:rFonts w:cs="Arial"/>
              </w:rPr>
            </w:pPr>
            <w:r w:rsidRPr="00002119">
              <w:rPr>
                <w:rFonts w:cs="Arial"/>
              </w:rPr>
              <w:t>0.9</w:t>
            </w:r>
          </w:p>
        </w:tc>
        <w:tc>
          <w:tcPr>
            <w:tcW w:w="1093" w:type="dxa"/>
            <w:noWrap/>
            <w:hideMark/>
          </w:tcPr>
          <w:p w14:paraId="251F822D" w14:textId="77777777" w:rsidR="003A2B26" w:rsidRPr="00002119" w:rsidRDefault="003A2B26" w:rsidP="003A2B26">
            <w:pPr>
              <w:pStyle w:val="NoSpacing"/>
              <w:rPr>
                <w:rFonts w:cs="Arial"/>
              </w:rPr>
            </w:pPr>
            <w:r w:rsidRPr="00002119">
              <w:rPr>
                <w:rFonts w:cs="Arial"/>
              </w:rPr>
              <w:t>1.6</w:t>
            </w:r>
          </w:p>
        </w:tc>
        <w:tc>
          <w:tcPr>
            <w:tcW w:w="960" w:type="dxa"/>
            <w:noWrap/>
            <w:hideMark/>
          </w:tcPr>
          <w:p w14:paraId="44D1C4D9" w14:textId="77777777" w:rsidR="003A2B26" w:rsidRPr="00002119" w:rsidRDefault="003A2B26" w:rsidP="003A2B26">
            <w:pPr>
              <w:pStyle w:val="NoSpacing"/>
              <w:rPr>
                <w:rFonts w:cs="Arial"/>
              </w:rPr>
            </w:pPr>
            <w:r w:rsidRPr="00002119">
              <w:rPr>
                <w:rFonts w:cs="Arial"/>
              </w:rPr>
              <w:t>0.9</w:t>
            </w:r>
          </w:p>
        </w:tc>
        <w:tc>
          <w:tcPr>
            <w:tcW w:w="1254" w:type="dxa"/>
            <w:noWrap/>
            <w:hideMark/>
          </w:tcPr>
          <w:p w14:paraId="3E79A421" w14:textId="77777777" w:rsidR="003A2B26" w:rsidRPr="00002119" w:rsidRDefault="003A2B26" w:rsidP="003A2B26">
            <w:pPr>
              <w:pStyle w:val="NoSpacing"/>
              <w:rPr>
                <w:rFonts w:cs="Arial"/>
              </w:rPr>
            </w:pPr>
            <w:r w:rsidRPr="00002119">
              <w:rPr>
                <w:rFonts w:cs="Arial"/>
              </w:rPr>
              <w:t>2.6</w:t>
            </w:r>
          </w:p>
        </w:tc>
        <w:tc>
          <w:tcPr>
            <w:tcW w:w="960" w:type="dxa"/>
            <w:noWrap/>
            <w:hideMark/>
          </w:tcPr>
          <w:p w14:paraId="5B9A6406" w14:textId="77777777" w:rsidR="003A2B26" w:rsidRPr="00002119" w:rsidRDefault="003A2B26" w:rsidP="003A2B26">
            <w:pPr>
              <w:pStyle w:val="NoSpacing"/>
              <w:rPr>
                <w:rFonts w:cs="Arial"/>
              </w:rPr>
            </w:pPr>
            <w:r w:rsidRPr="00002119">
              <w:rPr>
                <w:rFonts w:cs="Arial"/>
              </w:rPr>
              <w:t>0.9</w:t>
            </w:r>
          </w:p>
        </w:tc>
        <w:tc>
          <w:tcPr>
            <w:tcW w:w="1056" w:type="dxa"/>
            <w:noWrap/>
            <w:hideMark/>
          </w:tcPr>
          <w:p w14:paraId="4CFC1272" w14:textId="77777777" w:rsidR="003A2B26" w:rsidRPr="00002119" w:rsidRDefault="003A2B26" w:rsidP="003A2B26">
            <w:pPr>
              <w:pStyle w:val="NoSpacing"/>
              <w:rPr>
                <w:rFonts w:cs="Arial"/>
              </w:rPr>
            </w:pPr>
            <w:r w:rsidRPr="00002119">
              <w:rPr>
                <w:rFonts w:cs="Arial"/>
              </w:rPr>
              <w:t>0.7</w:t>
            </w:r>
          </w:p>
        </w:tc>
      </w:tr>
      <w:tr w:rsidR="003A2B26" w:rsidRPr="00002119" w14:paraId="126B485B" w14:textId="77777777" w:rsidTr="003A2B26">
        <w:trPr>
          <w:trHeight w:val="300"/>
        </w:trPr>
        <w:tc>
          <w:tcPr>
            <w:tcW w:w="2620" w:type="dxa"/>
            <w:noWrap/>
            <w:hideMark/>
          </w:tcPr>
          <w:p w14:paraId="5F7C4618" w14:textId="77777777" w:rsidR="003A2B26" w:rsidRPr="00002119" w:rsidRDefault="003A2B26" w:rsidP="003A2B26">
            <w:pPr>
              <w:pStyle w:val="NoSpacing"/>
              <w:rPr>
                <w:rFonts w:cs="Arial"/>
              </w:rPr>
            </w:pPr>
            <w:r w:rsidRPr="00002119">
              <w:rPr>
                <w:rFonts w:cs="Arial"/>
              </w:rPr>
              <w:t>November 2018</w:t>
            </w:r>
          </w:p>
        </w:tc>
        <w:tc>
          <w:tcPr>
            <w:tcW w:w="1024" w:type="dxa"/>
            <w:noWrap/>
            <w:hideMark/>
          </w:tcPr>
          <w:p w14:paraId="3D99F371" w14:textId="77777777" w:rsidR="003A2B26" w:rsidRPr="00002119" w:rsidRDefault="003A2B26" w:rsidP="003A2B26">
            <w:pPr>
              <w:pStyle w:val="NoSpacing"/>
              <w:rPr>
                <w:rFonts w:cs="Arial"/>
              </w:rPr>
            </w:pPr>
            <w:r w:rsidRPr="00002119">
              <w:rPr>
                <w:rFonts w:cs="Arial"/>
              </w:rPr>
              <w:t>1.0</w:t>
            </w:r>
          </w:p>
        </w:tc>
        <w:tc>
          <w:tcPr>
            <w:tcW w:w="960" w:type="dxa"/>
            <w:noWrap/>
            <w:hideMark/>
          </w:tcPr>
          <w:p w14:paraId="561CFF08" w14:textId="77777777" w:rsidR="003A2B26" w:rsidRPr="00002119" w:rsidRDefault="003A2B26" w:rsidP="003A2B26">
            <w:pPr>
              <w:pStyle w:val="NoSpacing"/>
              <w:rPr>
                <w:rFonts w:cs="Arial"/>
              </w:rPr>
            </w:pPr>
            <w:r w:rsidRPr="00002119">
              <w:rPr>
                <w:rFonts w:cs="Arial"/>
              </w:rPr>
              <w:t>1.5</w:t>
            </w:r>
          </w:p>
        </w:tc>
        <w:tc>
          <w:tcPr>
            <w:tcW w:w="960" w:type="dxa"/>
            <w:noWrap/>
            <w:hideMark/>
          </w:tcPr>
          <w:p w14:paraId="3170AC99" w14:textId="77777777" w:rsidR="003A2B26" w:rsidRPr="00002119" w:rsidRDefault="003A2B26" w:rsidP="003A2B26">
            <w:pPr>
              <w:pStyle w:val="NoSpacing"/>
              <w:rPr>
                <w:rFonts w:cs="Arial"/>
              </w:rPr>
            </w:pPr>
            <w:r w:rsidRPr="00002119">
              <w:rPr>
                <w:rFonts w:cs="Arial"/>
              </w:rPr>
              <w:t>2.3</w:t>
            </w:r>
          </w:p>
        </w:tc>
        <w:tc>
          <w:tcPr>
            <w:tcW w:w="1096" w:type="dxa"/>
            <w:noWrap/>
            <w:hideMark/>
          </w:tcPr>
          <w:p w14:paraId="4A9A497D" w14:textId="77777777" w:rsidR="003A2B26" w:rsidRPr="00002119" w:rsidRDefault="003A2B26" w:rsidP="003A2B26">
            <w:pPr>
              <w:pStyle w:val="NoSpacing"/>
              <w:rPr>
                <w:rFonts w:cs="Arial"/>
              </w:rPr>
            </w:pPr>
            <w:r w:rsidRPr="00002119">
              <w:rPr>
                <w:rFonts w:cs="Arial"/>
              </w:rPr>
              <w:t>1.2</w:t>
            </w:r>
          </w:p>
        </w:tc>
        <w:tc>
          <w:tcPr>
            <w:tcW w:w="1003" w:type="dxa"/>
            <w:noWrap/>
            <w:hideMark/>
          </w:tcPr>
          <w:p w14:paraId="1C022D6F" w14:textId="77777777" w:rsidR="003A2B26" w:rsidRPr="00002119" w:rsidRDefault="003A2B26" w:rsidP="003A2B26">
            <w:pPr>
              <w:pStyle w:val="NoSpacing"/>
              <w:rPr>
                <w:rFonts w:cs="Arial"/>
              </w:rPr>
            </w:pPr>
            <w:r w:rsidRPr="00002119">
              <w:rPr>
                <w:rFonts w:cs="Arial"/>
              </w:rPr>
              <w:t>0.6</w:t>
            </w:r>
          </w:p>
        </w:tc>
        <w:tc>
          <w:tcPr>
            <w:tcW w:w="960" w:type="dxa"/>
            <w:noWrap/>
            <w:hideMark/>
          </w:tcPr>
          <w:p w14:paraId="1A95B9D1" w14:textId="77777777" w:rsidR="003A2B26" w:rsidRPr="00002119" w:rsidRDefault="003A2B26" w:rsidP="003A2B26">
            <w:pPr>
              <w:pStyle w:val="NoSpacing"/>
              <w:rPr>
                <w:rFonts w:cs="Arial"/>
              </w:rPr>
            </w:pPr>
            <w:r w:rsidRPr="00002119">
              <w:rPr>
                <w:rFonts w:cs="Arial"/>
              </w:rPr>
              <w:t>1.2</w:t>
            </w:r>
          </w:p>
        </w:tc>
        <w:tc>
          <w:tcPr>
            <w:tcW w:w="960" w:type="dxa"/>
            <w:noWrap/>
            <w:hideMark/>
          </w:tcPr>
          <w:p w14:paraId="7D064D21" w14:textId="77777777" w:rsidR="003A2B26" w:rsidRPr="00002119" w:rsidRDefault="003A2B26" w:rsidP="003A2B26">
            <w:pPr>
              <w:pStyle w:val="NoSpacing"/>
              <w:rPr>
                <w:rFonts w:cs="Arial"/>
              </w:rPr>
            </w:pPr>
            <w:r w:rsidRPr="00002119">
              <w:rPr>
                <w:rFonts w:cs="Arial"/>
              </w:rPr>
              <w:t>0.7</w:t>
            </w:r>
          </w:p>
        </w:tc>
        <w:tc>
          <w:tcPr>
            <w:tcW w:w="960" w:type="dxa"/>
            <w:noWrap/>
            <w:hideMark/>
          </w:tcPr>
          <w:p w14:paraId="75C9F2C1" w14:textId="77777777" w:rsidR="003A2B26" w:rsidRPr="00002119" w:rsidRDefault="003A2B26" w:rsidP="003A2B26">
            <w:pPr>
              <w:pStyle w:val="NoSpacing"/>
              <w:rPr>
                <w:rFonts w:cs="Arial"/>
              </w:rPr>
            </w:pPr>
            <w:r w:rsidRPr="00002119">
              <w:rPr>
                <w:rFonts w:cs="Arial"/>
              </w:rPr>
              <w:t>1.3</w:t>
            </w:r>
          </w:p>
        </w:tc>
        <w:tc>
          <w:tcPr>
            <w:tcW w:w="960" w:type="dxa"/>
            <w:noWrap/>
            <w:hideMark/>
          </w:tcPr>
          <w:p w14:paraId="5F72DB69" w14:textId="77777777" w:rsidR="003A2B26" w:rsidRPr="00002119" w:rsidRDefault="003A2B26" w:rsidP="003A2B26">
            <w:pPr>
              <w:pStyle w:val="NoSpacing"/>
              <w:rPr>
                <w:rFonts w:cs="Arial"/>
              </w:rPr>
            </w:pPr>
            <w:r w:rsidRPr="00002119">
              <w:rPr>
                <w:rFonts w:cs="Arial"/>
              </w:rPr>
              <w:t>0.4</w:t>
            </w:r>
          </w:p>
        </w:tc>
        <w:tc>
          <w:tcPr>
            <w:tcW w:w="960" w:type="dxa"/>
            <w:noWrap/>
            <w:hideMark/>
          </w:tcPr>
          <w:p w14:paraId="54582A61" w14:textId="77777777" w:rsidR="003A2B26" w:rsidRPr="00002119" w:rsidRDefault="003A2B26" w:rsidP="003A2B26">
            <w:pPr>
              <w:pStyle w:val="NoSpacing"/>
              <w:rPr>
                <w:rFonts w:cs="Arial"/>
              </w:rPr>
            </w:pPr>
            <w:r w:rsidRPr="00002119">
              <w:rPr>
                <w:rFonts w:cs="Arial"/>
              </w:rPr>
              <w:t>1.5</w:t>
            </w:r>
          </w:p>
        </w:tc>
        <w:tc>
          <w:tcPr>
            <w:tcW w:w="960" w:type="dxa"/>
            <w:noWrap/>
            <w:hideMark/>
          </w:tcPr>
          <w:p w14:paraId="555E9FE8" w14:textId="77777777" w:rsidR="003A2B26" w:rsidRPr="00002119" w:rsidRDefault="003A2B26" w:rsidP="003A2B26">
            <w:pPr>
              <w:pStyle w:val="NoSpacing"/>
              <w:rPr>
                <w:rFonts w:cs="Arial"/>
              </w:rPr>
            </w:pPr>
            <w:r w:rsidRPr="00002119">
              <w:rPr>
                <w:rFonts w:cs="Arial"/>
              </w:rPr>
              <w:t>2.0</w:t>
            </w:r>
          </w:p>
        </w:tc>
        <w:tc>
          <w:tcPr>
            <w:tcW w:w="960" w:type="dxa"/>
            <w:noWrap/>
            <w:hideMark/>
          </w:tcPr>
          <w:p w14:paraId="2A296ADD" w14:textId="77777777" w:rsidR="003A2B26" w:rsidRPr="00002119" w:rsidRDefault="003A2B26" w:rsidP="003A2B26">
            <w:pPr>
              <w:pStyle w:val="NoSpacing"/>
              <w:rPr>
                <w:rFonts w:cs="Arial"/>
              </w:rPr>
            </w:pPr>
            <w:r w:rsidRPr="00002119">
              <w:rPr>
                <w:rFonts w:cs="Arial"/>
              </w:rPr>
              <w:t>1.0</w:t>
            </w:r>
          </w:p>
        </w:tc>
        <w:tc>
          <w:tcPr>
            <w:tcW w:w="1093" w:type="dxa"/>
            <w:noWrap/>
            <w:hideMark/>
          </w:tcPr>
          <w:p w14:paraId="11F56320" w14:textId="77777777" w:rsidR="003A2B26" w:rsidRPr="00002119" w:rsidRDefault="003A2B26" w:rsidP="003A2B26">
            <w:pPr>
              <w:pStyle w:val="NoSpacing"/>
              <w:rPr>
                <w:rFonts w:cs="Arial"/>
              </w:rPr>
            </w:pPr>
            <w:r w:rsidRPr="00002119">
              <w:rPr>
                <w:rFonts w:cs="Arial"/>
              </w:rPr>
              <w:t>1.6</w:t>
            </w:r>
          </w:p>
        </w:tc>
        <w:tc>
          <w:tcPr>
            <w:tcW w:w="960" w:type="dxa"/>
            <w:noWrap/>
            <w:hideMark/>
          </w:tcPr>
          <w:p w14:paraId="0DE87701" w14:textId="77777777" w:rsidR="003A2B26" w:rsidRPr="00002119" w:rsidRDefault="003A2B26" w:rsidP="003A2B26">
            <w:pPr>
              <w:pStyle w:val="NoSpacing"/>
              <w:rPr>
                <w:rFonts w:cs="Arial"/>
              </w:rPr>
            </w:pPr>
            <w:r w:rsidRPr="00002119">
              <w:rPr>
                <w:rFonts w:cs="Arial"/>
              </w:rPr>
              <w:t>0.9</w:t>
            </w:r>
          </w:p>
        </w:tc>
        <w:tc>
          <w:tcPr>
            <w:tcW w:w="1254" w:type="dxa"/>
            <w:noWrap/>
            <w:hideMark/>
          </w:tcPr>
          <w:p w14:paraId="2A2A1391" w14:textId="77777777" w:rsidR="003A2B26" w:rsidRPr="00002119" w:rsidRDefault="003A2B26" w:rsidP="003A2B26">
            <w:pPr>
              <w:pStyle w:val="NoSpacing"/>
              <w:rPr>
                <w:rFonts w:cs="Arial"/>
              </w:rPr>
            </w:pPr>
            <w:r w:rsidRPr="00002119">
              <w:rPr>
                <w:rFonts w:cs="Arial"/>
              </w:rPr>
              <w:t>2.7</w:t>
            </w:r>
          </w:p>
        </w:tc>
        <w:tc>
          <w:tcPr>
            <w:tcW w:w="960" w:type="dxa"/>
            <w:noWrap/>
            <w:hideMark/>
          </w:tcPr>
          <w:p w14:paraId="2B3D6FFA" w14:textId="77777777" w:rsidR="003A2B26" w:rsidRPr="00002119" w:rsidRDefault="003A2B26" w:rsidP="003A2B26">
            <w:pPr>
              <w:pStyle w:val="NoSpacing"/>
              <w:rPr>
                <w:rFonts w:cs="Arial"/>
              </w:rPr>
            </w:pPr>
            <w:r w:rsidRPr="00002119">
              <w:rPr>
                <w:rFonts w:cs="Arial"/>
              </w:rPr>
              <w:t>0.9</w:t>
            </w:r>
          </w:p>
        </w:tc>
        <w:tc>
          <w:tcPr>
            <w:tcW w:w="1056" w:type="dxa"/>
            <w:noWrap/>
            <w:hideMark/>
          </w:tcPr>
          <w:p w14:paraId="6EFD9C8A" w14:textId="77777777" w:rsidR="003A2B26" w:rsidRPr="00002119" w:rsidRDefault="003A2B26" w:rsidP="003A2B26">
            <w:pPr>
              <w:pStyle w:val="NoSpacing"/>
              <w:rPr>
                <w:rFonts w:cs="Arial"/>
              </w:rPr>
            </w:pPr>
            <w:r w:rsidRPr="00002119">
              <w:rPr>
                <w:rFonts w:cs="Arial"/>
              </w:rPr>
              <w:t>0.8</w:t>
            </w:r>
          </w:p>
        </w:tc>
      </w:tr>
      <w:tr w:rsidR="003A2B26" w:rsidRPr="00002119" w14:paraId="56D8DA8B" w14:textId="77777777" w:rsidTr="003A2B26">
        <w:trPr>
          <w:trHeight w:val="300"/>
        </w:trPr>
        <w:tc>
          <w:tcPr>
            <w:tcW w:w="2620" w:type="dxa"/>
            <w:noWrap/>
            <w:hideMark/>
          </w:tcPr>
          <w:p w14:paraId="38C38607" w14:textId="77777777" w:rsidR="003A2B26" w:rsidRPr="00002119" w:rsidRDefault="003A2B26" w:rsidP="003A2B26">
            <w:pPr>
              <w:pStyle w:val="NoSpacing"/>
              <w:rPr>
                <w:rFonts w:cs="Arial"/>
              </w:rPr>
            </w:pPr>
            <w:r w:rsidRPr="00002119">
              <w:rPr>
                <w:rFonts w:cs="Arial"/>
              </w:rPr>
              <w:lastRenderedPageBreak/>
              <w:t>December 2018</w:t>
            </w:r>
          </w:p>
        </w:tc>
        <w:tc>
          <w:tcPr>
            <w:tcW w:w="1024" w:type="dxa"/>
            <w:noWrap/>
            <w:hideMark/>
          </w:tcPr>
          <w:p w14:paraId="3FF99282" w14:textId="77777777" w:rsidR="003A2B26" w:rsidRPr="00002119" w:rsidRDefault="003A2B26" w:rsidP="003A2B26">
            <w:pPr>
              <w:pStyle w:val="NoSpacing"/>
              <w:rPr>
                <w:rFonts w:cs="Arial"/>
              </w:rPr>
            </w:pPr>
            <w:r w:rsidRPr="00002119">
              <w:rPr>
                <w:rFonts w:cs="Arial"/>
              </w:rPr>
              <w:t>1.0</w:t>
            </w:r>
          </w:p>
        </w:tc>
        <w:tc>
          <w:tcPr>
            <w:tcW w:w="960" w:type="dxa"/>
            <w:noWrap/>
            <w:hideMark/>
          </w:tcPr>
          <w:p w14:paraId="64766881" w14:textId="77777777" w:rsidR="003A2B26" w:rsidRPr="00002119" w:rsidRDefault="003A2B26" w:rsidP="003A2B26">
            <w:pPr>
              <w:pStyle w:val="NoSpacing"/>
              <w:rPr>
                <w:rFonts w:cs="Arial"/>
              </w:rPr>
            </w:pPr>
            <w:r w:rsidRPr="00002119">
              <w:rPr>
                <w:rFonts w:cs="Arial"/>
              </w:rPr>
              <w:t>1.5</w:t>
            </w:r>
          </w:p>
        </w:tc>
        <w:tc>
          <w:tcPr>
            <w:tcW w:w="960" w:type="dxa"/>
            <w:noWrap/>
            <w:hideMark/>
          </w:tcPr>
          <w:p w14:paraId="2D94108E" w14:textId="77777777" w:rsidR="003A2B26" w:rsidRPr="00002119" w:rsidRDefault="003A2B26" w:rsidP="003A2B26">
            <w:pPr>
              <w:pStyle w:val="NoSpacing"/>
              <w:rPr>
                <w:rFonts w:cs="Arial"/>
              </w:rPr>
            </w:pPr>
            <w:r w:rsidRPr="00002119">
              <w:rPr>
                <w:rFonts w:cs="Arial"/>
              </w:rPr>
              <w:t>2.3</w:t>
            </w:r>
          </w:p>
        </w:tc>
        <w:tc>
          <w:tcPr>
            <w:tcW w:w="1096" w:type="dxa"/>
            <w:noWrap/>
            <w:hideMark/>
          </w:tcPr>
          <w:p w14:paraId="244BDC72" w14:textId="77777777" w:rsidR="003A2B26" w:rsidRPr="00002119" w:rsidRDefault="003A2B26" w:rsidP="003A2B26">
            <w:pPr>
              <w:pStyle w:val="NoSpacing"/>
              <w:rPr>
                <w:rFonts w:cs="Arial"/>
              </w:rPr>
            </w:pPr>
            <w:r w:rsidRPr="00002119">
              <w:rPr>
                <w:rFonts w:cs="Arial"/>
              </w:rPr>
              <w:t>1.2</w:t>
            </w:r>
          </w:p>
        </w:tc>
        <w:tc>
          <w:tcPr>
            <w:tcW w:w="1003" w:type="dxa"/>
            <w:noWrap/>
            <w:hideMark/>
          </w:tcPr>
          <w:p w14:paraId="0D54D87C" w14:textId="77777777" w:rsidR="003A2B26" w:rsidRPr="00002119" w:rsidRDefault="003A2B26" w:rsidP="003A2B26">
            <w:pPr>
              <w:pStyle w:val="NoSpacing"/>
              <w:rPr>
                <w:rFonts w:cs="Arial"/>
              </w:rPr>
            </w:pPr>
            <w:r w:rsidRPr="00002119">
              <w:rPr>
                <w:rFonts w:cs="Arial"/>
              </w:rPr>
              <w:t>0.6</w:t>
            </w:r>
          </w:p>
        </w:tc>
        <w:tc>
          <w:tcPr>
            <w:tcW w:w="960" w:type="dxa"/>
            <w:noWrap/>
            <w:hideMark/>
          </w:tcPr>
          <w:p w14:paraId="0B01C313" w14:textId="77777777" w:rsidR="003A2B26" w:rsidRPr="00002119" w:rsidRDefault="003A2B26" w:rsidP="003A2B26">
            <w:pPr>
              <w:pStyle w:val="NoSpacing"/>
              <w:rPr>
                <w:rFonts w:cs="Arial"/>
              </w:rPr>
            </w:pPr>
            <w:r w:rsidRPr="00002119">
              <w:rPr>
                <w:rFonts w:cs="Arial"/>
              </w:rPr>
              <w:t>1.2</w:t>
            </w:r>
          </w:p>
        </w:tc>
        <w:tc>
          <w:tcPr>
            <w:tcW w:w="960" w:type="dxa"/>
            <w:noWrap/>
            <w:hideMark/>
          </w:tcPr>
          <w:p w14:paraId="5DA561F4" w14:textId="77777777" w:rsidR="003A2B26" w:rsidRPr="00002119" w:rsidRDefault="003A2B26" w:rsidP="003A2B26">
            <w:pPr>
              <w:pStyle w:val="NoSpacing"/>
              <w:rPr>
                <w:rFonts w:cs="Arial"/>
              </w:rPr>
            </w:pPr>
            <w:r w:rsidRPr="00002119">
              <w:rPr>
                <w:rFonts w:cs="Arial"/>
              </w:rPr>
              <w:t>0.7</w:t>
            </w:r>
          </w:p>
        </w:tc>
        <w:tc>
          <w:tcPr>
            <w:tcW w:w="960" w:type="dxa"/>
            <w:noWrap/>
            <w:hideMark/>
          </w:tcPr>
          <w:p w14:paraId="2CABB45E" w14:textId="77777777" w:rsidR="003A2B26" w:rsidRPr="00002119" w:rsidRDefault="003A2B26" w:rsidP="003A2B26">
            <w:pPr>
              <w:pStyle w:val="NoSpacing"/>
              <w:rPr>
                <w:rFonts w:cs="Arial"/>
              </w:rPr>
            </w:pPr>
            <w:r w:rsidRPr="00002119">
              <w:rPr>
                <w:rFonts w:cs="Arial"/>
              </w:rPr>
              <w:t>1.3</w:t>
            </w:r>
          </w:p>
        </w:tc>
        <w:tc>
          <w:tcPr>
            <w:tcW w:w="960" w:type="dxa"/>
            <w:noWrap/>
            <w:hideMark/>
          </w:tcPr>
          <w:p w14:paraId="5233551C" w14:textId="77777777" w:rsidR="003A2B26" w:rsidRPr="00002119" w:rsidRDefault="003A2B26" w:rsidP="003A2B26">
            <w:pPr>
              <w:pStyle w:val="NoSpacing"/>
              <w:rPr>
                <w:rFonts w:cs="Arial"/>
              </w:rPr>
            </w:pPr>
            <w:r w:rsidRPr="00002119">
              <w:rPr>
                <w:rFonts w:cs="Arial"/>
              </w:rPr>
              <w:t>0.4</w:t>
            </w:r>
          </w:p>
        </w:tc>
        <w:tc>
          <w:tcPr>
            <w:tcW w:w="960" w:type="dxa"/>
            <w:noWrap/>
            <w:hideMark/>
          </w:tcPr>
          <w:p w14:paraId="165500A5" w14:textId="77777777" w:rsidR="003A2B26" w:rsidRPr="00002119" w:rsidRDefault="003A2B26" w:rsidP="003A2B26">
            <w:pPr>
              <w:pStyle w:val="NoSpacing"/>
              <w:rPr>
                <w:rFonts w:cs="Arial"/>
              </w:rPr>
            </w:pPr>
            <w:r w:rsidRPr="00002119">
              <w:rPr>
                <w:rFonts w:cs="Arial"/>
              </w:rPr>
              <w:t>1.6</w:t>
            </w:r>
          </w:p>
        </w:tc>
        <w:tc>
          <w:tcPr>
            <w:tcW w:w="960" w:type="dxa"/>
            <w:noWrap/>
            <w:hideMark/>
          </w:tcPr>
          <w:p w14:paraId="56067BE1" w14:textId="77777777" w:rsidR="003A2B26" w:rsidRPr="00002119" w:rsidRDefault="003A2B26" w:rsidP="003A2B26">
            <w:pPr>
              <w:pStyle w:val="NoSpacing"/>
              <w:rPr>
                <w:rFonts w:cs="Arial"/>
              </w:rPr>
            </w:pPr>
            <w:r w:rsidRPr="00002119">
              <w:rPr>
                <w:rFonts w:cs="Arial"/>
              </w:rPr>
              <w:t>2.2</w:t>
            </w:r>
          </w:p>
        </w:tc>
        <w:tc>
          <w:tcPr>
            <w:tcW w:w="960" w:type="dxa"/>
            <w:noWrap/>
            <w:hideMark/>
          </w:tcPr>
          <w:p w14:paraId="51CB3A95" w14:textId="77777777" w:rsidR="003A2B26" w:rsidRPr="00002119" w:rsidRDefault="003A2B26" w:rsidP="003A2B26">
            <w:pPr>
              <w:pStyle w:val="NoSpacing"/>
              <w:rPr>
                <w:rFonts w:cs="Arial"/>
              </w:rPr>
            </w:pPr>
            <w:r w:rsidRPr="00002119">
              <w:rPr>
                <w:rFonts w:cs="Arial"/>
              </w:rPr>
              <w:t>1.0</w:t>
            </w:r>
          </w:p>
        </w:tc>
        <w:tc>
          <w:tcPr>
            <w:tcW w:w="1093" w:type="dxa"/>
            <w:noWrap/>
            <w:hideMark/>
          </w:tcPr>
          <w:p w14:paraId="7C9349C8" w14:textId="77777777" w:rsidR="003A2B26" w:rsidRPr="00002119" w:rsidRDefault="003A2B26" w:rsidP="003A2B26">
            <w:pPr>
              <w:pStyle w:val="NoSpacing"/>
              <w:rPr>
                <w:rFonts w:cs="Arial"/>
              </w:rPr>
            </w:pPr>
            <w:r w:rsidRPr="00002119">
              <w:rPr>
                <w:rFonts w:cs="Arial"/>
              </w:rPr>
              <w:t>1.8</w:t>
            </w:r>
          </w:p>
        </w:tc>
        <w:tc>
          <w:tcPr>
            <w:tcW w:w="960" w:type="dxa"/>
            <w:noWrap/>
            <w:hideMark/>
          </w:tcPr>
          <w:p w14:paraId="39826DD3" w14:textId="77777777" w:rsidR="003A2B26" w:rsidRPr="00002119" w:rsidRDefault="003A2B26" w:rsidP="003A2B26">
            <w:pPr>
              <w:pStyle w:val="NoSpacing"/>
              <w:rPr>
                <w:rFonts w:cs="Arial"/>
              </w:rPr>
            </w:pPr>
            <w:r w:rsidRPr="00002119">
              <w:rPr>
                <w:rFonts w:cs="Arial"/>
              </w:rPr>
              <w:t>0.9</w:t>
            </w:r>
          </w:p>
        </w:tc>
        <w:tc>
          <w:tcPr>
            <w:tcW w:w="1254" w:type="dxa"/>
            <w:noWrap/>
            <w:hideMark/>
          </w:tcPr>
          <w:p w14:paraId="5BBC0E58" w14:textId="77777777" w:rsidR="003A2B26" w:rsidRPr="00002119" w:rsidRDefault="003A2B26" w:rsidP="003A2B26">
            <w:pPr>
              <w:pStyle w:val="NoSpacing"/>
              <w:rPr>
                <w:rFonts w:cs="Arial"/>
              </w:rPr>
            </w:pPr>
            <w:r w:rsidRPr="00002119">
              <w:rPr>
                <w:rFonts w:cs="Arial"/>
              </w:rPr>
              <w:t>2.8</w:t>
            </w:r>
          </w:p>
        </w:tc>
        <w:tc>
          <w:tcPr>
            <w:tcW w:w="960" w:type="dxa"/>
            <w:noWrap/>
            <w:hideMark/>
          </w:tcPr>
          <w:p w14:paraId="587F25E0" w14:textId="77777777" w:rsidR="003A2B26" w:rsidRPr="00002119" w:rsidRDefault="003A2B26" w:rsidP="003A2B26">
            <w:pPr>
              <w:pStyle w:val="NoSpacing"/>
              <w:rPr>
                <w:rFonts w:cs="Arial"/>
              </w:rPr>
            </w:pPr>
            <w:r w:rsidRPr="00002119">
              <w:rPr>
                <w:rFonts w:cs="Arial"/>
              </w:rPr>
              <w:t>1.0</w:t>
            </w:r>
          </w:p>
        </w:tc>
        <w:tc>
          <w:tcPr>
            <w:tcW w:w="1056" w:type="dxa"/>
            <w:noWrap/>
            <w:hideMark/>
          </w:tcPr>
          <w:p w14:paraId="20DCEF66" w14:textId="77777777" w:rsidR="003A2B26" w:rsidRPr="00002119" w:rsidRDefault="003A2B26" w:rsidP="003A2B26">
            <w:pPr>
              <w:pStyle w:val="NoSpacing"/>
              <w:rPr>
                <w:rFonts w:cs="Arial"/>
              </w:rPr>
            </w:pPr>
            <w:r w:rsidRPr="00002119">
              <w:rPr>
                <w:rFonts w:cs="Arial"/>
              </w:rPr>
              <w:t>0.8</w:t>
            </w:r>
          </w:p>
        </w:tc>
      </w:tr>
      <w:tr w:rsidR="003A2B26" w:rsidRPr="00002119" w14:paraId="5E08411F" w14:textId="77777777" w:rsidTr="003A2B26">
        <w:trPr>
          <w:trHeight w:val="300"/>
        </w:trPr>
        <w:tc>
          <w:tcPr>
            <w:tcW w:w="2620" w:type="dxa"/>
            <w:noWrap/>
            <w:hideMark/>
          </w:tcPr>
          <w:p w14:paraId="5844F311" w14:textId="77777777" w:rsidR="003A2B26" w:rsidRPr="00002119" w:rsidRDefault="003A2B26" w:rsidP="003A2B26">
            <w:pPr>
              <w:pStyle w:val="NoSpacing"/>
              <w:rPr>
                <w:rFonts w:cs="Arial"/>
              </w:rPr>
            </w:pPr>
            <w:r w:rsidRPr="00002119">
              <w:rPr>
                <w:rFonts w:cs="Arial"/>
              </w:rPr>
              <w:t>January 2019</w:t>
            </w:r>
          </w:p>
        </w:tc>
        <w:tc>
          <w:tcPr>
            <w:tcW w:w="1024" w:type="dxa"/>
            <w:noWrap/>
            <w:hideMark/>
          </w:tcPr>
          <w:p w14:paraId="682DB495" w14:textId="77777777" w:rsidR="003A2B26" w:rsidRPr="00002119" w:rsidRDefault="003A2B26" w:rsidP="003A2B26">
            <w:pPr>
              <w:pStyle w:val="NoSpacing"/>
              <w:rPr>
                <w:rFonts w:cs="Arial"/>
              </w:rPr>
            </w:pPr>
            <w:r w:rsidRPr="00002119">
              <w:rPr>
                <w:rFonts w:cs="Arial"/>
              </w:rPr>
              <w:t>1.1</w:t>
            </w:r>
          </w:p>
        </w:tc>
        <w:tc>
          <w:tcPr>
            <w:tcW w:w="960" w:type="dxa"/>
            <w:noWrap/>
            <w:hideMark/>
          </w:tcPr>
          <w:p w14:paraId="3C759710" w14:textId="77777777" w:rsidR="003A2B26" w:rsidRPr="00002119" w:rsidRDefault="003A2B26" w:rsidP="003A2B26">
            <w:pPr>
              <w:pStyle w:val="NoSpacing"/>
              <w:rPr>
                <w:rFonts w:cs="Arial"/>
              </w:rPr>
            </w:pPr>
            <w:r w:rsidRPr="00002119">
              <w:rPr>
                <w:rFonts w:cs="Arial"/>
              </w:rPr>
              <w:t>1.6</w:t>
            </w:r>
          </w:p>
        </w:tc>
        <w:tc>
          <w:tcPr>
            <w:tcW w:w="960" w:type="dxa"/>
            <w:noWrap/>
            <w:hideMark/>
          </w:tcPr>
          <w:p w14:paraId="06311FFA" w14:textId="77777777" w:rsidR="003A2B26" w:rsidRPr="00002119" w:rsidRDefault="003A2B26" w:rsidP="003A2B26">
            <w:pPr>
              <w:pStyle w:val="NoSpacing"/>
              <w:rPr>
                <w:rFonts w:cs="Arial"/>
              </w:rPr>
            </w:pPr>
            <w:r w:rsidRPr="00002119">
              <w:rPr>
                <w:rFonts w:cs="Arial"/>
              </w:rPr>
              <w:t>2.4</w:t>
            </w:r>
          </w:p>
        </w:tc>
        <w:tc>
          <w:tcPr>
            <w:tcW w:w="1096" w:type="dxa"/>
            <w:noWrap/>
            <w:hideMark/>
          </w:tcPr>
          <w:p w14:paraId="25A46129" w14:textId="77777777" w:rsidR="003A2B26" w:rsidRPr="00002119" w:rsidRDefault="003A2B26" w:rsidP="003A2B26">
            <w:pPr>
              <w:pStyle w:val="NoSpacing"/>
              <w:rPr>
                <w:rFonts w:cs="Arial"/>
              </w:rPr>
            </w:pPr>
            <w:r w:rsidRPr="00002119">
              <w:rPr>
                <w:rFonts w:cs="Arial"/>
              </w:rPr>
              <w:t>1.3</w:t>
            </w:r>
          </w:p>
        </w:tc>
        <w:tc>
          <w:tcPr>
            <w:tcW w:w="1003" w:type="dxa"/>
            <w:noWrap/>
            <w:hideMark/>
          </w:tcPr>
          <w:p w14:paraId="2E30233C" w14:textId="77777777" w:rsidR="003A2B26" w:rsidRPr="00002119" w:rsidRDefault="003A2B26" w:rsidP="003A2B26">
            <w:pPr>
              <w:pStyle w:val="NoSpacing"/>
              <w:rPr>
                <w:rFonts w:cs="Arial"/>
              </w:rPr>
            </w:pPr>
            <w:r w:rsidRPr="00002119">
              <w:rPr>
                <w:rFonts w:cs="Arial"/>
              </w:rPr>
              <w:t>0.7</w:t>
            </w:r>
          </w:p>
        </w:tc>
        <w:tc>
          <w:tcPr>
            <w:tcW w:w="960" w:type="dxa"/>
            <w:noWrap/>
            <w:hideMark/>
          </w:tcPr>
          <w:p w14:paraId="07C47743" w14:textId="77777777" w:rsidR="003A2B26" w:rsidRPr="00002119" w:rsidRDefault="003A2B26" w:rsidP="003A2B26">
            <w:pPr>
              <w:pStyle w:val="NoSpacing"/>
              <w:rPr>
                <w:rFonts w:cs="Arial"/>
              </w:rPr>
            </w:pPr>
            <w:r w:rsidRPr="00002119">
              <w:rPr>
                <w:rFonts w:cs="Arial"/>
              </w:rPr>
              <w:t>1.2</w:t>
            </w:r>
          </w:p>
        </w:tc>
        <w:tc>
          <w:tcPr>
            <w:tcW w:w="960" w:type="dxa"/>
            <w:noWrap/>
            <w:hideMark/>
          </w:tcPr>
          <w:p w14:paraId="171FFD3D" w14:textId="77777777" w:rsidR="003A2B26" w:rsidRPr="00002119" w:rsidRDefault="003A2B26" w:rsidP="003A2B26">
            <w:pPr>
              <w:pStyle w:val="NoSpacing"/>
              <w:rPr>
                <w:rFonts w:cs="Arial"/>
              </w:rPr>
            </w:pPr>
            <w:r w:rsidRPr="00002119">
              <w:rPr>
                <w:rFonts w:cs="Arial"/>
              </w:rPr>
              <w:t>0.8</w:t>
            </w:r>
          </w:p>
        </w:tc>
        <w:tc>
          <w:tcPr>
            <w:tcW w:w="960" w:type="dxa"/>
            <w:noWrap/>
            <w:hideMark/>
          </w:tcPr>
          <w:p w14:paraId="4142D3F8" w14:textId="77777777" w:rsidR="003A2B26" w:rsidRPr="00002119" w:rsidRDefault="003A2B26" w:rsidP="003A2B26">
            <w:pPr>
              <w:pStyle w:val="NoSpacing"/>
              <w:rPr>
                <w:rFonts w:cs="Arial"/>
              </w:rPr>
            </w:pPr>
            <w:r w:rsidRPr="00002119">
              <w:rPr>
                <w:rFonts w:cs="Arial"/>
              </w:rPr>
              <w:t>1.5</w:t>
            </w:r>
          </w:p>
        </w:tc>
        <w:tc>
          <w:tcPr>
            <w:tcW w:w="960" w:type="dxa"/>
            <w:noWrap/>
            <w:hideMark/>
          </w:tcPr>
          <w:p w14:paraId="3BCA9D85" w14:textId="77777777" w:rsidR="003A2B26" w:rsidRPr="00002119" w:rsidRDefault="003A2B26" w:rsidP="003A2B26">
            <w:pPr>
              <w:pStyle w:val="NoSpacing"/>
              <w:rPr>
                <w:rFonts w:cs="Arial"/>
              </w:rPr>
            </w:pPr>
            <w:r w:rsidRPr="00002119">
              <w:rPr>
                <w:rFonts w:cs="Arial"/>
              </w:rPr>
              <w:t>0.5</w:t>
            </w:r>
          </w:p>
        </w:tc>
        <w:tc>
          <w:tcPr>
            <w:tcW w:w="960" w:type="dxa"/>
            <w:noWrap/>
            <w:hideMark/>
          </w:tcPr>
          <w:p w14:paraId="6709DBA5" w14:textId="77777777" w:rsidR="003A2B26" w:rsidRPr="00002119" w:rsidRDefault="003A2B26" w:rsidP="003A2B26">
            <w:pPr>
              <w:pStyle w:val="NoSpacing"/>
              <w:rPr>
                <w:rFonts w:cs="Arial"/>
              </w:rPr>
            </w:pPr>
            <w:r w:rsidRPr="00002119">
              <w:rPr>
                <w:rFonts w:cs="Arial"/>
              </w:rPr>
              <w:t>1.7</w:t>
            </w:r>
          </w:p>
        </w:tc>
        <w:tc>
          <w:tcPr>
            <w:tcW w:w="960" w:type="dxa"/>
            <w:noWrap/>
            <w:hideMark/>
          </w:tcPr>
          <w:p w14:paraId="003C2B1A" w14:textId="77777777" w:rsidR="003A2B26" w:rsidRPr="00002119" w:rsidRDefault="003A2B26" w:rsidP="003A2B26">
            <w:pPr>
              <w:pStyle w:val="NoSpacing"/>
              <w:rPr>
                <w:rFonts w:cs="Arial"/>
              </w:rPr>
            </w:pPr>
            <w:r w:rsidRPr="00002119">
              <w:rPr>
                <w:rFonts w:cs="Arial"/>
              </w:rPr>
              <w:t>2.5</w:t>
            </w:r>
          </w:p>
        </w:tc>
        <w:tc>
          <w:tcPr>
            <w:tcW w:w="960" w:type="dxa"/>
            <w:noWrap/>
            <w:hideMark/>
          </w:tcPr>
          <w:p w14:paraId="1F4E35FA" w14:textId="77777777" w:rsidR="003A2B26" w:rsidRPr="00002119" w:rsidRDefault="003A2B26" w:rsidP="003A2B26">
            <w:pPr>
              <w:pStyle w:val="NoSpacing"/>
              <w:rPr>
                <w:rFonts w:cs="Arial"/>
              </w:rPr>
            </w:pPr>
            <w:r w:rsidRPr="00002119">
              <w:rPr>
                <w:rFonts w:cs="Arial"/>
              </w:rPr>
              <w:t>1.1</w:t>
            </w:r>
          </w:p>
        </w:tc>
        <w:tc>
          <w:tcPr>
            <w:tcW w:w="1093" w:type="dxa"/>
            <w:noWrap/>
            <w:hideMark/>
          </w:tcPr>
          <w:p w14:paraId="16796DC6" w14:textId="77777777" w:rsidR="003A2B26" w:rsidRPr="00002119" w:rsidRDefault="003A2B26" w:rsidP="003A2B26">
            <w:pPr>
              <w:pStyle w:val="NoSpacing"/>
              <w:rPr>
                <w:rFonts w:cs="Arial"/>
              </w:rPr>
            </w:pPr>
            <w:r w:rsidRPr="00002119">
              <w:rPr>
                <w:rFonts w:cs="Arial"/>
              </w:rPr>
              <w:t>2.0</w:t>
            </w:r>
          </w:p>
        </w:tc>
        <w:tc>
          <w:tcPr>
            <w:tcW w:w="960" w:type="dxa"/>
            <w:noWrap/>
            <w:hideMark/>
          </w:tcPr>
          <w:p w14:paraId="4B74FE66" w14:textId="77777777" w:rsidR="003A2B26" w:rsidRPr="00002119" w:rsidRDefault="003A2B26" w:rsidP="003A2B26">
            <w:pPr>
              <w:pStyle w:val="NoSpacing"/>
              <w:rPr>
                <w:rFonts w:cs="Arial"/>
              </w:rPr>
            </w:pPr>
            <w:r w:rsidRPr="00002119">
              <w:rPr>
                <w:rFonts w:cs="Arial"/>
              </w:rPr>
              <w:t>1.0</w:t>
            </w:r>
          </w:p>
        </w:tc>
        <w:tc>
          <w:tcPr>
            <w:tcW w:w="1254" w:type="dxa"/>
            <w:noWrap/>
            <w:hideMark/>
          </w:tcPr>
          <w:p w14:paraId="6250751B" w14:textId="77777777" w:rsidR="003A2B26" w:rsidRPr="00002119" w:rsidRDefault="003A2B26" w:rsidP="003A2B26">
            <w:pPr>
              <w:pStyle w:val="NoSpacing"/>
              <w:rPr>
                <w:rFonts w:cs="Arial"/>
              </w:rPr>
            </w:pPr>
            <w:r w:rsidRPr="00002119">
              <w:rPr>
                <w:rFonts w:cs="Arial"/>
              </w:rPr>
              <w:t>2.8</w:t>
            </w:r>
          </w:p>
        </w:tc>
        <w:tc>
          <w:tcPr>
            <w:tcW w:w="960" w:type="dxa"/>
            <w:noWrap/>
            <w:hideMark/>
          </w:tcPr>
          <w:p w14:paraId="43A975C9" w14:textId="77777777" w:rsidR="003A2B26" w:rsidRPr="00002119" w:rsidRDefault="003A2B26" w:rsidP="003A2B26">
            <w:pPr>
              <w:pStyle w:val="NoSpacing"/>
              <w:rPr>
                <w:rFonts w:cs="Arial"/>
              </w:rPr>
            </w:pPr>
            <w:r w:rsidRPr="00002119">
              <w:rPr>
                <w:rFonts w:cs="Arial"/>
              </w:rPr>
              <w:t>1.0</w:t>
            </w:r>
          </w:p>
        </w:tc>
        <w:tc>
          <w:tcPr>
            <w:tcW w:w="1056" w:type="dxa"/>
            <w:noWrap/>
            <w:hideMark/>
          </w:tcPr>
          <w:p w14:paraId="571865DA" w14:textId="77777777" w:rsidR="003A2B26" w:rsidRPr="00002119" w:rsidRDefault="003A2B26" w:rsidP="003A2B26">
            <w:pPr>
              <w:pStyle w:val="NoSpacing"/>
              <w:rPr>
                <w:rFonts w:cs="Arial"/>
              </w:rPr>
            </w:pPr>
            <w:r w:rsidRPr="00002119">
              <w:rPr>
                <w:rFonts w:cs="Arial"/>
              </w:rPr>
              <w:t>0.9</w:t>
            </w:r>
          </w:p>
        </w:tc>
      </w:tr>
      <w:tr w:rsidR="003A2B26" w:rsidRPr="00002119" w14:paraId="596B8E43" w14:textId="77777777" w:rsidTr="003A2B26">
        <w:trPr>
          <w:trHeight w:val="300"/>
        </w:trPr>
        <w:tc>
          <w:tcPr>
            <w:tcW w:w="2620" w:type="dxa"/>
            <w:noWrap/>
            <w:hideMark/>
          </w:tcPr>
          <w:p w14:paraId="7DB735CC" w14:textId="77777777" w:rsidR="003A2B26" w:rsidRPr="00002119" w:rsidRDefault="003A2B26" w:rsidP="003A2B26">
            <w:pPr>
              <w:pStyle w:val="NoSpacing"/>
              <w:rPr>
                <w:rFonts w:cs="Arial"/>
              </w:rPr>
            </w:pPr>
            <w:r w:rsidRPr="00002119">
              <w:rPr>
                <w:rFonts w:cs="Arial"/>
              </w:rPr>
              <w:t>February 2019</w:t>
            </w:r>
          </w:p>
        </w:tc>
        <w:tc>
          <w:tcPr>
            <w:tcW w:w="1024" w:type="dxa"/>
            <w:noWrap/>
            <w:hideMark/>
          </w:tcPr>
          <w:p w14:paraId="7897D6C1" w14:textId="77777777" w:rsidR="003A2B26" w:rsidRPr="00002119" w:rsidRDefault="003A2B26" w:rsidP="003A2B26">
            <w:pPr>
              <w:pStyle w:val="NoSpacing"/>
              <w:rPr>
                <w:rFonts w:cs="Arial"/>
              </w:rPr>
            </w:pPr>
            <w:r w:rsidRPr="00002119">
              <w:rPr>
                <w:rFonts w:cs="Arial"/>
              </w:rPr>
              <w:t>1.1</w:t>
            </w:r>
          </w:p>
        </w:tc>
        <w:tc>
          <w:tcPr>
            <w:tcW w:w="960" w:type="dxa"/>
            <w:noWrap/>
            <w:hideMark/>
          </w:tcPr>
          <w:p w14:paraId="7416AFDC" w14:textId="77777777" w:rsidR="003A2B26" w:rsidRPr="00002119" w:rsidRDefault="003A2B26" w:rsidP="003A2B26">
            <w:pPr>
              <w:pStyle w:val="NoSpacing"/>
              <w:rPr>
                <w:rFonts w:cs="Arial"/>
              </w:rPr>
            </w:pPr>
            <w:r w:rsidRPr="00002119">
              <w:rPr>
                <w:rFonts w:cs="Arial"/>
              </w:rPr>
              <w:t>1.7</w:t>
            </w:r>
          </w:p>
        </w:tc>
        <w:tc>
          <w:tcPr>
            <w:tcW w:w="960" w:type="dxa"/>
            <w:noWrap/>
            <w:hideMark/>
          </w:tcPr>
          <w:p w14:paraId="25656D9B" w14:textId="77777777" w:rsidR="003A2B26" w:rsidRPr="00002119" w:rsidRDefault="003A2B26" w:rsidP="003A2B26">
            <w:pPr>
              <w:pStyle w:val="NoSpacing"/>
              <w:rPr>
                <w:rFonts w:cs="Arial"/>
              </w:rPr>
            </w:pPr>
            <w:r w:rsidRPr="00002119">
              <w:rPr>
                <w:rFonts w:cs="Arial"/>
              </w:rPr>
              <w:t>2.5</w:t>
            </w:r>
          </w:p>
        </w:tc>
        <w:tc>
          <w:tcPr>
            <w:tcW w:w="1096" w:type="dxa"/>
            <w:noWrap/>
            <w:hideMark/>
          </w:tcPr>
          <w:p w14:paraId="3F2A8F54" w14:textId="77777777" w:rsidR="003A2B26" w:rsidRPr="00002119" w:rsidRDefault="003A2B26" w:rsidP="003A2B26">
            <w:pPr>
              <w:pStyle w:val="NoSpacing"/>
              <w:rPr>
                <w:rFonts w:cs="Arial"/>
              </w:rPr>
            </w:pPr>
            <w:r w:rsidRPr="00002119">
              <w:rPr>
                <w:rFonts w:cs="Arial"/>
              </w:rPr>
              <w:t>1.4</w:t>
            </w:r>
          </w:p>
        </w:tc>
        <w:tc>
          <w:tcPr>
            <w:tcW w:w="1003" w:type="dxa"/>
            <w:noWrap/>
            <w:hideMark/>
          </w:tcPr>
          <w:p w14:paraId="5EC94FF2" w14:textId="77777777" w:rsidR="003A2B26" w:rsidRPr="00002119" w:rsidRDefault="003A2B26" w:rsidP="003A2B26">
            <w:pPr>
              <w:pStyle w:val="NoSpacing"/>
              <w:rPr>
                <w:rFonts w:cs="Arial"/>
              </w:rPr>
            </w:pPr>
            <w:r w:rsidRPr="00002119">
              <w:rPr>
                <w:rFonts w:cs="Arial"/>
              </w:rPr>
              <w:t>0.8</w:t>
            </w:r>
          </w:p>
        </w:tc>
        <w:tc>
          <w:tcPr>
            <w:tcW w:w="960" w:type="dxa"/>
            <w:noWrap/>
            <w:hideMark/>
          </w:tcPr>
          <w:p w14:paraId="6C0CED39" w14:textId="77777777" w:rsidR="003A2B26" w:rsidRPr="00002119" w:rsidRDefault="003A2B26" w:rsidP="003A2B26">
            <w:pPr>
              <w:pStyle w:val="NoSpacing"/>
              <w:rPr>
                <w:rFonts w:cs="Arial"/>
              </w:rPr>
            </w:pPr>
            <w:r w:rsidRPr="00002119">
              <w:rPr>
                <w:rFonts w:cs="Arial"/>
              </w:rPr>
              <w:t>1.3</w:t>
            </w:r>
          </w:p>
        </w:tc>
        <w:tc>
          <w:tcPr>
            <w:tcW w:w="960" w:type="dxa"/>
            <w:noWrap/>
            <w:hideMark/>
          </w:tcPr>
          <w:p w14:paraId="46F59CA4" w14:textId="77777777" w:rsidR="003A2B26" w:rsidRPr="00002119" w:rsidRDefault="003A2B26" w:rsidP="003A2B26">
            <w:pPr>
              <w:pStyle w:val="NoSpacing"/>
              <w:rPr>
                <w:rFonts w:cs="Arial"/>
              </w:rPr>
            </w:pPr>
            <w:r w:rsidRPr="00002119">
              <w:rPr>
                <w:rFonts w:cs="Arial"/>
              </w:rPr>
              <w:t>0.7</w:t>
            </w:r>
          </w:p>
        </w:tc>
        <w:tc>
          <w:tcPr>
            <w:tcW w:w="960" w:type="dxa"/>
            <w:noWrap/>
            <w:hideMark/>
          </w:tcPr>
          <w:p w14:paraId="57872002" w14:textId="77777777" w:rsidR="003A2B26" w:rsidRPr="00002119" w:rsidRDefault="003A2B26" w:rsidP="003A2B26">
            <w:pPr>
              <w:pStyle w:val="NoSpacing"/>
              <w:rPr>
                <w:rFonts w:cs="Arial"/>
              </w:rPr>
            </w:pPr>
            <w:r w:rsidRPr="00002119">
              <w:rPr>
                <w:rFonts w:cs="Arial"/>
              </w:rPr>
              <w:t>1.5</w:t>
            </w:r>
          </w:p>
        </w:tc>
        <w:tc>
          <w:tcPr>
            <w:tcW w:w="960" w:type="dxa"/>
            <w:noWrap/>
            <w:hideMark/>
          </w:tcPr>
          <w:p w14:paraId="75E3E429" w14:textId="77777777" w:rsidR="003A2B26" w:rsidRPr="00002119" w:rsidRDefault="003A2B26" w:rsidP="003A2B26">
            <w:pPr>
              <w:pStyle w:val="NoSpacing"/>
              <w:rPr>
                <w:rFonts w:cs="Arial"/>
              </w:rPr>
            </w:pPr>
            <w:r w:rsidRPr="00002119">
              <w:rPr>
                <w:rFonts w:cs="Arial"/>
              </w:rPr>
              <w:t>0.5</w:t>
            </w:r>
          </w:p>
        </w:tc>
        <w:tc>
          <w:tcPr>
            <w:tcW w:w="960" w:type="dxa"/>
            <w:noWrap/>
            <w:hideMark/>
          </w:tcPr>
          <w:p w14:paraId="42B4E744" w14:textId="77777777" w:rsidR="003A2B26" w:rsidRPr="00002119" w:rsidRDefault="003A2B26" w:rsidP="003A2B26">
            <w:pPr>
              <w:pStyle w:val="NoSpacing"/>
              <w:rPr>
                <w:rFonts w:cs="Arial"/>
              </w:rPr>
            </w:pPr>
            <w:r w:rsidRPr="00002119">
              <w:rPr>
                <w:rFonts w:cs="Arial"/>
              </w:rPr>
              <w:t>1.8</w:t>
            </w:r>
          </w:p>
        </w:tc>
        <w:tc>
          <w:tcPr>
            <w:tcW w:w="960" w:type="dxa"/>
            <w:noWrap/>
            <w:hideMark/>
          </w:tcPr>
          <w:p w14:paraId="3118E49C" w14:textId="77777777" w:rsidR="003A2B26" w:rsidRPr="00002119" w:rsidRDefault="003A2B26" w:rsidP="003A2B26">
            <w:pPr>
              <w:pStyle w:val="NoSpacing"/>
              <w:rPr>
                <w:rFonts w:cs="Arial"/>
              </w:rPr>
            </w:pPr>
            <w:r w:rsidRPr="00002119">
              <w:rPr>
                <w:rFonts w:cs="Arial"/>
              </w:rPr>
              <w:t>2.7</w:t>
            </w:r>
          </w:p>
        </w:tc>
        <w:tc>
          <w:tcPr>
            <w:tcW w:w="960" w:type="dxa"/>
            <w:noWrap/>
            <w:hideMark/>
          </w:tcPr>
          <w:p w14:paraId="23070466" w14:textId="77777777" w:rsidR="003A2B26" w:rsidRPr="00002119" w:rsidRDefault="003A2B26" w:rsidP="003A2B26">
            <w:pPr>
              <w:pStyle w:val="NoSpacing"/>
              <w:rPr>
                <w:rFonts w:cs="Arial"/>
              </w:rPr>
            </w:pPr>
            <w:r w:rsidRPr="00002119">
              <w:rPr>
                <w:rFonts w:cs="Arial"/>
              </w:rPr>
              <w:t>1.2</w:t>
            </w:r>
          </w:p>
        </w:tc>
        <w:tc>
          <w:tcPr>
            <w:tcW w:w="1093" w:type="dxa"/>
            <w:noWrap/>
            <w:hideMark/>
          </w:tcPr>
          <w:p w14:paraId="5F407AB8" w14:textId="77777777" w:rsidR="003A2B26" w:rsidRPr="00002119" w:rsidRDefault="003A2B26" w:rsidP="003A2B26">
            <w:pPr>
              <w:pStyle w:val="NoSpacing"/>
              <w:rPr>
                <w:rFonts w:cs="Arial"/>
              </w:rPr>
            </w:pPr>
            <w:r w:rsidRPr="00002119">
              <w:rPr>
                <w:rFonts w:cs="Arial"/>
              </w:rPr>
              <w:t>2.0</w:t>
            </w:r>
          </w:p>
        </w:tc>
        <w:tc>
          <w:tcPr>
            <w:tcW w:w="960" w:type="dxa"/>
            <w:noWrap/>
            <w:hideMark/>
          </w:tcPr>
          <w:p w14:paraId="47B0D17D" w14:textId="77777777" w:rsidR="003A2B26" w:rsidRPr="00002119" w:rsidRDefault="003A2B26" w:rsidP="003A2B26">
            <w:pPr>
              <w:pStyle w:val="NoSpacing"/>
              <w:rPr>
                <w:rFonts w:cs="Arial"/>
              </w:rPr>
            </w:pPr>
            <w:r w:rsidRPr="00002119">
              <w:rPr>
                <w:rFonts w:cs="Arial"/>
              </w:rPr>
              <w:t>1.1</w:t>
            </w:r>
          </w:p>
        </w:tc>
        <w:tc>
          <w:tcPr>
            <w:tcW w:w="1254" w:type="dxa"/>
            <w:noWrap/>
            <w:hideMark/>
          </w:tcPr>
          <w:p w14:paraId="656190C9" w14:textId="77777777" w:rsidR="003A2B26" w:rsidRPr="00002119" w:rsidRDefault="003A2B26" w:rsidP="003A2B26">
            <w:pPr>
              <w:pStyle w:val="NoSpacing"/>
              <w:rPr>
                <w:rFonts w:cs="Arial"/>
              </w:rPr>
            </w:pPr>
            <w:r w:rsidRPr="00002119">
              <w:rPr>
                <w:rFonts w:cs="Arial"/>
              </w:rPr>
              <w:t>3.0</w:t>
            </w:r>
          </w:p>
        </w:tc>
        <w:tc>
          <w:tcPr>
            <w:tcW w:w="960" w:type="dxa"/>
            <w:noWrap/>
            <w:hideMark/>
          </w:tcPr>
          <w:p w14:paraId="6AFC49D5" w14:textId="77777777" w:rsidR="003A2B26" w:rsidRPr="00002119" w:rsidRDefault="003A2B26" w:rsidP="003A2B26">
            <w:pPr>
              <w:pStyle w:val="NoSpacing"/>
              <w:rPr>
                <w:rFonts w:cs="Arial"/>
              </w:rPr>
            </w:pPr>
            <w:r w:rsidRPr="00002119">
              <w:rPr>
                <w:rFonts w:cs="Arial"/>
              </w:rPr>
              <w:t>1.1</w:t>
            </w:r>
          </w:p>
        </w:tc>
        <w:tc>
          <w:tcPr>
            <w:tcW w:w="1056" w:type="dxa"/>
            <w:noWrap/>
            <w:hideMark/>
          </w:tcPr>
          <w:p w14:paraId="6BA94FE9" w14:textId="77777777" w:rsidR="003A2B26" w:rsidRPr="00002119" w:rsidRDefault="003A2B26" w:rsidP="003A2B26">
            <w:pPr>
              <w:pStyle w:val="NoSpacing"/>
              <w:rPr>
                <w:rFonts w:cs="Arial"/>
              </w:rPr>
            </w:pPr>
            <w:r w:rsidRPr="00002119">
              <w:rPr>
                <w:rFonts w:cs="Arial"/>
              </w:rPr>
              <w:t>0.9</w:t>
            </w:r>
          </w:p>
        </w:tc>
      </w:tr>
      <w:tr w:rsidR="003A2B26" w:rsidRPr="00002119" w14:paraId="1C810AE4" w14:textId="77777777" w:rsidTr="003A2B26">
        <w:trPr>
          <w:trHeight w:val="300"/>
        </w:trPr>
        <w:tc>
          <w:tcPr>
            <w:tcW w:w="2620" w:type="dxa"/>
            <w:noWrap/>
            <w:hideMark/>
          </w:tcPr>
          <w:p w14:paraId="0E3D7A7B" w14:textId="77777777" w:rsidR="003A2B26" w:rsidRPr="00002119" w:rsidRDefault="003A2B26" w:rsidP="003A2B26">
            <w:pPr>
              <w:pStyle w:val="NoSpacing"/>
              <w:rPr>
                <w:rFonts w:cs="Arial"/>
              </w:rPr>
            </w:pPr>
            <w:r w:rsidRPr="00002119">
              <w:rPr>
                <w:rFonts w:cs="Arial"/>
              </w:rPr>
              <w:t>March 2019</w:t>
            </w:r>
          </w:p>
        </w:tc>
        <w:tc>
          <w:tcPr>
            <w:tcW w:w="1024" w:type="dxa"/>
            <w:noWrap/>
            <w:hideMark/>
          </w:tcPr>
          <w:p w14:paraId="679087DD" w14:textId="77777777" w:rsidR="003A2B26" w:rsidRPr="00002119" w:rsidRDefault="003A2B26" w:rsidP="003A2B26">
            <w:pPr>
              <w:pStyle w:val="NoSpacing"/>
              <w:rPr>
                <w:rFonts w:cs="Arial"/>
              </w:rPr>
            </w:pPr>
            <w:r w:rsidRPr="00002119">
              <w:rPr>
                <w:rFonts w:cs="Arial"/>
              </w:rPr>
              <w:t>1.2</w:t>
            </w:r>
          </w:p>
        </w:tc>
        <w:tc>
          <w:tcPr>
            <w:tcW w:w="960" w:type="dxa"/>
            <w:noWrap/>
            <w:hideMark/>
          </w:tcPr>
          <w:p w14:paraId="2EB9188E" w14:textId="77777777" w:rsidR="003A2B26" w:rsidRPr="00002119" w:rsidRDefault="003A2B26" w:rsidP="003A2B26">
            <w:pPr>
              <w:pStyle w:val="NoSpacing"/>
              <w:rPr>
                <w:rFonts w:cs="Arial"/>
              </w:rPr>
            </w:pPr>
            <w:r w:rsidRPr="00002119">
              <w:rPr>
                <w:rFonts w:cs="Arial"/>
              </w:rPr>
              <w:t>1.7</w:t>
            </w:r>
          </w:p>
        </w:tc>
        <w:tc>
          <w:tcPr>
            <w:tcW w:w="960" w:type="dxa"/>
            <w:noWrap/>
            <w:hideMark/>
          </w:tcPr>
          <w:p w14:paraId="0DEFCF50" w14:textId="77777777" w:rsidR="003A2B26" w:rsidRPr="00002119" w:rsidRDefault="003A2B26" w:rsidP="003A2B26">
            <w:pPr>
              <w:pStyle w:val="NoSpacing"/>
              <w:rPr>
                <w:rFonts w:cs="Arial"/>
              </w:rPr>
            </w:pPr>
            <w:r w:rsidRPr="00002119">
              <w:rPr>
                <w:rFonts w:cs="Arial"/>
              </w:rPr>
              <w:t>2.6</w:t>
            </w:r>
          </w:p>
        </w:tc>
        <w:tc>
          <w:tcPr>
            <w:tcW w:w="1096" w:type="dxa"/>
            <w:noWrap/>
            <w:hideMark/>
          </w:tcPr>
          <w:p w14:paraId="43F0EDBB" w14:textId="77777777" w:rsidR="003A2B26" w:rsidRPr="00002119" w:rsidRDefault="003A2B26" w:rsidP="003A2B26">
            <w:pPr>
              <w:pStyle w:val="NoSpacing"/>
              <w:rPr>
                <w:rFonts w:cs="Arial"/>
              </w:rPr>
            </w:pPr>
            <w:r w:rsidRPr="00002119">
              <w:rPr>
                <w:rFonts w:cs="Arial"/>
              </w:rPr>
              <w:t>1.5</w:t>
            </w:r>
          </w:p>
        </w:tc>
        <w:tc>
          <w:tcPr>
            <w:tcW w:w="1003" w:type="dxa"/>
            <w:noWrap/>
            <w:hideMark/>
          </w:tcPr>
          <w:p w14:paraId="0CDCE538" w14:textId="77777777" w:rsidR="003A2B26" w:rsidRPr="00002119" w:rsidRDefault="003A2B26" w:rsidP="003A2B26">
            <w:pPr>
              <w:pStyle w:val="NoSpacing"/>
              <w:rPr>
                <w:rFonts w:cs="Arial"/>
              </w:rPr>
            </w:pPr>
            <w:r w:rsidRPr="00002119">
              <w:rPr>
                <w:rFonts w:cs="Arial"/>
              </w:rPr>
              <w:t>0.8</w:t>
            </w:r>
          </w:p>
        </w:tc>
        <w:tc>
          <w:tcPr>
            <w:tcW w:w="960" w:type="dxa"/>
            <w:noWrap/>
            <w:hideMark/>
          </w:tcPr>
          <w:p w14:paraId="1152575C" w14:textId="77777777" w:rsidR="003A2B26" w:rsidRPr="00002119" w:rsidRDefault="003A2B26" w:rsidP="003A2B26">
            <w:pPr>
              <w:pStyle w:val="NoSpacing"/>
              <w:rPr>
                <w:rFonts w:cs="Arial"/>
              </w:rPr>
            </w:pPr>
            <w:r w:rsidRPr="00002119">
              <w:rPr>
                <w:rFonts w:cs="Arial"/>
              </w:rPr>
              <w:t>1.3</w:t>
            </w:r>
          </w:p>
        </w:tc>
        <w:tc>
          <w:tcPr>
            <w:tcW w:w="960" w:type="dxa"/>
            <w:noWrap/>
            <w:hideMark/>
          </w:tcPr>
          <w:p w14:paraId="1EEE18E0" w14:textId="77777777" w:rsidR="003A2B26" w:rsidRPr="00002119" w:rsidRDefault="003A2B26" w:rsidP="003A2B26">
            <w:pPr>
              <w:pStyle w:val="NoSpacing"/>
              <w:rPr>
                <w:rFonts w:cs="Arial"/>
              </w:rPr>
            </w:pPr>
            <w:r w:rsidRPr="00002119">
              <w:rPr>
                <w:rFonts w:cs="Arial"/>
              </w:rPr>
              <w:t>0.8</w:t>
            </w:r>
          </w:p>
        </w:tc>
        <w:tc>
          <w:tcPr>
            <w:tcW w:w="960" w:type="dxa"/>
            <w:noWrap/>
            <w:hideMark/>
          </w:tcPr>
          <w:p w14:paraId="2F3D028C" w14:textId="77777777" w:rsidR="003A2B26" w:rsidRPr="00002119" w:rsidRDefault="003A2B26" w:rsidP="003A2B26">
            <w:pPr>
              <w:pStyle w:val="NoSpacing"/>
              <w:rPr>
                <w:rFonts w:cs="Arial"/>
              </w:rPr>
            </w:pPr>
            <w:r w:rsidRPr="00002119">
              <w:rPr>
                <w:rFonts w:cs="Arial"/>
              </w:rPr>
              <w:t>1.7</w:t>
            </w:r>
          </w:p>
        </w:tc>
        <w:tc>
          <w:tcPr>
            <w:tcW w:w="960" w:type="dxa"/>
            <w:noWrap/>
            <w:hideMark/>
          </w:tcPr>
          <w:p w14:paraId="52977F0A" w14:textId="77777777" w:rsidR="003A2B26" w:rsidRPr="00002119" w:rsidRDefault="003A2B26" w:rsidP="003A2B26">
            <w:pPr>
              <w:pStyle w:val="NoSpacing"/>
              <w:rPr>
                <w:rFonts w:cs="Arial"/>
              </w:rPr>
            </w:pPr>
            <w:r w:rsidRPr="00002119">
              <w:rPr>
                <w:rFonts w:cs="Arial"/>
              </w:rPr>
              <w:t>0.5</w:t>
            </w:r>
          </w:p>
        </w:tc>
        <w:tc>
          <w:tcPr>
            <w:tcW w:w="960" w:type="dxa"/>
            <w:noWrap/>
            <w:hideMark/>
          </w:tcPr>
          <w:p w14:paraId="18F175BB" w14:textId="77777777" w:rsidR="003A2B26" w:rsidRPr="00002119" w:rsidRDefault="003A2B26" w:rsidP="003A2B26">
            <w:pPr>
              <w:pStyle w:val="NoSpacing"/>
              <w:rPr>
                <w:rFonts w:cs="Arial"/>
              </w:rPr>
            </w:pPr>
            <w:r w:rsidRPr="00002119">
              <w:rPr>
                <w:rFonts w:cs="Arial"/>
              </w:rPr>
              <w:t>2.0</w:t>
            </w:r>
          </w:p>
        </w:tc>
        <w:tc>
          <w:tcPr>
            <w:tcW w:w="960" w:type="dxa"/>
            <w:noWrap/>
            <w:hideMark/>
          </w:tcPr>
          <w:p w14:paraId="023E4B46" w14:textId="77777777" w:rsidR="003A2B26" w:rsidRPr="00002119" w:rsidRDefault="003A2B26" w:rsidP="003A2B26">
            <w:pPr>
              <w:pStyle w:val="NoSpacing"/>
              <w:rPr>
                <w:rFonts w:cs="Arial"/>
              </w:rPr>
            </w:pPr>
            <w:r w:rsidRPr="00002119">
              <w:rPr>
                <w:rFonts w:cs="Arial"/>
              </w:rPr>
              <w:t>2.7</w:t>
            </w:r>
          </w:p>
        </w:tc>
        <w:tc>
          <w:tcPr>
            <w:tcW w:w="960" w:type="dxa"/>
            <w:noWrap/>
            <w:hideMark/>
          </w:tcPr>
          <w:p w14:paraId="2ADA62B8" w14:textId="77777777" w:rsidR="003A2B26" w:rsidRPr="00002119" w:rsidRDefault="003A2B26" w:rsidP="003A2B26">
            <w:pPr>
              <w:pStyle w:val="NoSpacing"/>
              <w:rPr>
                <w:rFonts w:cs="Arial"/>
              </w:rPr>
            </w:pPr>
            <w:r w:rsidRPr="00002119">
              <w:rPr>
                <w:rFonts w:cs="Arial"/>
              </w:rPr>
              <w:t>1.2</w:t>
            </w:r>
          </w:p>
        </w:tc>
        <w:tc>
          <w:tcPr>
            <w:tcW w:w="1093" w:type="dxa"/>
            <w:noWrap/>
            <w:hideMark/>
          </w:tcPr>
          <w:p w14:paraId="1709FFB8" w14:textId="77777777" w:rsidR="003A2B26" w:rsidRPr="00002119" w:rsidRDefault="003A2B26" w:rsidP="003A2B26">
            <w:pPr>
              <w:pStyle w:val="NoSpacing"/>
              <w:rPr>
                <w:rFonts w:cs="Arial"/>
              </w:rPr>
            </w:pPr>
            <w:r w:rsidRPr="00002119">
              <w:rPr>
                <w:rFonts w:cs="Arial"/>
              </w:rPr>
              <w:t>2.2</w:t>
            </w:r>
          </w:p>
        </w:tc>
        <w:tc>
          <w:tcPr>
            <w:tcW w:w="960" w:type="dxa"/>
            <w:noWrap/>
            <w:hideMark/>
          </w:tcPr>
          <w:p w14:paraId="75A3FC46" w14:textId="77777777" w:rsidR="003A2B26" w:rsidRPr="00002119" w:rsidRDefault="003A2B26" w:rsidP="003A2B26">
            <w:pPr>
              <w:pStyle w:val="NoSpacing"/>
              <w:rPr>
                <w:rFonts w:cs="Arial"/>
              </w:rPr>
            </w:pPr>
            <w:r w:rsidRPr="00002119">
              <w:rPr>
                <w:rFonts w:cs="Arial"/>
              </w:rPr>
              <w:t>1.2</w:t>
            </w:r>
          </w:p>
        </w:tc>
        <w:tc>
          <w:tcPr>
            <w:tcW w:w="1254" w:type="dxa"/>
            <w:noWrap/>
            <w:hideMark/>
          </w:tcPr>
          <w:p w14:paraId="2F11FFBE" w14:textId="77777777" w:rsidR="003A2B26" w:rsidRPr="00002119" w:rsidRDefault="003A2B26" w:rsidP="003A2B26">
            <w:pPr>
              <w:pStyle w:val="NoSpacing"/>
              <w:rPr>
                <w:rFonts w:cs="Arial"/>
              </w:rPr>
            </w:pPr>
            <w:r w:rsidRPr="00002119">
              <w:rPr>
                <w:rFonts w:cs="Arial"/>
              </w:rPr>
              <w:t>2.9</w:t>
            </w:r>
          </w:p>
        </w:tc>
        <w:tc>
          <w:tcPr>
            <w:tcW w:w="960" w:type="dxa"/>
            <w:noWrap/>
            <w:hideMark/>
          </w:tcPr>
          <w:p w14:paraId="608CEEAB" w14:textId="77777777" w:rsidR="003A2B26" w:rsidRPr="00002119" w:rsidRDefault="003A2B26" w:rsidP="003A2B26">
            <w:pPr>
              <w:pStyle w:val="NoSpacing"/>
              <w:rPr>
                <w:rFonts w:cs="Arial"/>
              </w:rPr>
            </w:pPr>
            <w:r w:rsidRPr="00002119">
              <w:rPr>
                <w:rFonts w:cs="Arial"/>
              </w:rPr>
              <w:t>1.0</w:t>
            </w:r>
          </w:p>
        </w:tc>
        <w:tc>
          <w:tcPr>
            <w:tcW w:w="1056" w:type="dxa"/>
            <w:noWrap/>
            <w:hideMark/>
          </w:tcPr>
          <w:p w14:paraId="19ACFD60" w14:textId="77777777" w:rsidR="003A2B26" w:rsidRPr="00002119" w:rsidRDefault="003A2B26" w:rsidP="003A2B26">
            <w:pPr>
              <w:pStyle w:val="NoSpacing"/>
              <w:rPr>
                <w:rFonts w:cs="Arial"/>
              </w:rPr>
            </w:pPr>
            <w:r w:rsidRPr="00002119">
              <w:rPr>
                <w:rFonts w:cs="Arial"/>
              </w:rPr>
              <w:t>1.0</w:t>
            </w:r>
          </w:p>
        </w:tc>
      </w:tr>
      <w:tr w:rsidR="003A2B26" w:rsidRPr="00002119" w14:paraId="4D8E26F0" w14:textId="77777777" w:rsidTr="003A2B26">
        <w:trPr>
          <w:trHeight w:val="300"/>
        </w:trPr>
        <w:tc>
          <w:tcPr>
            <w:tcW w:w="2620" w:type="dxa"/>
            <w:noWrap/>
            <w:hideMark/>
          </w:tcPr>
          <w:p w14:paraId="1D8B9D74" w14:textId="77777777" w:rsidR="003A2B26" w:rsidRPr="00002119" w:rsidRDefault="003A2B26" w:rsidP="003A2B26">
            <w:pPr>
              <w:pStyle w:val="NoSpacing"/>
              <w:rPr>
                <w:rFonts w:cs="Arial"/>
              </w:rPr>
            </w:pPr>
            <w:r w:rsidRPr="00002119">
              <w:rPr>
                <w:rFonts w:cs="Arial"/>
              </w:rPr>
              <w:t>April 2019</w:t>
            </w:r>
          </w:p>
        </w:tc>
        <w:tc>
          <w:tcPr>
            <w:tcW w:w="1024" w:type="dxa"/>
            <w:noWrap/>
            <w:hideMark/>
          </w:tcPr>
          <w:p w14:paraId="10242FB4" w14:textId="77777777" w:rsidR="003A2B26" w:rsidRPr="00002119" w:rsidRDefault="003A2B26" w:rsidP="003A2B26">
            <w:pPr>
              <w:pStyle w:val="NoSpacing"/>
              <w:rPr>
                <w:rFonts w:cs="Arial"/>
              </w:rPr>
            </w:pPr>
            <w:r w:rsidRPr="00002119">
              <w:rPr>
                <w:rFonts w:cs="Arial"/>
              </w:rPr>
              <w:t>1.2</w:t>
            </w:r>
          </w:p>
        </w:tc>
        <w:tc>
          <w:tcPr>
            <w:tcW w:w="960" w:type="dxa"/>
            <w:noWrap/>
            <w:hideMark/>
          </w:tcPr>
          <w:p w14:paraId="5746C795" w14:textId="77777777" w:rsidR="003A2B26" w:rsidRPr="00002119" w:rsidRDefault="003A2B26" w:rsidP="003A2B26">
            <w:pPr>
              <w:pStyle w:val="NoSpacing"/>
              <w:rPr>
                <w:rFonts w:cs="Arial"/>
              </w:rPr>
            </w:pPr>
            <w:r w:rsidRPr="00002119">
              <w:rPr>
                <w:rFonts w:cs="Arial"/>
              </w:rPr>
              <w:t>1.7</w:t>
            </w:r>
          </w:p>
        </w:tc>
        <w:tc>
          <w:tcPr>
            <w:tcW w:w="960" w:type="dxa"/>
            <w:noWrap/>
            <w:hideMark/>
          </w:tcPr>
          <w:p w14:paraId="51638C00" w14:textId="77777777" w:rsidR="003A2B26" w:rsidRPr="00002119" w:rsidRDefault="003A2B26" w:rsidP="003A2B26">
            <w:pPr>
              <w:pStyle w:val="NoSpacing"/>
              <w:rPr>
                <w:rFonts w:cs="Arial"/>
              </w:rPr>
            </w:pPr>
            <w:r w:rsidRPr="00002119">
              <w:rPr>
                <w:rFonts w:cs="Arial"/>
              </w:rPr>
              <w:t>2.7</w:t>
            </w:r>
          </w:p>
        </w:tc>
        <w:tc>
          <w:tcPr>
            <w:tcW w:w="1096" w:type="dxa"/>
            <w:noWrap/>
            <w:hideMark/>
          </w:tcPr>
          <w:p w14:paraId="72FEB2EA" w14:textId="77777777" w:rsidR="003A2B26" w:rsidRPr="00002119" w:rsidRDefault="003A2B26" w:rsidP="003A2B26">
            <w:pPr>
              <w:pStyle w:val="NoSpacing"/>
              <w:rPr>
                <w:rFonts w:cs="Arial"/>
              </w:rPr>
            </w:pPr>
            <w:r w:rsidRPr="00002119">
              <w:rPr>
                <w:rFonts w:cs="Arial"/>
              </w:rPr>
              <w:t>1.5</w:t>
            </w:r>
          </w:p>
        </w:tc>
        <w:tc>
          <w:tcPr>
            <w:tcW w:w="1003" w:type="dxa"/>
            <w:noWrap/>
            <w:hideMark/>
          </w:tcPr>
          <w:p w14:paraId="3022AFD3" w14:textId="77777777" w:rsidR="003A2B26" w:rsidRPr="00002119" w:rsidRDefault="003A2B26" w:rsidP="003A2B26">
            <w:pPr>
              <w:pStyle w:val="NoSpacing"/>
              <w:rPr>
                <w:rFonts w:cs="Arial"/>
              </w:rPr>
            </w:pPr>
            <w:r w:rsidRPr="00002119">
              <w:rPr>
                <w:rFonts w:cs="Arial"/>
              </w:rPr>
              <w:t>0.9</w:t>
            </w:r>
          </w:p>
        </w:tc>
        <w:tc>
          <w:tcPr>
            <w:tcW w:w="960" w:type="dxa"/>
            <w:noWrap/>
            <w:hideMark/>
          </w:tcPr>
          <w:p w14:paraId="3DBFEC06" w14:textId="77777777" w:rsidR="003A2B26" w:rsidRPr="00002119" w:rsidRDefault="003A2B26" w:rsidP="003A2B26">
            <w:pPr>
              <w:pStyle w:val="NoSpacing"/>
              <w:rPr>
                <w:rFonts w:cs="Arial"/>
              </w:rPr>
            </w:pPr>
            <w:r w:rsidRPr="00002119">
              <w:rPr>
                <w:rFonts w:cs="Arial"/>
              </w:rPr>
              <w:t>1.3</w:t>
            </w:r>
          </w:p>
        </w:tc>
        <w:tc>
          <w:tcPr>
            <w:tcW w:w="960" w:type="dxa"/>
            <w:noWrap/>
            <w:hideMark/>
          </w:tcPr>
          <w:p w14:paraId="06CE68C4" w14:textId="77777777" w:rsidR="003A2B26" w:rsidRPr="00002119" w:rsidRDefault="003A2B26" w:rsidP="003A2B26">
            <w:pPr>
              <w:pStyle w:val="NoSpacing"/>
              <w:rPr>
                <w:rFonts w:cs="Arial"/>
              </w:rPr>
            </w:pPr>
            <w:r w:rsidRPr="00002119">
              <w:rPr>
                <w:rFonts w:cs="Arial"/>
              </w:rPr>
              <w:t>0.9</w:t>
            </w:r>
          </w:p>
        </w:tc>
        <w:tc>
          <w:tcPr>
            <w:tcW w:w="960" w:type="dxa"/>
            <w:noWrap/>
            <w:hideMark/>
          </w:tcPr>
          <w:p w14:paraId="3795DEBA" w14:textId="77777777" w:rsidR="003A2B26" w:rsidRPr="00002119" w:rsidRDefault="003A2B26" w:rsidP="003A2B26">
            <w:pPr>
              <w:pStyle w:val="NoSpacing"/>
              <w:rPr>
                <w:rFonts w:cs="Arial"/>
              </w:rPr>
            </w:pPr>
            <w:r w:rsidRPr="00002119">
              <w:rPr>
                <w:rFonts w:cs="Arial"/>
              </w:rPr>
              <w:t>1.8</w:t>
            </w:r>
          </w:p>
        </w:tc>
        <w:tc>
          <w:tcPr>
            <w:tcW w:w="960" w:type="dxa"/>
            <w:noWrap/>
            <w:hideMark/>
          </w:tcPr>
          <w:p w14:paraId="0B8E4FE7" w14:textId="77777777" w:rsidR="003A2B26" w:rsidRPr="00002119" w:rsidRDefault="003A2B26" w:rsidP="003A2B26">
            <w:pPr>
              <w:pStyle w:val="NoSpacing"/>
              <w:rPr>
                <w:rFonts w:cs="Arial"/>
              </w:rPr>
            </w:pPr>
            <w:r w:rsidRPr="00002119">
              <w:rPr>
                <w:rFonts w:cs="Arial"/>
              </w:rPr>
              <w:t>0.6</w:t>
            </w:r>
          </w:p>
        </w:tc>
        <w:tc>
          <w:tcPr>
            <w:tcW w:w="960" w:type="dxa"/>
            <w:noWrap/>
            <w:hideMark/>
          </w:tcPr>
          <w:p w14:paraId="6D9C0B96" w14:textId="77777777" w:rsidR="003A2B26" w:rsidRPr="00002119" w:rsidRDefault="003A2B26" w:rsidP="003A2B26">
            <w:pPr>
              <w:pStyle w:val="NoSpacing"/>
              <w:rPr>
                <w:rFonts w:cs="Arial"/>
              </w:rPr>
            </w:pPr>
            <w:r w:rsidRPr="00002119">
              <w:rPr>
                <w:rFonts w:cs="Arial"/>
              </w:rPr>
              <w:t>2.0</w:t>
            </w:r>
          </w:p>
        </w:tc>
        <w:tc>
          <w:tcPr>
            <w:tcW w:w="960" w:type="dxa"/>
            <w:noWrap/>
            <w:hideMark/>
          </w:tcPr>
          <w:p w14:paraId="16755BF3" w14:textId="77777777" w:rsidR="003A2B26" w:rsidRPr="00002119" w:rsidRDefault="003A2B26" w:rsidP="003A2B26">
            <w:pPr>
              <w:pStyle w:val="NoSpacing"/>
              <w:rPr>
                <w:rFonts w:cs="Arial"/>
              </w:rPr>
            </w:pPr>
            <w:r w:rsidRPr="00002119">
              <w:rPr>
                <w:rFonts w:cs="Arial"/>
              </w:rPr>
              <w:t>2.7</w:t>
            </w:r>
          </w:p>
        </w:tc>
        <w:tc>
          <w:tcPr>
            <w:tcW w:w="960" w:type="dxa"/>
            <w:noWrap/>
            <w:hideMark/>
          </w:tcPr>
          <w:p w14:paraId="2F5546D4" w14:textId="77777777" w:rsidR="003A2B26" w:rsidRPr="00002119" w:rsidRDefault="003A2B26" w:rsidP="003A2B26">
            <w:pPr>
              <w:pStyle w:val="NoSpacing"/>
              <w:rPr>
                <w:rFonts w:cs="Arial"/>
              </w:rPr>
            </w:pPr>
            <w:r w:rsidRPr="00002119">
              <w:rPr>
                <w:rFonts w:cs="Arial"/>
              </w:rPr>
              <w:t>1.2</w:t>
            </w:r>
          </w:p>
        </w:tc>
        <w:tc>
          <w:tcPr>
            <w:tcW w:w="1093" w:type="dxa"/>
            <w:noWrap/>
            <w:hideMark/>
          </w:tcPr>
          <w:p w14:paraId="758B0CC7" w14:textId="77777777" w:rsidR="003A2B26" w:rsidRPr="00002119" w:rsidRDefault="003A2B26" w:rsidP="003A2B26">
            <w:pPr>
              <w:pStyle w:val="NoSpacing"/>
              <w:rPr>
                <w:rFonts w:cs="Arial"/>
              </w:rPr>
            </w:pPr>
            <w:r w:rsidRPr="00002119">
              <w:rPr>
                <w:rFonts w:cs="Arial"/>
              </w:rPr>
              <w:t>2.3</w:t>
            </w:r>
          </w:p>
        </w:tc>
        <w:tc>
          <w:tcPr>
            <w:tcW w:w="960" w:type="dxa"/>
            <w:noWrap/>
            <w:hideMark/>
          </w:tcPr>
          <w:p w14:paraId="72761F5B" w14:textId="77777777" w:rsidR="003A2B26" w:rsidRPr="00002119" w:rsidRDefault="003A2B26" w:rsidP="003A2B26">
            <w:pPr>
              <w:pStyle w:val="NoSpacing"/>
              <w:rPr>
                <w:rFonts w:cs="Arial"/>
              </w:rPr>
            </w:pPr>
            <w:r w:rsidRPr="00002119">
              <w:rPr>
                <w:rFonts w:cs="Arial"/>
              </w:rPr>
              <w:t>1.3</w:t>
            </w:r>
          </w:p>
        </w:tc>
        <w:tc>
          <w:tcPr>
            <w:tcW w:w="1254" w:type="dxa"/>
            <w:noWrap/>
            <w:hideMark/>
          </w:tcPr>
          <w:p w14:paraId="389DEA02" w14:textId="77777777" w:rsidR="003A2B26" w:rsidRPr="00002119" w:rsidRDefault="003A2B26" w:rsidP="003A2B26">
            <w:pPr>
              <w:pStyle w:val="NoSpacing"/>
              <w:rPr>
                <w:rFonts w:cs="Arial"/>
              </w:rPr>
            </w:pPr>
            <w:r w:rsidRPr="00002119">
              <w:rPr>
                <w:rFonts w:cs="Arial"/>
              </w:rPr>
              <w:t>2.9</w:t>
            </w:r>
          </w:p>
        </w:tc>
        <w:tc>
          <w:tcPr>
            <w:tcW w:w="960" w:type="dxa"/>
            <w:noWrap/>
            <w:hideMark/>
          </w:tcPr>
          <w:p w14:paraId="1D27239F" w14:textId="77777777" w:rsidR="003A2B26" w:rsidRPr="00002119" w:rsidRDefault="003A2B26" w:rsidP="003A2B26">
            <w:pPr>
              <w:pStyle w:val="NoSpacing"/>
              <w:rPr>
                <w:rFonts w:cs="Arial"/>
              </w:rPr>
            </w:pPr>
            <w:r w:rsidRPr="00002119">
              <w:rPr>
                <w:rFonts w:cs="Arial"/>
              </w:rPr>
              <w:t>1.1</w:t>
            </w:r>
          </w:p>
        </w:tc>
        <w:tc>
          <w:tcPr>
            <w:tcW w:w="1056" w:type="dxa"/>
            <w:noWrap/>
            <w:hideMark/>
          </w:tcPr>
          <w:p w14:paraId="018E5CE3" w14:textId="77777777" w:rsidR="003A2B26" w:rsidRPr="00002119" w:rsidRDefault="003A2B26" w:rsidP="003A2B26">
            <w:pPr>
              <w:pStyle w:val="NoSpacing"/>
              <w:rPr>
                <w:rFonts w:cs="Arial"/>
              </w:rPr>
            </w:pPr>
            <w:r w:rsidRPr="00002119">
              <w:rPr>
                <w:rFonts w:cs="Arial"/>
              </w:rPr>
              <w:t>1.0</w:t>
            </w:r>
          </w:p>
        </w:tc>
      </w:tr>
      <w:tr w:rsidR="003A2B26" w:rsidRPr="00002119" w14:paraId="4A490327" w14:textId="77777777" w:rsidTr="003A2B26">
        <w:trPr>
          <w:trHeight w:val="300"/>
        </w:trPr>
        <w:tc>
          <w:tcPr>
            <w:tcW w:w="2620" w:type="dxa"/>
            <w:noWrap/>
            <w:hideMark/>
          </w:tcPr>
          <w:p w14:paraId="6178A10D" w14:textId="77777777" w:rsidR="003A2B26" w:rsidRPr="00002119" w:rsidRDefault="003A2B26" w:rsidP="003A2B26">
            <w:pPr>
              <w:pStyle w:val="NoSpacing"/>
              <w:rPr>
                <w:rFonts w:cs="Arial"/>
              </w:rPr>
            </w:pPr>
            <w:r w:rsidRPr="00002119">
              <w:rPr>
                <w:rFonts w:cs="Arial"/>
              </w:rPr>
              <w:t>May 2019</w:t>
            </w:r>
          </w:p>
        </w:tc>
        <w:tc>
          <w:tcPr>
            <w:tcW w:w="1024" w:type="dxa"/>
            <w:noWrap/>
            <w:hideMark/>
          </w:tcPr>
          <w:p w14:paraId="6BC7492F" w14:textId="77777777" w:rsidR="003A2B26" w:rsidRPr="00002119" w:rsidRDefault="003A2B26" w:rsidP="003A2B26">
            <w:pPr>
              <w:pStyle w:val="NoSpacing"/>
              <w:rPr>
                <w:rFonts w:cs="Arial"/>
              </w:rPr>
            </w:pPr>
            <w:r w:rsidRPr="00002119">
              <w:rPr>
                <w:rFonts w:cs="Arial"/>
              </w:rPr>
              <w:t>1.2</w:t>
            </w:r>
          </w:p>
        </w:tc>
        <w:tc>
          <w:tcPr>
            <w:tcW w:w="960" w:type="dxa"/>
            <w:noWrap/>
            <w:hideMark/>
          </w:tcPr>
          <w:p w14:paraId="574F8BA1" w14:textId="77777777" w:rsidR="003A2B26" w:rsidRPr="00002119" w:rsidRDefault="003A2B26" w:rsidP="003A2B26">
            <w:pPr>
              <w:pStyle w:val="NoSpacing"/>
              <w:rPr>
                <w:rFonts w:cs="Arial"/>
              </w:rPr>
            </w:pPr>
            <w:r w:rsidRPr="00002119">
              <w:rPr>
                <w:rFonts w:cs="Arial"/>
              </w:rPr>
              <w:t>1.8</w:t>
            </w:r>
          </w:p>
        </w:tc>
        <w:tc>
          <w:tcPr>
            <w:tcW w:w="960" w:type="dxa"/>
            <w:noWrap/>
            <w:hideMark/>
          </w:tcPr>
          <w:p w14:paraId="21AC8D8F" w14:textId="77777777" w:rsidR="003A2B26" w:rsidRPr="00002119" w:rsidRDefault="003A2B26" w:rsidP="003A2B26">
            <w:pPr>
              <w:pStyle w:val="NoSpacing"/>
              <w:rPr>
                <w:rFonts w:cs="Arial"/>
              </w:rPr>
            </w:pPr>
            <w:r w:rsidRPr="00002119">
              <w:rPr>
                <w:rFonts w:cs="Arial"/>
              </w:rPr>
              <w:t>2.7</w:t>
            </w:r>
          </w:p>
        </w:tc>
        <w:tc>
          <w:tcPr>
            <w:tcW w:w="1096" w:type="dxa"/>
            <w:noWrap/>
            <w:hideMark/>
          </w:tcPr>
          <w:p w14:paraId="73BF7A44" w14:textId="77777777" w:rsidR="003A2B26" w:rsidRPr="00002119" w:rsidRDefault="003A2B26" w:rsidP="003A2B26">
            <w:pPr>
              <w:pStyle w:val="NoSpacing"/>
              <w:rPr>
                <w:rFonts w:cs="Arial"/>
              </w:rPr>
            </w:pPr>
            <w:r w:rsidRPr="00002119">
              <w:rPr>
                <w:rFonts w:cs="Arial"/>
              </w:rPr>
              <w:t>1.5</w:t>
            </w:r>
          </w:p>
        </w:tc>
        <w:tc>
          <w:tcPr>
            <w:tcW w:w="1003" w:type="dxa"/>
            <w:noWrap/>
            <w:hideMark/>
          </w:tcPr>
          <w:p w14:paraId="13C2824F" w14:textId="77777777" w:rsidR="003A2B26" w:rsidRPr="00002119" w:rsidRDefault="003A2B26" w:rsidP="003A2B26">
            <w:pPr>
              <w:pStyle w:val="NoSpacing"/>
              <w:rPr>
                <w:rFonts w:cs="Arial"/>
              </w:rPr>
            </w:pPr>
            <w:r w:rsidRPr="00002119">
              <w:rPr>
                <w:rFonts w:cs="Arial"/>
              </w:rPr>
              <w:t>0.9</w:t>
            </w:r>
          </w:p>
        </w:tc>
        <w:tc>
          <w:tcPr>
            <w:tcW w:w="960" w:type="dxa"/>
            <w:noWrap/>
            <w:hideMark/>
          </w:tcPr>
          <w:p w14:paraId="280DD110" w14:textId="77777777" w:rsidR="003A2B26" w:rsidRPr="00002119" w:rsidRDefault="003A2B26" w:rsidP="003A2B26">
            <w:pPr>
              <w:pStyle w:val="NoSpacing"/>
              <w:rPr>
                <w:rFonts w:cs="Arial"/>
              </w:rPr>
            </w:pPr>
            <w:r w:rsidRPr="00002119">
              <w:rPr>
                <w:rFonts w:cs="Arial"/>
              </w:rPr>
              <w:t>1.3</w:t>
            </w:r>
          </w:p>
        </w:tc>
        <w:tc>
          <w:tcPr>
            <w:tcW w:w="960" w:type="dxa"/>
            <w:noWrap/>
            <w:hideMark/>
          </w:tcPr>
          <w:p w14:paraId="351A2DC7" w14:textId="77777777" w:rsidR="003A2B26" w:rsidRPr="00002119" w:rsidRDefault="003A2B26" w:rsidP="003A2B26">
            <w:pPr>
              <w:pStyle w:val="NoSpacing"/>
              <w:rPr>
                <w:rFonts w:cs="Arial"/>
              </w:rPr>
            </w:pPr>
            <w:r w:rsidRPr="00002119">
              <w:rPr>
                <w:rFonts w:cs="Arial"/>
              </w:rPr>
              <w:t>0.9</w:t>
            </w:r>
          </w:p>
        </w:tc>
        <w:tc>
          <w:tcPr>
            <w:tcW w:w="960" w:type="dxa"/>
            <w:noWrap/>
            <w:hideMark/>
          </w:tcPr>
          <w:p w14:paraId="485AF266" w14:textId="77777777" w:rsidR="003A2B26" w:rsidRPr="00002119" w:rsidRDefault="003A2B26" w:rsidP="003A2B26">
            <w:pPr>
              <w:pStyle w:val="NoSpacing"/>
              <w:rPr>
                <w:rFonts w:cs="Arial"/>
              </w:rPr>
            </w:pPr>
            <w:r w:rsidRPr="00002119">
              <w:rPr>
                <w:rFonts w:cs="Arial"/>
              </w:rPr>
              <w:t>1.8</w:t>
            </w:r>
          </w:p>
        </w:tc>
        <w:tc>
          <w:tcPr>
            <w:tcW w:w="960" w:type="dxa"/>
            <w:noWrap/>
            <w:hideMark/>
          </w:tcPr>
          <w:p w14:paraId="64121B5A" w14:textId="77777777" w:rsidR="003A2B26" w:rsidRPr="00002119" w:rsidRDefault="003A2B26" w:rsidP="003A2B26">
            <w:pPr>
              <w:pStyle w:val="NoSpacing"/>
              <w:rPr>
                <w:rFonts w:cs="Arial"/>
              </w:rPr>
            </w:pPr>
            <w:r w:rsidRPr="00002119">
              <w:rPr>
                <w:rFonts w:cs="Arial"/>
              </w:rPr>
              <w:t>0.6</w:t>
            </w:r>
          </w:p>
        </w:tc>
        <w:tc>
          <w:tcPr>
            <w:tcW w:w="960" w:type="dxa"/>
            <w:noWrap/>
            <w:hideMark/>
          </w:tcPr>
          <w:p w14:paraId="25B045E8" w14:textId="77777777" w:rsidR="003A2B26" w:rsidRPr="00002119" w:rsidRDefault="003A2B26" w:rsidP="003A2B26">
            <w:pPr>
              <w:pStyle w:val="NoSpacing"/>
              <w:rPr>
                <w:rFonts w:cs="Arial"/>
              </w:rPr>
            </w:pPr>
            <w:r w:rsidRPr="00002119">
              <w:rPr>
                <w:rFonts w:cs="Arial"/>
              </w:rPr>
              <w:t>2.0</w:t>
            </w:r>
          </w:p>
        </w:tc>
        <w:tc>
          <w:tcPr>
            <w:tcW w:w="960" w:type="dxa"/>
            <w:noWrap/>
            <w:hideMark/>
          </w:tcPr>
          <w:p w14:paraId="76769292" w14:textId="77777777" w:rsidR="003A2B26" w:rsidRPr="00002119" w:rsidRDefault="003A2B26" w:rsidP="003A2B26">
            <w:pPr>
              <w:pStyle w:val="NoSpacing"/>
              <w:rPr>
                <w:rFonts w:cs="Arial"/>
              </w:rPr>
            </w:pPr>
            <w:r w:rsidRPr="00002119">
              <w:rPr>
                <w:rFonts w:cs="Arial"/>
              </w:rPr>
              <w:t>2.6</w:t>
            </w:r>
          </w:p>
        </w:tc>
        <w:tc>
          <w:tcPr>
            <w:tcW w:w="960" w:type="dxa"/>
            <w:noWrap/>
            <w:hideMark/>
          </w:tcPr>
          <w:p w14:paraId="3DE1DB35" w14:textId="77777777" w:rsidR="003A2B26" w:rsidRPr="00002119" w:rsidRDefault="003A2B26" w:rsidP="003A2B26">
            <w:pPr>
              <w:pStyle w:val="NoSpacing"/>
              <w:rPr>
                <w:rFonts w:cs="Arial"/>
              </w:rPr>
            </w:pPr>
            <w:r w:rsidRPr="00002119">
              <w:rPr>
                <w:rFonts w:cs="Arial"/>
              </w:rPr>
              <w:t>1.2</w:t>
            </w:r>
          </w:p>
        </w:tc>
        <w:tc>
          <w:tcPr>
            <w:tcW w:w="1093" w:type="dxa"/>
            <w:noWrap/>
            <w:hideMark/>
          </w:tcPr>
          <w:p w14:paraId="1CA356F3" w14:textId="77777777" w:rsidR="003A2B26" w:rsidRPr="00002119" w:rsidRDefault="003A2B26" w:rsidP="003A2B26">
            <w:pPr>
              <w:pStyle w:val="NoSpacing"/>
              <w:rPr>
                <w:rFonts w:cs="Arial"/>
              </w:rPr>
            </w:pPr>
            <w:r w:rsidRPr="00002119">
              <w:rPr>
                <w:rFonts w:cs="Arial"/>
              </w:rPr>
              <w:t>2.4</w:t>
            </w:r>
          </w:p>
        </w:tc>
        <w:tc>
          <w:tcPr>
            <w:tcW w:w="960" w:type="dxa"/>
            <w:noWrap/>
            <w:hideMark/>
          </w:tcPr>
          <w:p w14:paraId="414B61D3" w14:textId="77777777" w:rsidR="003A2B26" w:rsidRPr="00002119" w:rsidRDefault="003A2B26" w:rsidP="003A2B26">
            <w:pPr>
              <w:pStyle w:val="NoSpacing"/>
              <w:rPr>
                <w:rFonts w:cs="Arial"/>
              </w:rPr>
            </w:pPr>
            <w:r w:rsidRPr="00002119">
              <w:rPr>
                <w:rFonts w:cs="Arial"/>
              </w:rPr>
              <w:t>1.3</w:t>
            </w:r>
          </w:p>
        </w:tc>
        <w:tc>
          <w:tcPr>
            <w:tcW w:w="1254" w:type="dxa"/>
            <w:noWrap/>
            <w:hideMark/>
          </w:tcPr>
          <w:p w14:paraId="03F4A250" w14:textId="77777777" w:rsidR="003A2B26" w:rsidRPr="00002119" w:rsidRDefault="003A2B26" w:rsidP="003A2B26">
            <w:pPr>
              <w:pStyle w:val="NoSpacing"/>
              <w:rPr>
                <w:rFonts w:cs="Arial"/>
              </w:rPr>
            </w:pPr>
            <w:r w:rsidRPr="00002119">
              <w:rPr>
                <w:rFonts w:cs="Arial"/>
              </w:rPr>
              <w:t>2.9</w:t>
            </w:r>
          </w:p>
        </w:tc>
        <w:tc>
          <w:tcPr>
            <w:tcW w:w="960" w:type="dxa"/>
            <w:noWrap/>
            <w:hideMark/>
          </w:tcPr>
          <w:p w14:paraId="5B03958D" w14:textId="77777777" w:rsidR="003A2B26" w:rsidRPr="00002119" w:rsidRDefault="003A2B26" w:rsidP="003A2B26">
            <w:pPr>
              <w:pStyle w:val="NoSpacing"/>
              <w:rPr>
                <w:rFonts w:cs="Arial"/>
              </w:rPr>
            </w:pPr>
            <w:r w:rsidRPr="00002119">
              <w:rPr>
                <w:rFonts w:cs="Arial"/>
              </w:rPr>
              <w:t>1.1</w:t>
            </w:r>
          </w:p>
        </w:tc>
        <w:tc>
          <w:tcPr>
            <w:tcW w:w="1056" w:type="dxa"/>
            <w:noWrap/>
            <w:hideMark/>
          </w:tcPr>
          <w:p w14:paraId="338D2ECB" w14:textId="77777777" w:rsidR="003A2B26" w:rsidRPr="00002119" w:rsidRDefault="003A2B26" w:rsidP="003A2B26">
            <w:pPr>
              <w:pStyle w:val="NoSpacing"/>
              <w:rPr>
                <w:rFonts w:cs="Arial"/>
              </w:rPr>
            </w:pPr>
            <w:r w:rsidRPr="00002119">
              <w:rPr>
                <w:rFonts w:cs="Arial"/>
              </w:rPr>
              <w:t>1.0</w:t>
            </w:r>
          </w:p>
        </w:tc>
      </w:tr>
      <w:tr w:rsidR="003A2B26" w:rsidRPr="00002119" w14:paraId="615D2C26" w14:textId="77777777" w:rsidTr="003A2B26">
        <w:trPr>
          <w:trHeight w:val="300"/>
        </w:trPr>
        <w:tc>
          <w:tcPr>
            <w:tcW w:w="2620" w:type="dxa"/>
            <w:noWrap/>
            <w:hideMark/>
          </w:tcPr>
          <w:p w14:paraId="6E0ACE1A" w14:textId="77777777" w:rsidR="003A2B26" w:rsidRPr="00002119" w:rsidRDefault="003A2B26" w:rsidP="003A2B26">
            <w:pPr>
              <w:pStyle w:val="NoSpacing"/>
              <w:rPr>
                <w:rFonts w:cs="Arial"/>
              </w:rPr>
            </w:pPr>
            <w:r w:rsidRPr="00002119">
              <w:rPr>
                <w:rFonts w:cs="Arial"/>
              </w:rPr>
              <w:t>June 2019</w:t>
            </w:r>
          </w:p>
        </w:tc>
        <w:tc>
          <w:tcPr>
            <w:tcW w:w="1024" w:type="dxa"/>
            <w:noWrap/>
            <w:hideMark/>
          </w:tcPr>
          <w:p w14:paraId="2F919A9B" w14:textId="77777777" w:rsidR="003A2B26" w:rsidRPr="00002119" w:rsidRDefault="003A2B26" w:rsidP="003A2B26">
            <w:pPr>
              <w:pStyle w:val="NoSpacing"/>
              <w:rPr>
                <w:rFonts w:cs="Arial"/>
              </w:rPr>
            </w:pPr>
            <w:r w:rsidRPr="00002119">
              <w:rPr>
                <w:rFonts w:cs="Arial"/>
              </w:rPr>
              <w:t>1.3</w:t>
            </w:r>
          </w:p>
        </w:tc>
        <w:tc>
          <w:tcPr>
            <w:tcW w:w="960" w:type="dxa"/>
            <w:noWrap/>
            <w:hideMark/>
          </w:tcPr>
          <w:p w14:paraId="7FE4FA28" w14:textId="77777777" w:rsidR="003A2B26" w:rsidRPr="00002119" w:rsidRDefault="003A2B26" w:rsidP="003A2B26">
            <w:pPr>
              <w:pStyle w:val="NoSpacing"/>
              <w:rPr>
                <w:rFonts w:cs="Arial"/>
              </w:rPr>
            </w:pPr>
            <w:r w:rsidRPr="00002119">
              <w:rPr>
                <w:rFonts w:cs="Arial"/>
              </w:rPr>
              <w:t>1.8</w:t>
            </w:r>
          </w:p>
        </w:tc>
        <w:tc>
          <w:tcPr>
            <w:tcW w:w="960" w:type="dxa"/>
            <w:noWrap/>
            <w:hideMark/>
          </w:tcPr>
          <w:p w14:paraId="0E5DC62C" w14:textId="77777777" w:rsidR="003A2B26" w:rsidRPr="00002119" w:rsidRDefault="003A2B26" w:rsidP="003A2B26">
            <w:pPr>
              <w:pStyle w:val="NoSpacing"/>
              <w:rPr>
                <w:rFonts w:cs="Arial"/>
              </w:rPr>
            </w:pPr>
            <w:r w:rsidRPr="00002119">
              <w:rPr>
                <w:rFonts w:cs="Arial"/>
              </w:rPr>
              <w:t>2.7</w:t>
            </w:r>
          </w:p>
        </w:tc>
        <w:tc>
          <w:tcPr>
            <w:tcW w:w="1096" w:type="dxa"/>
            <w:noWrap/>
            <w:hideMark/>
          </w:tcPr>
          <w:p w14:paraId="3E88405B" w14:textId="77777777" w:rsidR="003A2B26" w:rsidRPr="00002119" w:rsidRDefault="003A2B26" w:rsidP="003A2B26">
            <w:pPr>
              <w:pStyle w:val="NoSpacing"/>
              <w:rPr>
                <w:rFonts w:cs="Arial"/>
              </w:rPr>
            </w:pPr>
            <w:r w:rsidRPr="00002119">
              <w:rPr>
                <w:rFonts w:cs="Arial"/>
              </w:rPr>
              <w:t>1.6</w:t>
            </w:r>
          </w:p>
        </w:tc>
        <w:tc>
          <w:tcPr>
            <w:tcW w:w="1003" w:type="dxa"/>
            <w:noWrap/>
            <w:hideMark/>
          </w:tcPr>
          <w:p w14:paraId="0C19A9A5" w14:textId="77777777" w:rsidR="003A2B26" w:rsidRPr="00002119" w:rsidRDefault="003A2B26" w:rsidP="003A2B26">
            <w:pPr>
              <w:pStyle w:val="NoSpacing"/>
              <w:rPr>
                <w:rFonts w:cs="Arial"/>
              </w:rPr>
            </w:pPr>
            <w:r w:rsidRPr="00002119">
              <w:rPr>
                <w:rFonts w:cs="Arial"/>
              </w:rPr>
              <w:t>0.9</w:t>
            </w:r>
          </w:p>
        </w:tc>
        <w:tc>
          <w:tcPr>
            <w:tcW w:w="960" w:type="dxa"/>
            <w:noWrap/>
            <w:hideMark/>
          </w:tcPr>
          <w:p w14:paraId="4F8DD676" w14:textId="77777777" w:rsidR="003A2B26" w:rsidRPr="00002119" w:rsidRDefault="003A2B26" w:rsidP="003A2B26">
            <w:pPr>
              <w:pStyle w:val="NoSpacing"/>
              <w:rPr>
                <w:rFonts w:cs="Arial"/>
              </w:rPr>
            </w:pPr>
            <w:r w:rsidRPr="00002119">
              <w:rPr>
                <w:rFonts w:cs="Arial"/>
              </w:rPr>
              <w:t>1.3</w:t>
            </w:r>
          </w:p>
        </w:tc>
        <w:tc>
          <w:tcPr>
            <w:tcW w:w="960" w:type="dxa"/>
            <w:noWrap/>
            <w:hideMark/>
          </w:tcPr>
          <w:p w14:paraId="0F695D90" w14:textId="77777777" w:rsidR="003A2B26" w:rsidRPr="00002119" w:rsidRDefault="003A2B26" w:rsidP="003A2B26">
            <w:pPr>
              <w:pStyle w:val="NoSpacing"/>
              <w:rPr>
                <w:rFonts w:cs="Arial"/>
              </w:rPr>
            </w:pPr>
            <w:r w:rsidRPr="00002119">
              <w:rPr>
                <w:rFonts w:cs="Arial"/>
              </w:rPr>
              <w:t>0.9</w:t>
            </w:r>
          </w:p>
        </w:tc>
        <w:tc>
          <w:tcPr>
            <w:tcW w:w="960" w:type="dxa"/>
            <w:noWrap/>
            <w:hideMark/>
          </w:tcPr>
          <w:p w14:paraId="583717FB" w14:textId="77777777" w:rsidR="003A2B26" w:rsidRPr="00002119" w:rsidRDefault="003A2B26" w:rsidP="003A2B26">
            <w:pPr>
              <w:pStyle w:val="NoSpacing"/>
              <w:rPr>
                <w:rFonts w:cs="Arial"/>
              </w:rPr>
            </w:pPr>
            <w:r w:rsidRPr="00002119">
              <w:rPr>
                <w:rFonts w:cs="Arial"/>
              </w:rPr>
              <w:t>1.9</w:t>
            </w:r>
          </w:p>
        </w:tc>
        <w:tc>
          <w:tcPr>
            <w:tcW w:w="960" w:type="dxa"/>
            <w:noWrap/>
            <w:hideMark/>
          </w:tcPr>
          <w:p w14:paraId="549FDAA3" w14:textId="77777777" w:rsidR="003A2B26" w:rsidRPr="00002119" w:rsidRDefault="003A2B26" w:rsidP="003A2B26">
            <w:pPr>
              <w:pStyle w:val="NoSpacing"/>
              <w:rPr>
                <w:rFonts w:cs="Arial"/>
              </w:rPr>
            </w:pPr>
            <w:r w:rsidRPr="00002119">
              <w:rPr>
                <w:rFonts w:cs="Arial"/>
              </w:rPr>
              <w:t>0.6</w:t>
            </w:r>
          </w:p>
        </w:tc>
        <w:tc>
          <w:tcPr>
            <w:tcW w:w="960" w:type="dxa"/>
            <w:noWrap/>
            <w:hideMark/>
          </w:tcPr>
          <w:p w14:paraId="139392FB" w14:textId="77777777" w:rsidR="003A2B26" w:rsidRPr="00002119" w:rsidRDefault="003A2B26" w:rsidP="003A2B26">
            <w:pPr>
              <w:pStyle w:val="NoSpacing"/>
              <w:rPr>
                <w:rFonts w:cs="Arial"/>
              </w:rPr>
            </w:pPr>
            <w:r w:rsidRPr="00002119">
              <w:rPr>
                <w:rFonts w:cs="Arial"/>
              </w:rPr>
              <w:t>2.1</w:t>
            </w:r>
          </w:p>
        </w:tc>
        <w:tc>
          <w:tcPr>
            <w:tcW w:w="960" w:type="dxa"/>
            <w:noWrap/>
            <w:hideMark/>
          </w:tcPr>
          <w:p w14:paraId="1F7A7303" w14:textId="77777777" w:rsidR="003A2B26" w:rsidRPr="00002119" w:rsidRDefault="003A2B26" w:rsidP="003A2B26">
            <w:pPr>
              <w:pStyle w:val="NoSpacing"/>
              <w:rPr>
                <w:rFonts w:cs="Arial"/>
              </w:rPr>
            </w:pPr>
            <w:r w:rsidRPr="00002119">
              <w:rPr>
                <w:rFonts w:cs="Arial"/>
              </w:rPr>
              <w:t>2.5</w:t>
            </w:r>
          </w:p>
        </w:tc>
        <w:tc>
          <w:tcPr>
            <w:tcW w:w="960" w:type="dxa"/>
            <w:noWrap/>
            <w:hideMark/>
          </w:tcPr>
          <w:p w14:paraId="379B0D09" w14:textId="77777777" w:rsidR="003A2B26" w:rsidRPr="00002119" w:rsidRDefault="003A2B26" w:rsidP="003A2B26">
            <w:pPr>
              <w:pStyle w:val="NoSpacing"/>
              <w:rPr>
                <w:rFonts w:cs="Arial"/>
              </w:rPr>
            </w:pPr>
            <w:r w:rsidRPr="00002119">
              <w:rPr>
                <w:rFonts w:cs="Arial"/>
              </w:rPr>
              <w:t>1.3</w:t>
            </w:r>
          </w:p>
        </w:tc>
        <w:tc>
          <w:tcPr>
            <w:tcW w:w="1093" w:type="dxa"/>
            <w:noWrap/>
            <w:hideMark/>
          </w:tcPr>
          <w:p w14:paraId="524FEF08" w14:textId="77777777" w:rsidR="003A2B26" w:rsidRPr="00002119" w:rsidRDefault="003A2B26" w:rsidP="003A2B26">
            <w:pPr>
              <w:pStyle w:val="NoSpacing"/>
              <w:rPr>
                <w:rFonts w:cs="Arial"/>
              </w:rPr>
            </w:pPr>
            <w:r w:rsidRPr="00002119">
              <w:rPr>
                <w:rFonts w:cs="Arial"/>
              </w:rPr>
              <w:t>2.5</w:t>
            </w:r>
          </w:p>
        </w:tc>
        <w:tc>
          <w:tcPr>
            <w:tcW w:w="960" w:type="dxa"/>
            <w:noWrap/>
            <w:hideMark/>
          </w:tcPr>
          <w:p w14:paraId="5F91DACC" w14:textId="77777777" w:rsidR="003A2B26" w:rsidRPr="00002119" w:rsidRDefault="003A2B26" w:rsidP="003A2B26">
            <w:pPr>
              <w:pStyle w:val="NoSpacing"/>
              <w:rPr>
                <w:rFonts w:cs="Arial"/>
              </w:rPr>
            </w:pPr>
            <w:r w:rsidRPr="00002119">
              <w:rPr>
                <w:rFonts w:cs="Arial"/>
              </w:rPr>
              <w:t>1.4</w:t>
            </w:r>
          </w:p>
        </w:tc>
        <w:tc>
          <w:tcPr>
            <w:tcW w:w="1254" w:type="dxa"/>
            <w:noWrap/>
            <w:hideMark/>
          </w:tcPr>
          <w:p w14:paraId="7983BC97" w14:textId="77777777" w:rsidR="003A2B26" w:rsidRPr="00002119" w:rsidRDefault="003A2B26" w:rsidP="003A2B26">
            <w:pPr>
              <w:pStyle w:val="NoSpacing"/>
              <w:rPr>
                <w:rFonts w:cs="Arial"/>
              </w:rPr>
            </w:pPr>
            <w:r w:rsidRPr="00002119">
              <w:rPr>
                <w:rFonts w:cs="Arial"/>
              </w:rPr>
              <w:t>3.0</w:t>
            </w:r>
          </w:p>
        </w:tc>
        <w:tc>
          <w:tcPr>
            <w:tcW w:w="960" w:type="dxa"/>
            <w:noWrap/>
            <w:hideMark/>
          </w:tcPr>
          <w:p w14:paraId="4DE6F00E" w14:textId="77777777" w:rsidR="003A2B26" w:rsidRPr="00002119" w:rsidRDefault="003A2B26" w:rsidP="003A2B26">
            <w:pPr>
              <w:pStyle w:val="NoSpacing"/>
              <w:rPr>
                <w:rFonts w:cs="Arial"/>
              </w:rPr>
            </w:pPr>
            <w:r w:rsidRPr="00002119">
              <w:rPr>
                <w:rFonts w:cs="Arial"/>
              </w:rPr>
              <w:t>1.2</w:t>
            </w:r>
          </w:p>
        </w:tc>
        <w:tc>
          <w:tcPr>
            <w:tcW w:w="1056" w:type="dxa"/>
            <w:noWrap/>
            <w:hideMark/>
          </w:tcPr>
          <w:p w14:paraId="2F942506" w14:textId="77777777" w:rsidR="003A2B26" w:rsidRPr="00002119" w:rsidRDefault="003A2B26" w:rsidP="003A2B26">
            <w:pPr>
              <w:pStyle w:val="NoSpacing"/>
              <w:rPr>
                <w:rFonts w:cs="Arial"/>
              </w:rPr>
            </w:pPr>
            <w:r w:rsidRPr="00002119">
              <w:rPr>
                <w:rFonts w:cs="Arial"/>
              </w:rPr>
              <w:t>1.0</w:t>
            </w:r>
          </w:p>
        </w:tc>
      </w:tr>
      <w:tr w:rsidR="003A2B26" w:rsidRPr="00002119" w14:paraId="3B4B6231" w14:textId="77777777" w:rsidTr="003A2B26">
        <w:trPr>
          <w:trHeight w:val="300"/>
        </w:trPr>
        <w:tc>
          <w:tcPr>
            <w:tcW w:w="2620" w:type="dxa"/>
            <w:noWrap/>
            <w:hideMark/>
          </w:tcPr>
          <w:p w14:paraId="4E7386E5" w14:textId="77777777" w:rsidR="003A2B26" w:rsidRPr="00002119" w:rsidRDefault="003A2B26" w:rsidP="003A2B26">
            <w:pPr>
              <w:pStyle w:val="NoSpacing"/>
              <w:rPr>
                <w:rFonts w:cs="Arial"/>
              </w:rPr>
            </w:pPr>
            <w:r w:rsidRPr="00002119">
              <w:rPr>
                <w:rFonts w:cs="Arial"/>
              </w:rPr>
              <w:t>July 2019</w:t>
            </w:r>
          </w:p>
        </w:tc>
        <w:tc>
          <w:tcPr>
            <w:tcW w:w="1024" w:type="dxa"/>
            <w:noWrap/>
            <w:hideMark/>
          </w:tcPr>
          <w:p w14:paraId="410AD7E8" w14:textId="77777777" w:rsidR="003A2B26" w:rsidRPr="00002119" w:rsidRDefault="003A2B26" w:rsidP="003A2B26">
            <w:pPr>
              <w:pStyle w:val="NoSpacing"/>
              <w:rPr>
                <w:rFonts w:cs="Arial"/>
              </w:rPr>
            </w:pPr>
            <w:r w:rsidRPr="00002119">
              <w:rPr>
                <w:rFonts w:cs="Arial"/>
              </w:rPr>
              <w:t>1.3</w:t>
            </w:r>
          </w:p>
        </w:tc>
        <w:tc>
          <w:tcPr>
            <w:tcW w:w="960" w:type="dxa"/>
            <w:noWrap/>
            <w:hideMark/>
          </w:tcPr>
          <w:p w14:paraId="5809BB84" w14:textId="77777777" w:rsidR="003A2B26" w:rsidRPr="00002119" w:rsidRDefault="003A2B26" w:rsidP="003A2B26">
            <w:pPr>
              <w:pStyle w:val="NoSpacing"/>
              <w:rPr>
                <w:rFonts w:cs="Arial"/>
              </w:rPr>
            </w:pPr>
            <w:r w:rsidRPr="00002119">
              <w:rPr>
                <w:rFonts w:cs="Arial"/>
              </w:rPr>
              <w:t>1.8</w:t>
            </w:r>
          </w:p>
        </w:tc>
        <w:tc>
          <w:tcPr>
            <w:tcW w:w="960" w:type="dxa"/>
            <w:noWrap/>
            <w:hideMark/>
          </w:tcPr>
          <w:p w14:paraId="086BA7CD" w14:textId="77777777" w:rsidR="003A2B26" w:rsidRPr="00002119" w:rsidRDefault="003A2B26" w:rsidP="003A2B26">
            <w:pPr>
              <w:pStyle w:val="NoSpacing"/>
              <w:rPr>
                <w:rFonts w:cs="Arial"/>
              </w:rPr>
            </w:pPr>
            <w:r w:rsidRPr="00002119">
              <w:rPr>
                <w:rFonts w:cs="Arial"/>
              </w:rPr>
              <w:t>2.7</w:t>
            </w:r>
          </w:p>
        </w:tc>
        <w:tc>
          <w:tcPr>
            <w:tcW w:w="1096" w:type="dxa"/>
            <w:noWrap/>
            <w:hideMark/>
          </w:tcPr>
          <w:p w14:paraId="251105B8" w14:textId="77777777" w:rsidR="003A2B26" w:rsidRPr="00002119" w:rsidRDefault="003A2B26" w:rsidP="003A2B26">
            <w:pPr>
              <w:pStyle w:val="NoSpacing"/>
              <w:rPr>
                <w:rFonts w:cs="Arial"/>
              </w:rPr>
            </w:pPr>
            <w:r w:rsidRPr="00002119">
              <w:rPr>
                <w:rFonts w:cs="Arial"/>
              </w:rPr>
              <w:t>1.6</w:t>
            </w:r>
          </w:p>
        </w:tc>
        <w:tc>
          <w:tcPr>
            <w:tcW w:w="1003" w:type="dxa"/>
            <w:noWrap/>
            <w:hideMark/>
          </w:tcPr>
          <w:p w14:paraId="191517B2" w14:textId="77777777" w:rsidR="003A2B26" w:rsidRPr="00002119" w:rsidRDefault="003A2B26" w:rsidP="003A2B26">
            <w:pPr>
              <w:pStyle w:val="NoSpacing"/>
              <w:rPr>
                <w:rFonts w:cs="Arial"/>
              </w:rPr>
            </w:pPr>
            <w:r w:rsidRPr="00002119">
              <w:rPr>
                <w:rFonts w:cs="Arial"/>
              </w:rPr>
              <w:t>0.9</w:t>
            </w:r>
          </w:p>
        </w:tc>
        <w:tc>
          <w:tcPr>
            <w:tcW w:w="960" w:type="dxa"/>
            <w:noWrap/>
            <w:hideMark/>
          </w:tcPr>
          <w:p w14:paraId="593AD5D0" w14:textId="77777777" w:rsidR="003A2B26" w:rsidRPr="00002119" w:rsidRDefault="003A2B26" w:rsidP="003A2B26">
            <w:pPr>
              <w:pStyle w:val="NoSpacing"/>
              <w:rPr>
                <w:rFonts w:cs="Arial"/>
              </w:rPr>
            </w:pPr>
            <w:r w:rsidRPr="00002119">
              <w:rPr>
                <w:rFonts w:cs="Arial"/>
              </w:rPr>
              <w:t>1.3</w:t>
            </w:r>
          </w:p>
        </w:tc>
        <w:tc>
          <w:tcPr>
            <w:tcW w:w="960" w:type="dxa"/>
            <w:noWrap/>
            <w:hideMark/>
          </w:tcPr>
          <w:p w14:paraId="412977B6" w14:textId="77777777" w:rsidR="003A2B26" w:rsidRPr="00002119" w:rsidRDefault="003A2B26" w:rsidP="003A2B26">
            <w:pPr>
              <w:pStyle w:val="NoSpacing"/>
              <w:rPr>
                <w:rFonts w:cs="Arial"/>
              </w:rPr>
            </w:pPr>
            <w:r w:rsidRPr="00002119">
              <w:rPr>
                <w:rFonts w:cs="Arial"/>
              </w:rPr>
              <w:t>0.9</w:t>
            </w:r>
          </w:p>
        </w:tc>
        <w:tc>
          <w:tcPr>
            <w:tcW w:w="960" w:type="dxa"/>
            <w:noWrap/>
            <w:hideMark/>
          </w:tcPr>
          <w:p w14:paraId="6EE25137" w14:textId="77777777" w:rsidR="003A2B26" w:rsidRPr="00002119" w:rsidRDefault="003A2B26" w:rsidP="003A2B26">
            <w:pPr>
              <w:pStyle w:val="NoSpacing"/>
              <w:rPr>
                <w:rFonts w:cs="Arial"/>
              </w:rPr>
            </w:pPr>
            <w:r w:rsidRPr="00002119">
              <w:rPr>
                <w:rFonts w:cs="Arial"/>
              </w:rPr>
              <w:t>1.9</w:t>
            </w:r>
          </w:p>
        </w:tc>
        <w:tc>
          <w:tcPr>
            <w:tcW w:w="960" w:type="dxa"/>
            <w:noWrap/>
            <w:hideMark/>
          </w:tcPr>
          <w:p w14:paraId="7B528B7C" w14:textId="77777777" w:rsidR="003A2B26" w:rsidRPr="00002119" w:rsidRDefault="003A2B26" w:rsidP="003A2B26">
            <w:pPr>
              <w:pStyle w:val="NoSpacing"/>
              <w:rPr>
                <w:rFonts w:cs="Arial"/>
              </w:rPr>
            </w:pPr>
            <w:r w:rsidRPr="00002119">
              <w:rPr>
                <w:rFonts w:cs="Arial"/>
              </w:rPr>
              <w:t>0.6</w:t>
            </w:r>
          </w:p>
        </w:tc>
        <w:tc>
          <w:tcPr>
            <w:tcW w:w="960" w:type="dxa"/>
            <w:noWrap/>
            <w:hideMark/>
          </w:tcPr>
          <w:p w14:paraId="28BE1274" w14:textId="77777777" w:rsidR="003A2B26" w:rsidRPr="00002119" w:rsidRDefault="003A2B26" w:rsidP="003A2B26">
            <w:pPr>
              <w:pStyle w:val="NoSpacing"/>
              <w:rPr>
                <w:rFonts w:cs="Arial"/>
              </w:rPr>
            </w:pPr>
            <w:r w:rsidRPr="00002119">
              <w:rPr>
                <w:rFonts w:cs="Arial"/>
              </w:rPr>
              <w:t>2.2</w:t>
            </w:r>
          </w:p>
        </w:tc>
        <w:tc>
          <w:tcPr>
            <w:tcW w:w="960" w:type="dxa"/>
            <w:noWrap/>
            <w:hideMark/>
          </w:tcPr>
          <w:p w14:paraId="1ED6B01A" w14:textId="77777777" w:rsidR="003A2B26" w:rsidRPr="00002119" w:rsidRDefault="003A2B26" w:rsidP="003A2B26">
            <w:pPr>
              <w:pStyle w:val="NoSpacing"/>
              <w:rPr>
                <w:rFonts w:cs="Arial"/>
              </w:rPr>
            </w:pPr>
            <w:r w:rsidRPr="00002119">
              <w:rPr>
                <w:rFonts w:cs="Arial"/>
              </w:rPr>
              <w:t>2.5</w:t>
            </w:r>
          </w:p>
        </w:tc>
        <w:tc>
          <w:tcPr>
            <w:tcW w:w="960" w:type="dxa"/>
            <w:noWrap/>
            <w:hideMark/>
          </w:tcPr>
          <w:p w14:paraId="2D2EA59F" w14:textId="77777777" w:rsidR="003A2B26" w:rsidRPr="00002119" w:rsidRDefault="003A2B26" w:rsidP="003A2B26">
            <w:pPr>
              <w:pStyle w:val="NoSpacing"/>
              <w:rPr>
                <w:rFonts w:cs="Arial"/>
              </w:rPr>
            </w:pPr>
            <w:r w:rsidRPr="00002119">
              <w:rPr>
                <w:rFonts w:cs="Arial"/>
              </w:rPr>
              <w:t>1.3</w:t>
            </w:r>
          </w:p>
        </w:tc>
        <w:tc>
          <w:tcPr>
            <w:tcW w:w="1093" w:type="dxa"/>
            <w:noWrap/>
            <w:hideMark/>
          </w:tcPr>
          <w:p w14:paraId="719485DF" w14:textId="77777777" w:rsidR="003A2B26" w:rsidRPr="00002119" w:rsidRDefault="003A2B26" w:rsidP="003A2B26">
            <w:pPr>
              <w:pStyle w:val="NoSpacing"/>
              <w:rPr>
                <w:rFonts w:cs="Arial"/>
              </w:rPr>
            </w:pPr>
            <w:r w:rsidRPr="00002119">
              <w:rPr>
                <w:rFonts w:cs="Arial"/>
              </w:rPr>
              <w:t>2.5</w:t>
            </w:r>
          </w:p>
        </w:tc>
        <w:tc>
          <w:tcPr>
            <w:tcW w:w="960" w:type="dxa"/>
            <w:noWrap/>
            <w:hideMark/>
          </w:tcPr>
          <w:p w14:paraId="69E0B64B" w14:textId="77777777" w:rsidR="003A2B26" w:rsidRPr="00002119" w:rsidRDefault="003A2B26" w:rsidP="003A2B26">
            <w:pPr>
              <w:pStyle w:val="NoSpacing"/>
              <w:rPr>
                <w:rFonts w:cs="Arial"/>
              </w:rPr>
            </w:pPr>
            <w:r w:rsidRPr="00002119">
              <w:rPr>
                <w:rFonts w:cs="Arial"/>
              </w:rPr>
              <w:t>1.4</w:t>
            </w:r>
          </w:p>
        </w:tc>
        <w:tc>
          <w:tcPr>
            <w:tcW w:w="1254" w:type="dxa"/>
            <w:noWrap/>
            <w:hideMark/>
          </w:tcPr>
          <w:p w14:paraId="6CBE45DE" w14:textId="77777777" w:rsidR="003A2B26" w:rsidRPr="00002119" w:rsidRDefault="003A2B26" w:rsidP="003A2B26">
            <w:pPr>
              <w:pStyle w:val="NoSpacing"/>
              <w:rPr>
                <w:rFonts w:cs="Arial"/>
              </w:rPr>
            </w:pPr>
            <w:r w:rsidRPr="00002119">
              <w:rPr>
                <w:rFonts w:cs="Arial"/>
              </w:rPr>
              <w:t>3.0</w:t>
            </w:r>
          </w:p>
        </w:tc>
        <w:tc>
          <w:tcPr>
            <w:tcW w:w="960" w:type="dxa"/>
            <w:noWrap/>
            <w:hideMark/>
          </w:tcPr>
          <w:p w14:paraId="5A8B41B2" w14:textId="77777777" w:rsidR="003A2B26" w:rsidRPr="00002119" w:rsidRDefault="003A2B26" w:rsidP="003A2B26">
            <w:pPr>
              <w:pStyle w:val="NoSpacing"/>
              <w:rPr>
                <w:rFonts w:cs="Arial"/>
              </w:rPr>
            </w:pPr>
            <w:r w:rsidRPr="00002119">
              <w:rPr>
                <w:rFonts w:cs="Arial"/>
              </w:rPr>
              <w:t>1.2</w:t>
            </w:r>
          </w:p>
        </w:tc>
        <w:tc>
          <w:tcPr>
            <w:tcW w:w="1056" w:type="dxa"/>
            <w:noWrap/>
            <w:hideMark/>
          </w:tcPr>
          <w:p w14:paraId="2B6420CF" w14:textId="77777777" w:rsidR="003A2B26" w:rsidRPr="00002119" w:rsidRDefault="003A2B26" w:rsidP="003A2B26">
            <w:pPr>
              <w:pStyle w:val="NoSpacing"/>
              <w:rPr>
                <w:rFonts w:cs="Arial"/>
              </w:rPr>
            </w:pPr>
            <w:r w:rsidRPr="00002119">
              <w:rPr>
                <w:rFonts w:cs="Arial"/>
              </w:rPr>
              <w:t>1.1</w:t>
            </w:r>
          </w:p>
        </w:tc>
      </w:tr>
      <w:tr w:rsidR="003A2B26" w:rsidRPr="00002119" w14:paraId="58650A72" w14:textId="77777777" w:rsidTr="003A2B26">
        <w:trPr>
          <w:trHeight w:val="300"/>
        </w:trPr>
        <w:tc>
          <w:tcPr>
            <w:tcW w:w="2620" w:type="dxa"/>
            <w:noWrap/>
            <w:hideMark/>
          </w:tcPr>
          <w:p w14:paraId="5602C618" w14:textId="77777777" w:rsidR="003A2B26" w:rsidRPr="00002119" w:rsidRDefault="003A2B26" w:rsidP="003A2B26">
            <w:pPr>
              <w:pStyle w:val="NoSpacing"/>
              <w:rPr>
                <w:rFonts w:cs="Arial"/>
              </w:rPr>
            </w:pPr>
            <w:r w:rsidRPr="00002119">
              <w:rPr>
                <w:rFonts w:cs="Arial"/>
              </w:rPr>
              <w:t>August 2019</w:t>
            </w:r>
          </w:p>
        </w:tc>
        <w:tc>
          <w:tcPr>
            <w:tcW w:w="1024" w:type="dxa"/>
            <w:noWrap/>
            <w:hideMark/>
          </w:tcPr>
          <w:p w14:paraId="43766DD2" w14:textId="77777777" w:rsidR="003A2B26" w:rsidRPr="00002119" w:rsidRDefault="003A2B26" w:rsidP="003A2B26">
            <w:pPr>
              <w:pStyle w:val="NoSpacing"/>
              <w:rPr>
                <w:rFonts w:cs="Arial"/>
              </w:rPr>
            </w:pPr>
            <w:r w:rsidRPr="00002119">
              <w:rPr>
                <w:rFonts w:cs="Arial"/>
              </w:rPr>
              <w:t>1.4</w:t>
            </w:r>
          </w:p>
        </w:tc>
        <w:tc>
          <w:tcPr>
            <w:tcW w:w="960" w:type="dxa"/>
            <w:noWrap/>
            <w:hideMark/>
          </w:tcPr>
          <w:p w14:paraId="315FE8BB" w14:textId="77777777" w:rsidR="003A2B26" w:rsidRPr="00002119" w:rsidRDefault="003A2B26" w:rsidP="003A2B26">
            <w:pPr>
              <w:pStyle w:val="NoSpacing"/>
              <w:rPr>
                <w:rFonts w:cs="Arial"/>
              </w:rPr>
            </w:pPr>
            <w:r w:rsidRPr="00002119">
              <w:rPr>
                <w:rFonts w:cs="Arial"/>
              </w:rPr>
              <w:t>1.9</w:t>
            </w:r>
          </w:p>
        </w:tc>
        <w:tc>
          <w:tcPr>
            <w:tcW w:w="960" w:type="dxa"/>
            <w:noWrap/>
            <w:hideMark/>
          </w:tcPr>
          <w:p w14:paraId="477026CC" w14:textId="77777777" w:rsidR="003A2B26" w:rsidRPr="00002119" w:rsidRDefault="003A2B26" w:rsidP="003A2B26">
            <w:pPr>
              <w:pStyle w:val="NoSpacing"/>
              <w:rPr>
                <w:rFonts w:cs="Arial"/>
              </w:rPr>
            </w:pPr>
            <w:r w:rsidRPr="00002119">
              <w:rPr>
                <w:rFonts w:cs="Arial"/>
              </w:rPr>
              <w:t>2.8</w:t>
            </w:r>
          </w:p>
        </w:tc>
        <w:tc>
          <w:tcPr>
            <w:tcW w:w="1096" w:type="dxa"/>
            <w:noWrap/>
            <w:hideMark/>
          </w:tcPr>
          <w:p w14:paraId="348D4A49" w14:textId="77777777" w:rsidR="003A2B26" w:rsidRPr="00002119" w:rsidRDefault="003A2B26" w:rsidP="003A2B26">
            <w:pPr>
              <w:pStyle w:val="NoSpacing"/>
              <w:rPr>
                <w:rFonts w:cs="Arial"/>
              </w:rPr>
            </w:pPr>
            <w:r w:rsidRPr="00002119">
              <w:rPr>
                <w:rFonts w:cs="Arial"/>
              </w:rPr>
              <w:t>1.6</w:t>
            </w:r>
          </w:p>
        </w:tc>
        <w:tc>
          <w:tcPr>
            <w:tcW w:w="1003" w:type="dxa"/>
            <w:noWrap/>
            <w:hideMark/>
          </w:tcPr>
          <w:p w14:paraId="2B6794C2" w14:textId="77777777" w:rsidR="003A2B26" w:rsidRPr="00002119" w:rsidRDefault="003A2B26" w:rsidP="003A2B26">
            <w:pPr>
              <w:pStyle w:val="NoSpacing"/>
              <w:rPr>
                <w:rFonts w:cs="Arial"/>
              </w:rPr>
            </w:pPr>
            <w:r w:rsidRPr="00002119">
              <w:rPr>
                <w:rFonts w:cs="Arial"/>
              </w:rPr>
              <w:t>1.0</w:t>
            </w:r>
          </w:p>
        </w:tc>
        <w:tc>
          <w:tcPr>
            <w:tcW w:w="960" w:type="dxa"/>
            <w:noWrap/>
            <w:hideMark/>
          </w:tcPr>
          <w:p w14:paraId="3FC29FD5" w14:textId="77777777" w:rsidR="003A2B26" w:rsidRPr="00002119" w:rsidRDefault="003A2B26" w:rsidP="003A2B26">
            <w:pPr>
              <w:pStyle w:val="NoSpacing"/>
              <w:rPr>
                <w:rFonts w:cs="Arial"/>
              </w:rPr>
            </w:pPr>
            <w:r w:rsidRPr="00002119">
              <w:rPr>
                <w:rFonts w:cs="Arial"/>
              </w:rPr>
              <w:t>1.4</w:t>
            </w:r>
          </w:p>
        </w:tc>
        <w:tc>
          <w:tcPr>
            <w:tcW w:w="960" w:type="dxa"/>
            <w:noWrap/>
            <w:hideMark/>
          </w:tcPr>
          <w:p w14:paraId="287A818D" w14:textId="77777777" w:rsidR="003A2B26" w:rsidRPr="00002119" w:rsidRDefault="003A2B26" w:rsidP="003A2B26">
            <w:pPr>
              <w:pStyle w:val="NoSpacing"/>
              <w:rPr>
                <w:rFonts w:cs="Arial"/>
              </w:rPr>
            </w:pPr>
            <w:r w:rsidRPr="00002119">
              <w:rPr>
                <w:rFonts w:cs="Arial"/>
              </w:rPr>
              <w:t>1.0</w:t>
            </w:r>
          </w:p>
        </w:tc>
        <w:tc>
          <w:tcPr>
            <w:tcW w:w="960" w:type="dxa"/>
            <w:noWrap/>
            <w:hideMark/>
          </w:tcPr>
          <w:p w14:paraId="7EC8C986" w14:textId="77777777" w:rsidR="003A2B26" w:rsidRPr="00002119" w:rsidRDefault="003A2B26" w:rsidP="003A2B26">
            <w:pPr>
              <w:pStyle w:val="NoSpacing"/>
              <w:rPr>
                <w:rFonts w:cs="Arial"/>
              </w:rPr>
            </w:pPr>
            <w:r w:rsidRPr="00002119">
              <w:rPr>
                <w:rFonts w:cs="Arial"/>
              </w:rPr>
              <w:t>2.0</w:t>
            </w:r>
          </w:p>
        </w:tc>
        <w:tc>
          <w:tcPr>
            <w:tcW w:w="960" w:type="dxa"/>
            <w:noWrap/>
            <w:hideMark/>
          </w:tcPr>
          <w:p w14:paraId="77E80892" w14:textId="77777777" w:rsidR="003A2B26" w:rsidRPr="00002119" w:rsidRDefault="003A2B26" w:rsidP="003A2B26">
            <w:pPr>
              <w:pStyle w:val="NoSpacing"/>
              <w:rPr>
                <w:rFonts w:cs="Arial"/>
              </w:rPr>
            </w:pPr>
            <w:r w:rsidRPr="00002119">
              <w:rPr>
                <w:rFonts w:cs="Arial"/>
              </w:rPr>
              <w:t>0.6</w:t>
            </w:r>
          </w:p>
        </w:tc>
        <w:tc>
          <w:tcPr>
            <w:tcW w:w="960" w:type="dxa"/>
            <w:noWrap/>
            <w:hideMark/>
          </w:tcPr>
          <w:p w14:paraId="1B9DC2A6" w14:textId="77777777" w:rsidR="003A2B26" w:rsidRPr="00002119" w:rsidRDefault="003A2B26" w:rsidP="003A2B26">
            <w:pPr>
              <w:pStyle w:val="NoSpacing"/>
              <w:rPr>
                <w:rFonts w:cs="Arial"/>
              </w:rPr>
            </w:pPr>
            <w:r w:rsidRPr="00002119">
              <w:rPr>
                <w:rFonts w:cs="Arial"/>
              </w:rPr>
              <w:t>2.2</w:t>
            </w:r>
          </w:p>
        </w:tc>
        <w:tc>
          <w:tcPr>
            <w:tcW w:w="960" w:type="dxa"/>
            <w:noWrap/>
            <w:hideMark/>
          </w:tcPr>
          <w:p w14:paraId="0E412CA7" w14:textId="77777777" w:rsidR="003A2B26" w:rsidRPr="00002119" w:rsidRDefault="003A2B26" w:rsidP="003A2B26">
            <w:pPr>
              <w:pStyle w:val="NoSpacing"/>
              <w:rPr>
                <w:rFonts w:cs="Arial"/>
              </w:rPr>
            </w:pPr>
            <w:r w:rsidRPr="00002119">
              <w:rPr>
                <w:rFonts w:cs="Arial"/>
              </w:rPr>
              <w:t>2.5</w:t>
            </w:r>
          </w:p>
        </w:tc>
        <w:tc>
          <w:tcPr>
            <w:tcW w:w="960" w:type="dxa"/>
            <w:noWrap/>
            <w:hideMark/>
          </w:tcPr>
          <w:p w14:paraId="755ACE0B" w14:textId="77777777" w:rsidR="003A2B26" w:rsidRPr="00002119" w:rsidRDefault="003A2B26" w:rsidP="003A2B26">
            <w:pPr>
              <w:pStyle w:val="NoSpacing"/>
              <w:rPr>
                <w:rFonts w:cs="Arial"/>
              </w:rPr>
            </w:pPr>
            <w:r w:rsidRPr="00002119">
              <w:rPr>
                <w:rFonts w:cs="Arial"/>
              </w:rPr>
              <w:t>1.3</w:t>
            </w:r>
          </w:p>
        </w:tc>
        <w:tc>
          <w:tcPr>
            <w:tcW w:w="1093" w:type="dxa"/>
            <w:noWrap/>
            <w:hideMark/>
          </w:tcPr>
          <w:p w14:paraId="379F71DC" w14:textId="77777777" w:rsidR="003A2B26" w:rsidRPr="00002119" w:rsidRDefault="003A2B26" w:rsidP="003A2B26">
            <w:pPr>
              <w:pStyle w:val="NoSpacing"/>
              <w:rPr>
                <w:rFonts w:cs="Arial"/>
              </w:rPr>
            </w:pPr>
            <w:r w:rsidRPr="00002119">
              <w:rPr>
                <w:rFonts w:cs="Arial"/>
              </w:rPr>
              <w:t>2.6</w:t>
            </w:r>
          </w:p>
        </w:tc>
        <w:tc>
          <w:tcPr>
            <w:tcW w:w="960" w:type="dxa"/>
            <w:noWrap/>
            <w:hideMark/>
          </w:tcPr>
          <w:p w14:paraId="7ADFD41E" w14:textId="77777777" w:rsidR="003A2B26" w:rsidRPr="00002119" w:rsidRDefault="003A2B26" w:rsidP="003A2B26">
            <w:pPr>
              <w:pStyle w:val="NoSpacing"/>
              <w:rPr>
                <w:rFonts w:cs="Arial"/>
              </w:rPr>
            </w:pPr>
            <w:r w:rsidRPr="00002119">
              <w:rPr>
                <w:rFonts w:cs="Arial"/>
              </w:rPr>
              <w:t>1.4</w:t>
            </w:r>
          </w:p>
        </w:tc>
        <w:tc>
          <w:tcPr>
            <w:tcW w:w="1254" w:type="dxa"/>
            <w:noWrap/>
            <w:hideMark/>
          </w:tcPr>
          <w:p w14:paraId="77D982DF" w14:textId="77777777" w:rsidR="003A2B26" w:rsidRPr="00002119" w:rsidRDefault="003A2B26" w:rsidP="003A2B26">
            <w:pPr>
              <w:pStyle w:val="NoSpacing"/>
              <w:rPr>
                <w:rFonts w:cs="Arial"/>
              </w:rPr>
            </w:pPr>
            <w:r w:rsidRPr="00002119">
              <w:rPr>
                <w:rFonts w:cs="Arial"/>
              </w:rPr>
              <w:t>3.0</w:t>
            </w:r>
          </w:p>
        </w:tc>
        <w:tc>
          <w:tcPr>
            <w:tcW w:w="960" w:type="dxa"/>
            <w:noWrap/>
            <w:hideMark/>
          </w:tcPr>
          <w:p w14:paraId="6E7EAE81" w14:textId="77777777" w:rsidR="003A2B26" w:rsidRPr="00002119" w:rsidRDefault="003A2B26" w:rsidP="003A2B26">
            <w:pPr>
              <w:pStyle w:val="NoSpacing"/>
              <w:rPr>
                <w:rFonts w:cs="Arial"/>
              </w:rPr>
            </w:pPr>
            <w:r w:rsidRPr="00002119">
              <w:rPr>
                <w:rFonts w:cs="Arial"/>
              </w:rPr>
              <w:t>1.3</w:t>
            </w:r>
          </w:p>
        </w:tc>
        <w:tc>
          <w:tcPr>
            <w:tcW w:w="1056" w:type="dxa"/>
            <w:noWrap/>
            <w:hideMark/>
          </w:tcPr>
          <w:p w14:paraId="0CF970B2" w14:textId="77777777" w:rsidR="003A2B26" w:rsidRPr="00002119" w:rsidRDefault="003A2B26" w:rsidP="003A2B26">
            <w:pPr>
              <w:pStyle w:val="NoSpacing"/>
              <w:rPr>
                <w:rFonts w:cs="Arial"/>
              </w:rPr>
            </w:pPr>
            <w:r w:rsidRPr="00002119">
              <w:rPr>
                <w:rFonts w:cs="Arial"/>
              </w:rPr>
              <w:t>1.1</w:t>
            </w:r>
          </w:p>
        </w:tc>
      </w:tr>
      <w:tr w:rsidR="003A2B26" w:rsidRPr="00002119" w14:paraId="5BC54DFB" w14:textId="77777777" w:rsidTr="003A2B26">
        <w:trPr>
          <w:trHeight w:val="300"/>
        </w:trPr>
        <w:tc>
          <w:tcPr>
            <w:tcW w:w="2620" w:type="dxa"/>
            <w:noWrap/>
            <w:hideMark/>
          </w:tcPr>
          <w:p w14:paraId="374E9094" w14:textId="77777777" w:rsidR="003A2B26" w:rsidRPr="00002119" w:rsidRDefault="003A2B26" w:rsidP="003A2B26">
            <w:pPr>
              <w:pStyle w:val="NoSpacing"/>
              <w:rPr>
                <w:rFonts w:cs="Arial"/>
              </w:rPr>
            </w:pPr>
            <w:r w:rsidRPr="00002119">
              <w:rPr>
                <w:rFonts w:cs="Arial"/>
              </w:rPr>
              <w:t>September 2019</w:t>
            </w:r>
          </w:p>
        </w:tc>
        <w:tc>
          <w:tcPr>
            <w:tcW w:w="1024" w:type="dxa"/>
            <w:noWrap/>
            <w:hideMark/>
          </w:tcPr>
          <w:p w14:paraId="5C0D5D73" w14:textId="77777777" w:rsidR="003A2B26" w:rsidRPr="00002119" w:rsidRDefault="003A2B26" w:rsidP="003A2B26">
            <w:pPr>
              <w:pStyle w:val="NoSpacing"/>
              <w:rPr>
                <w:rFonts w:cs="Arial"/>
              </w:rPr>
            </w:pPr>
            <w:r w:rsidRPr="00002119">
              <w:rPr>
                <w:rFonts w:cs="Arial"/>
              </w:rPr>
              <w:t>1.4</w:t>
            </w:r>
          </w:p>
        </w:tc>
        <w:tc>
          <w:tcPr>
            <w:tcW w:w="960" w:type="dxa"/>
            <w:noWrap/>
            <w:hideMark/>
          </w:tcPr>
          <w:p w14:paraId="07C6DCE6" w14:textId="77777777" w:rsidR="003A2B26" w:rsidRPr="00002119" w:rsidRDefault="003A2B26" w:rsidP="003A2B26">
            <w:pPr>
              <w:pStyle w:val="NoSpacing"/>
              <w:rPr>
                <w:rFonts w:cs="Arial"/>
              </w:rPr>
            </w:pPr>
            <w:r w:rsidRPr="00002119">
              <w:rPr>
                <w:rFonts w:cs="Arial"/>
              </w:rPr>
              <w:t>1.9</w:t>
            </w:r>
          </w:p>
        </w:tc>
        <w:tc>
          <w:tcPr>
            <w:tcW w:w="960" w:type="dxa"/>
            <w:noWrap/>
            <w:hideMark/>
          </w:tcPr>
          <w:p w14:paraId="7315080B" w14:textId="77777777" w:rsidR="003A2B26" w:rsidRPr="00002119" w:rsidRDefault="003A2B26" w:rsidP="003A2B26">
            <w:pPr>
              <w:pStyle w:val="NoSpacing"/>
              <w:rPr>
                <w:rFonts w:cs="Arial"/>
              </w:rPr>
            </w:pPr>
            <w:r w:rsidRPr="00002119">
              <w:rPr>
                <w:rFonts w:cs="Arial"/>
              </w:rPr>
              <w:t>2.8</w:t>
            </w:r>
          </w:p>
        </w:tc>
        <w:tc>
          <w:tcPr>
            <w:tcW w:w="1096" w:type="dxa"/>
            <w:noWrap/>
            <w:hideMark/>
          </w:tcPr>
          <w:p w14:paraId="08E27972" w14:textId="77777777" w:rsidR="003A2B26" w:rsidRPr="00002119" w:rsidRDefault="003A2B26" w:rsidP="003A2B26">
            <w:pPr>
              <w:pStyle w:val="NoSpacing"/>
              <w:rPr>
                <w:rFonts w:cs="Arial"/>
              </w:rPr>
            </w:pPr>
            <w:r w:rsidRPr="00002119">
              <w:rPr>
                <w:rFonts w:cs="Arial"/>
              </w:rPr>
              <w:t>1.6</w:t>
            </w:r>
          </w:p>
        </w:tc>
        <w:tc>
          <w:tcPr>
            <w:tcW w:w="1003" w:type="dxa"/>
            <w:noWrap/>
            <w:hideMark/>
          </w:tcPr>
          <w:p w14:paraId="7359D02B" w14:textId="77777777" w:rsidR="003A2B26" w:rsidRPr="00002119" w:rsidRDefault="003A2B26" w:rsidP="003A2B26">
            <w:pPr>
              <w:pStyle w:val="NoSpacing"/>
              <w:rPr>
                <w:rFonts w:cs="Arial"/>
              </w:rPr>
            </w:pPr>
            <w:r w:rsidRPr="00002119">
              <w:rPr>
                <w:rFonts w:cs="Arial"/>
              </w:rPr>
              <w:t>1.0</w:t>
            </w:r>
          </w:p>
        </w:tc>
        <w:tc>
          <w:tcPr>
            <w:tcW w:w="960" w:type="dxa"/>
            <w:noWrap/>
            <w:hideMark/>
          </w:tcPr>
          <w:p w14:paraId="579405F1" w14:textId="77777777" w:rsidR="003A2B26" w:rsidRPr="00002119" w:rsidRDefault="003A2B26" w:rsidP="003A2B26">
            <w:pPr>
              <w:pStyle w:val="NoSpacing"/>
              <w:rPr>
                <w:rFonts w:cs="Arial"/>
              </w:rPr>
            </w:pPr>
            <w:r w:rsidRPr="00002119">
              <w:rPr>
                <w:rFonts w:cs="Arial"/>
              </w:rPr>
              <w:t>1.4</w:t>
            </w:r>
          </w:p>
        </w:tc>
        <w:tc>
          <w:tcPr>
            <w:tcW w:w="960" w:type="dxa"/>
            <w:noWrap/>
            <w:hideMark/>
          </w:tcPr>
          <w:p w14:paraId="64B4E65C" w14:textId="77777777" w:rsidR="003A2B26" w:rsidRPr="00002119" w:rsidRDefault="003A2B26" w:rsidP="003A2B26">
            <w:pPr>
              <w:pStyle w:val="NoSpacing"/>
              <w:rPr>
                <w:rFonts w:cs="Arial"/>
              </w:rPr>
            </w:pPr>
            <w:r w:rsidRPr="00002119">
              <w:rPr>
                <w:rFonts w:cs="Arial"/>
              </w:rPr>
              <w:t>1.0</w:t>
            </w:r>
          </w:p>
        </w:tc>
        <w:tc>
          <w:tcPr>
            <w:tcW w:w="960" w:type="dxa"/>
            <w:noWrap/>
            <w:hideMark/>
          </w:tcPr>
          <w:p w14:paraId="0AF64246" w14:textId="77777777" w:rsidR="003A2B26" w:rsidRPr="00002119" w:rsidRDefault="003A2B26" w:rsidP="003A2B26">
            <w:pPr>
              <w:pStyle w:val="NoSpacing"/>
              <w:rPr>
                <w:rFonts w:cs="Arial"/>
              </w:rPr>
            </w:pPr>
            <w:r w:rsidRPr="00002119">
              <w:rPr>
                <w:rFonts w:cs="Arial"/>
              </w:rPr>
              <w:t>2.0</w:t>
            </w:r>
          </w:p>
        </w:tc>
        <w:tc>
          <w:tcPr>
            <w:tcW w:w="960" w:type="dxa"/>
            <w:noWrap/>
            <w:hideMark/>
          </w:tcPr>
          <w:p w14:paraId="24592BA8" w14:textId="77777777" w:rsidR="003A2B26" w:rsidRPr="00002119" w:rsidRDefault="003A2B26" w:rsidP="003A2B26">
            <w:pPr>
              <w:pStyle w:val="NoSpacing"/>
              <w:rPr>
                <w:rFonts w:cs="Arial"/>
              </w:rPr>
            </w:pPr>
            <w:r w:rsidRPr="00002119">
              <w:rPr>
                <w:rFonts w:cs="Arial"/>
              </w:rPr>
              <w:t>0.7</w:t>
            </w:r>
          </w:p>
        </w:tc>
        <w:tc>
          <w:tcPr>
            <w:tcW w:w="960" w:type="dxa"/>
            <w:noWrap/>
            <w:hideMark/>
          </w:tcPr>
          <w:p w14:paraId="0BEC96AA" w14:textId="77777777" w:rsidR="003A2B26" w:rsidRPr="00002119" w:rsidRDefault="003A2B26" w:rsidP="003A2B26">
            <w:pPr>
              <w:pStyle w:val="NoSpacing"/>
              <w:rPr>
                <w:rFonts w:cs="Arial"/>
              </w:rPr>
            </w:pPr>
            <w:r w:rsidRPr="00002119">
              <w:rPr>
                <w:rFonts w:cs="Arial"/>
              </w:rPr>
              <w:t>2.2</w:t>
            </w:r>
          </w:p>
        </w:tc>
        <w:tc>
          <w:tcPr>
            <w:tcW w:w="960" w:type="dxa"/>
            <w:noWrap/>
            <w:hideMark/>
          </w:tcPr>
          <w:p w14:paraId="0E5CA7F1" w14:textId="77777777" w:rsidR="003A2B26" w:rsidRPr="00002119" w:rsidRDefault="003A2B26" w:rsidP="003A2B26">
            <w:pPr>
              <w:pStyle w:val="NoSpacing"/>
              <w:rPr>
                <w:rFonts w:cs="Arial"/>
              </w:rPr>
            </w:pPr>
            <w:r w:rsidRPr="00002119">
              <w:rPr>
                <w:rFonts w:cs="Arial"/>
              </w:rPr>
              <w:t>2.6</w:t>
            </w:r>
          </w:p>
        </w:tc>
        <w:tc>
          <w:tcPr>
            <w:tcW w:w="960" w:type="dxa"/>
            <w:noWrap/>
            <w:hideMark/>
          </w:tcPr>
          <w:p w14:paraId="13A37429" w14:textId="77777777" w:rsidR="003A2B26" w:rsidRPr="00002119" w:rsidRDefault="003A2B26" w:rsidP="003A2B26">
            <w:pPr>
              <w:pStyle w:val="NoSpacing"/>
              <w:rPr>
                <w:rFonts w:cs="Arial"/>
              </w:rPr>
            </w:pPr>
            <w:r w:rsidRPr="00002119">
              <w:rPr>
                <w:rFonts w:cs="Arial"/>
              </w:rPr>
              <w:t>1.4</w:t>
            </w:r>
          </w:p>
        </w:tc>
        <w:tc>
          <w:tcPr>
            <w:tcW w:w="1093" w:type="dxa"/>
            <w:noWrap/>
            <w:hideMark/>
          </w:tcPr>
          <w:p w14:paraId="00AC17CC" w14:textId="77777777" w:rsidR="003A2B26" w:rsidRPr="00002119" w:rsidRDefault="003A2B26" w:rsidP="003A2B26">
            <w:pPr>
              <w:pStyle w:val="NoSpacing"/>
              <w:rPr>
                <w:rFonts w:cs="Arial"/>
              </w:rPr>
            </w:pPr>
            <w:r w:rsidRPr="00002119">
              <w:rPr>
                <w:rFonts w:cs="Arial"/>
              </w:rPr>
              <w:t>2.6</w:t>
            </w:r>
          </w:p>
        </w:tc>
        <w:tc>
          <w:tcPr>
            <w:tcW w:w="960" w:type="dxa"/>
            <w:noWrap/>
            <w:hideMark/>
          </w:tcPr>
          <w:p w14:paraId="6519AAD9" w14:textId="77777777" w:rsidR="003A2B26" w:rsidRPr="00002119" w:rsidRDefault="003A2B26" w:rsidP="003A2B26">
            <w:pPr>
              <w:pStyle w:val="NoSpacing"/>
              <w:rPr>
                <w:rFonts w:cs="Arial"/>
              </w:rPr>
            </w:pPr>
            <w:r w:rsidRPr="00002119">
              <w:rPr>
                <w:rFonts w:cs="Arial"/>
              </w:rPr>
              <w:t>1.6</w:t>
            </w:r>
          </w:p>
        </w:tc>
        <w:tc>
          <w:tcPr>
            <w:tcW w:w="1254" w:type="dxa"/>
            <w:noWrap/>
            <w:hideMark/>
          </w:tcPr>
          <w:p w14:paraId="24BC3A73" w14:textId="77777777" w:rsidR="003A2B26" w:rsidRPr="00002119" w:rsidRDefault="003A2B26" w:rsidP="003A2B26">
            <w:pPr>
              <w:pStyle w:val="NoSpacing"/>
              <w:rPr>
                <w:rFonts w:cs="Arial"/>
              </w:rPr>
            </w:pPr>
            <w:r w:rsidRPr="00002119">
              <w:rPr>
                <w:rFonts w:cs="Arial"/>
              </w:rPr>
              <w:t>3.0</w:t>
            </w:r>
          </w:p>
        </w:tc>
        <w:tc>
          <w:tcPr>
            <w:tcW w:w="960" w:type="dxa"/>
            <w:noWrap/>
            <w:hideMark/>
          </w:tcPr>
          <w:p w14:paraId="641B1721" w14:textId="77777777" w:rsidR="003A2B26" w:rsidRPr="00002119" w:rsidRDefault="003A2B26" w:rsidP="003A2B26">
            <w:pPr>
              <w:pStyle w:val="NoSpacing"/>
              <w:rPr>
                <w:rFonts w:cs="Arial"/>
              </w:rPr>
            </w:pPr>
            <w:r w:rsidRPr="00002119">
              <w:rPr>
                <w:rFonts w:cs="Arial"/>
              </w:rPr>
              <w:t>1.3</w:t>
            </w:r>
          </w:p>
        </w:tc>
        <w:tc>
          <w:tcPr>
            <w:tcW w:w="1056" w:type="dxa"/>
            <w:noWrap/>
            <w:hideMark/>
          </w:tcPr>
          <w:p w14:paraId="7E534685" w14:textId="77777777" w:rsidR="003A2B26" w:rsidRPr="00002119" w:rsidRDefault="003A2B26" w:rsidP="003A2B26">
            <w:pPr>
              <w:pStyle w:val="NoSpacing"/>
              <w:rPr>
                <w:rFonts w:cs="Arial"/>
              </w:rPr>
            </w:pPr>
            <w:r w:rsidRPr="00002119">
              <w:rPr>
                <w:rFonts w:cs="Arial"/>
              </w:rPr>
              <w:t>1.1</w:t>
            </w:r>
          </w:p>
        </w:tc>
      </w:tr>
      <w:tr w:rsidR="003A2B26" w:rsidRPr="00002119" w14:paraId="258D9B5C" w14:textId="77777777" w:rsidTr="003A2B26">
        <w:trPr>
          <w:trHeight w:val="300"/>
        </w:trPr>
        <w:tc>
          <w:tcPr>
            <w:tcW w:w="2620" w:type="dxa"/>
            <w:noWrap/>
            <w:hideMark/>
          </w:tcPr>
          <w:p w14:paraId="3B4D8527" w14:textId="77777777" w:rsidR="003A2B26" w:rsidRPr="00002119" w:rsidRDefault="003A2B26" w:rsidP="003A2B26">
            <w:pPr>
              <w:pStyle w:val="NoSpacing"/>
              <w:rPr>
                <w:rFonts w:cs="Arial"/>
              </w:rPr>
            </w:pPr>
            <w:r w:rsidRPr="00002119">
              <w:rPr>
                <w:rFonts w:cs="Arial"/>
              </w:rPr>
              <w:t>October 2019</w:t>
            </w:r>
          </w:p>
        </w:tc>
        <w:tc>
          <w:tcPr>
            <w:tcW w:w="1024" w:type="dxa"/>
            <w:noWrap/>
            <w:hideMark/>
          </w:tcPr>
          <w:p w14:paraId="27FA0362" w14:textId="77777777" w:rsidR="003A2B26" w:rsidRPr="00002119" w:rsidRDefault="003A2B26" w:rsidP="003A2B26">
            <w:pPr>
              <w:pStyle w:val="NoSpacing"/>
              <w:rPr>
                <w:rFonts w:cs="Arial"/>
              </w:rPr>
            </w:pPr>
            <w:r w:rsidRPr="00002119">
              <w:rPr>
                <w:rFonts w:cs="Arial"/>
              </w:rPr>
              <w:t>1.4</w:t>
            </w:r>
          </w:p>
        </w:tc>
        <w:tc>
          <w:tcPr>
            <w:tcW w:w="960" w:type="dxa"/>
            <w:noWrap/>
            <w:hideMark/>
          </w:tcPr>
          <w:p w14:paraId="3D6094C1" w14:textId="77777777" w:rsidR="003A2B26" w:rsidRPr="00002119" w:rsidRDefault="003A2B26" w:rsidP="003A2B26">
            <w:pPr>
              <w:pStyle w:val="NoSpacing"/>
              <w:rPr>
                <w:rFonts w:cs="Arial"/>
              </w:rPr>
            </w:pPr>
            <w:r w:rsidRPr="00002119">
              <w:rPr>
                <w:rFonts w:cs="Arial"/>
              </w:rPr>
              <w:t>2.0</w:t>
            </w:r>
          </w:p>
        </w:tc>
        <w:tc>
          <w:tcPr>
            <w:tcW w:w="960" w:type="dxa"/>
            <w:noWrap/>
            <w:hideMark/>
          </w:tcPr>
          <w:p w14:paraId="3D3774E6" w14:textId="77777777" w:rsidR="003A2B26" w:rsidRPr="00002119" w:rsidRDefault="003A2B26" w:rsidP="003A2B26">
            <w:pPr>
              <w:pStyle w:val="NoSpacing"/>
              <w:rPr>
                <w:rFonts w:cs="Arial"/>
              </w:rPr>
            </w:pPr>
            <w:r w:rsidRPr="00002119">
              <w:rPr>
                <w:rFonts w:cs="Arial"/>
              </w:rPr>
              <w:t>2.8</w:t>
            </w:r>
          </w:p>
        </w:tc>
        <w:tc>
          <w:tcPr>
            <w:tcW w:w="1096" w:type="dxa"/>
            <w:noWrap/>
            <w:hideMark/>
          </w:tcPr>
          <w:p w14:paraId="138C6BA8" w14:textId="77777777" w:rsidR="003A2B26" w:rsidRPr="00002119" w:rsidRDefault="003A2B26" w:rsidP="003A2B26">
            <w:pPr>
              <w:pStyle w:val="NoSpacing"/>
              <w:rPr>
                <w:rFonts w:cs="Arial"/>
              </w:rPr>
            </w:pPr>
            <w:r w:rsidRPr="00002119">
              <w:rPr>
                <w:rFonts w:cs="Arial"/>
              </w:rPr>
              <w:t>1.6</w:t>
            </w:r>
          </w:p>
        </w:tc>
        <w:tc>
          <w:tcPr>
            <w:tcW w:w="1003" w:type="dxa"/>
            <w:noWrap/>
            <w:hideMark/>
          </w:tcPr>
          <w:p w14:paraId="0D0AC62E" w14:textId="77777777" w:rsidR="003A2B26" w:rsidRPr="00002119" w:rsidRDefault="003A2B26" w:rsidP="003A2B26">
            <w:pPr>
              <w:pStyle w:val="NoSpacing"/>
              <w:rPr>
                <w:rFonts w:cs="Arial"/>
              </w:rPr>
            </w:pPr>
            <w:r w:rsidRPr="00002119">
              <w:rPr>
                <w:rFonts w:cs="Arial"/>
              </w:rPr>
              <w:t>1.1</w:t>
            </w:r>
          </w:p>
        </w:tc>
        <w:tc>
          <w:tcPr>
            <w:tcW w:w="960" w:type="dxa"/>
            <w:noWrap/>
            <w:hideMark/>
          </w:tcPr>
          <w:p w14:paraId="71618463" w14:textId="77777777" w:rsidR="003A2B26" w:rsidRPr="00002119" w:rsidRDefault="003A2B26" w:rsidP="003A2B26">
            <w:pPr>
              <w:pStyle w:val="NoSpacing"/>
              <w:rPr>
                <w:rFonts w:cs="Arial"/>
              </w:rPr>
            </w:pPr>
            <w:r w:rsidRPr="00002119">
              <w:rPr>
                <w:rFonts w:cs="Arial"/>
              </w:rPr>
              <w:t>1.4</w:t>
            </w:r>
          </w:p>
        </w:tc>
        <w:tc>
          <w:tcPr>
            <w:tcW w:w="960" w:type="dxa"/>
            <w:noWrap/>
            <w:hideMark/>
          </w:tcPr>
          <w:p w14:paraId="4520B437" w14:textId="77777777" w:rsidR="003A2B26" w:rsidRPr="00002119" w:rsidRDefault="003A2B26" w:rsidP="003A2B26">
            <w:pPr>
              <w:pStyle w:val="NoSpacing"/>
              <w:rPr>
                <w:rFonts w:cs="Arial"/>
              </w:rPr>
            </w:pPr>
            <w:r w:rsidRPr="00002119">
              <w:rPr>
                <w:rFonts w:cs="Arial"/>
              </w:rPr>
              <w:t>1.1</w:t>
            </w:r>
          </w:p>
        </w:tc>
        <w:tc>
          <w:tcPr>
            <w:tcW w:w="960" w:type="dxa"/>
            <w:noWrap/>
            <w:hideMark/>
          </w:tcPr>
          <w:p w14:paraId="12AE6B57" w14:textId="77777777" w:rsidR="003A2B26" w:rsidRPr="00002119" w:rsidRDefault="003A2B26" w:rsidP="003A2B26">
            <w:pPr>
              <w:pStyle w:val="NoSpacing"/>
              <w:rPr>
                <w:rFonts w:cs="Arial"/>
              </w:rPr>
            </w:pPr>
            <w:r w:rsidRPr="00002119">
              <w:rPr>
                <w:rFonts w:cs="Arial"/>
              </w:rPr>
              <w:t>2.1</w:t>
            </w:r>
          </w:p>
        </w:tc>
        <w:tc>
          <w:tcPr>
            <w:tcW w:w="960" w:type="dxa"/>
            <w:noWrap/>
            <w:hideMark/>
          </w:tcPr>
          <w:p w14:paraId="4858956A" w14:textId="77777777" w:rsidR="003A2B26" w:rsidRPr="00002119" w:rsidRDefault="003A2B26" w:rsidP="003A2B26">
            <w:pPr>
              <w:pStyle w:val="NoSpacing"/>
              <w:rPr>
                <w:rFonts w:cs="Arial"/>
              </w:rPr>
            </w:pPr>
            <w:r w:rsidRPr="00002119">
              <w:rPr>
                <w:rFonts w:cs="Arial"/>
              </w:rPr>
              <w:t>0.7</w:t>
            </w:r>
          </w:p>
        </w:tc>
        <w:tc>
          <w:tcPr>
            <w:tcW w:w="960" w:type="dxa"/>
            <w:noWrap/>
            <w:hideMark/>
          </w:tcPr>
          <w:p w14:paraId="0968CED0" w14:textId="77777777" w:rsidR="003A2B26" w:rsidRPr="00002119" w:rsidRDefault="003A2B26" w:rsidP="003A2B26">
            <w:pPr>
              <w:pStyle w:val="NoSpacing"/>
              <w:rPr>
                <w:rFonts w:cs="Arial"/>
              </w:rPr>
            </w:pPr>
            <w:r w:rsidRPr="00002119">
              <w:rPr>
                <w:rFonts w:cs="Arial"/>
              </w:rPr>
              <w:t>2.2</w:t>
            </w:r>
          </w:p>
        </w:tc>
        <w:tc>
          <w:tcPr>
            <w:tcW w:w="960" w:type="dxa"/>
            <w:noWrap/>
            <w:hideMark/>
          </w:tcPr>
          <w:p w14:paraId="14D2CA19" w14:textId="77777777" w:rsidR="003A2B26" w:rsidRPr="00002119" w:rsidRDefault="003A2B26" w:rsidP="003A2B26">
            <w:pPr>
              <w:pStyle w:val="NoSpacing"/>
              <w:rPr>
                <w:rFonts w:cs="Arial"/>
              </w:rPr>
            </w:pPr>
            <w:r w:rsidRPr="00002119">
              <w:rPr>
                <w:rFonts w:cs="Arial"/>
              </w:rPr>
              <w:t>2.6</w:t>
            </w:r>
          </w:p>
        </w:tc>
        <w:tc>
          <w:tcPr>
            <w:tcW w:w="960" w:type="dxa"/>
            <w:noWrap/>
            <w:hideMark/>
          </w:tcPr>
          <w:p w14:paraId="759FCDF6" w14:textId="77777777" w:rsidR="003A2B26" w:rsidRPr="00002119" w:rsidRDefault="003A2B26" w:rsidP="003A2B26">
            <w:pPr>
              <w:pStyle w:val="NoSpacing"/>
              <w:rPr>
                <w:rFonts w:cs="Arial"/>
              </w:rPr>
            </w:pPr>
            <w:r w:rsidRPr="00002119">
              <w:rPr>
                <w:rFonts w:cs="Arial"/>
              </w:rPr>
              <w:t>1.4</w:t>
            </w:r>
          </w:p>
        </w:tc>
        <w:tc>
          <w:tcPr>
            <w:tcW w:w="1093" w:type="dxa"/>
            <w:noWrap/>
            <w:hideMark/>
          </w:tcPr>
          <w:p w14:paraId="0EAD4F01" w14:textId="77777777" w:rsidR="003A2B26" w:rsidRPr="00002119" w:rsidRDefault="003A2B26" w:rsidP="003A2B26">
            <w:pPr>
              <w:pStyle w:val="NoSpacing"/>
              <w:rPr>
                <w:rFonts w:cs="Arial"/>
              </w:rPr>
            </w:pPr>
            <w:r w:rsidRPr="00002119">
              <w:rPr>
                <w:rFonts w:cs="Arial"/>
              </w:rPr>
              <w:t>2.7</w:t>
            </w:r>
          </w:p>
        </w:tc>
        <w:tc>
          <w:tcPr>
            <w:tcW w:w="960" w:type="dxa"/>
            <w:noWrap/>
            <w:hideMark/>
          </w:tcPr>
          <w:p w14:paraId="29BC9DED" w14:textId="77777777" w:rsidR="003A2B26" w:rsidRPr="00002119" w:rsidRDefault="003A2B26" w:rsidP="003A2B26">
            <w:pPr>
              <w:pStyle w:val="NoSpacing"/>
              <w:rPr>
                <w:rFonts w:cs="Arial"/>
              </w:rPr>
            </w:pPr>
            <w:r w:rsidRPr="00002119">
              <w:rPr>
                <w:rFonts w:cs="Arial"/>
              </w:rPr>
              <w:t>1.6</w:t>
            </w:r>
          </w:p>
        </w:tc>
        <w:tc>
          <w:tcPr>
            <w:tcW w:w="1254" w:type="dxa"/>
            <w:noWrap/>
            <w:hideMark/>
          </w:tcPr>
          <w:p w14:paraId="4403484B" w14:textId="77777777" w:rsidR="003A2B26" w:rsidRPr="00002119" w:rsidRDefault="003A2B26" w:rsidP="003A2B26">
            <w:pPr>
              <w:pStyle w:val="NoSpacing"/>
              <w:rPr>
                <w:rFonts w:cs="Arial"/>
              </w:rPr>
            </w:pPr>
            <w:r w:rsidRPr="00002119">
              <w:rPr>
                <w:rFonts w:cs="Arial"/>
              </w:rPr>
              <w:t>3.0</w:t>
            </w:r>
          </w:p>
        </w:tc>
        <w:tc>
          <w:tcPr>
            <w:tcW w:w="960" w:type="dxa"/>
            <w:noWrap/>
            <w:hideMark/>
          </w:tcPr>
          <w:p w14:paraId="4CF92BC1" w14:textId="77777777" w:rsidR="003A2B26" w:rsidRPr="00002119" w:rsidRDefault="003A2B26" w:rsidP="003A2B26">
            <w:pPr>
              <w:pStyle w:val="NoSpacing"/>
              <w:rPr>
                <w:rFonts w:cs="Arial"/>
              </w:rPr>
            </w:pPr>
            <w:r w:rsidRPr="00002119">
              <w:rPr>
                <w:rFonts w:cs="Arial"/>
              </w:rPr>
              <w:t>1.3</w:t>
            </w:r>
          </w:p>
        </w:tc>
        <w:tc>
          <w:tcPr>
            <w:tcW w:w="1056" w:type="dxa"/>
            <w:noWrap/>
            <w:hideMark/>
          </w:tcPr>
          <w:p w14:paraId="0E106209" w14:textId="77777777" w:rsidR="003A2B26" w:rsidRPr="00002119" w:rsidRDefault="003A2B26" w:rsidP="003A2B26">
            <w:pPr>
              <w:pStyle w:val="NoSpacing"/>
              <w:rPr>
                <w:rFonts w:cs="Arial"/>
              </w:rPr>
            </w:pPr>
            <w:r w:rsidRPr="00002119">
              <w:rPr>
                <w:rFonts w:cs="Arial"/>
              </w:rPr>
              <w:t>1.1</w:t>
            </w:r>
          </w:p>
        </w:tc>
      </w:tr>
      <w:tr w:rsidR="003A2B26" w:rsidRPr="00002119" w14:paraId="698408CD" w14:textId="77777777" w:rsidTr="003A2B26">
        <w:trPr>
          <w:trHeight w:val="300"/>
        </w:trPr>
        <w:tc>
          <w:tcPr>
            <w:tcW w:w="2620" w:type="dxa"/>
            <w:noWrap/>
            <w:hideMark/>
          </w:tcPr>
          <w:p w14:paraId="448DD2B7" w14:textId="77777777" w:rsidR="003A2B26" w:rsidRPr="00002119" w:rsidRDefault="003A2B26" w:rsidP="003A2B26">
            <w:pPr>
              <w:pStyle w:val="NoSpacing"/>
              <w:rPr>
                <w:rFonts w:cs="Arial"/>
              </w:rPr>
            </w:pPr>
            <w:r w:rsidRPr="00002119">
              <w:rPr>
                <w:rFonts w:cs="Arial"/>
              </w:rPr>
              <w:t>November 2019</w:t>
            </w:r>
          </w:p>
        </w:tc>
        <w:tc>
          <w:tcPr>
            <w:tcW w:w="1024" w:type="dxa"/>
            <w:noWrap/>
            <w:hideMark/>
          </w:tcPr>
          <w:p w14:paraId="0FD99C76" w14:textId="77777777" w:rsidR="003A2B26" w:rsidRPr="00002119" w:rsidRDefault="003A2B26" w:rsidP="003A2B26">
            <w:pPr>
              <w:pStyle w:val="NoSpacing"/>
              <w:rPr>
                <w:rFonts w:cs="Arial"/>
              </w:rPr>
            </w:pPr>
            <w:r w:rsidRPr="00002119">
              <w:rPr>
                <w:rFonts w:cs="Arial"/>
              </w:rPr>
              <w:t>1.5</w:t>
            </w:r>
          </w:p>
        </w:tc>
        <w:tc>
          <w:tcPr>
            <w:tcW w:w="960" w:type="dxa"/>
            <w:noWrap/>
            <w:hideMark/>
          </w:tcPr>
          <w:p w14:paraId="2A541683" w14:textId="77777777" w:rsidR="003A2B26" w:rsidRPr="00002119" w:rsidRDefault="003A2B26" w:rsidP="003A2B26">
            <w:pPr>
              <w:pStyle w:val="NoSpacing"/>
              <w:rPr>
                <w:rFonts w:cs="Arial"/>
              </w:rPr>
            </w:pPr>
            <w:r w:rsidRPr="00002119">
              <w:rPr>
                <w:rFonts w:cs="Arial"/>
              </w:rPr>
              <w:t>2.0</w:t>
            </w:r>
          </w:p>
        </w:tc>
        <w:tc>
          <w:tcPr>
            <w:tcW w:w="960" w:type="dxa"/>
            <w:noWrap/>
            <w:hideMark/>
          </w:tcPr>
          <w:p w14:paraId="76F0698B" w14:textId="77777777" w:rsidR="003A2B26" w:rsidRPr="00002119" w:rsidRDefault="003A2B26" w:rsidP="003A2B26">
            <w:pPr>
              <w:pStyle w:val="NoSpacing"/>
              <w:rPr>
                <w:rFonts w:cs="Arial"/>
              </w:rPr>
            </w:pPr>
            <w:r w:rsidRPr="00002119">
              <w:rPr>
                <w:rFonts w:cs="Arial"/>
              </w:rPr>
              <w:t>2.9</w:t>
            </w:r>
          </w:p>
        </w:tc>
        <w:tc>
          <w:tcPr>
            <w:tcW w:w="1096" w:type="dxa"/>
            <w:noWrap/>
            <w:hideMark/>
          </w:tcPr>
          <w:p w14:paraId="000DDE0E" w14:textId="77777777" w:rsidR="003A2B26" w:rsidRPr="00002119" w:rsidRDefault="003A2B26" w:rsidP="003A2B26">
            <w:pPr>
              <w:pStyle w:val="NoSpacing"/>
              <w:rPr>
                <w:rFonts w:cs="Arial"/>
              </w:rPr>
            </w:pPr>
            <w:r w:rsidRPr="00002119">
              <w:rPr>
                <w:rFonts w:cs="Arial"/>
              </w:rPr>
              <w:t>1.6</w:t>
            </w:r>
          </w:p>
        </w:tc>
        <w:tc>
          <w:tcPr>
            <w:tcW w:w="1003" w:type="dxa"/>
            <w:noWrap/>
            <w:hideMark/>
          </w:tcPr>
          <w:p w14:paraId="2F0C6992" w14:textId="77777777" w:rsidR="003A2B26" w:rsidRPr="00002119" w:rsidRDefault="003A2B26" w:rsidP="003A2B26">
            <w:pPr>
              <w:pStyle w:val="NoSpacing"/>
              <w:rPr>
                <w:rFonts w:cs="Arial"/>
              </w:rPr>
            </w:pPr>
            <w:r w:rsidRPr="00002119">
              <w:rPr>
                <w:rFonts w:cs="Arial"/>
              </w:rPr>
              <w:t>1.1</w:t>
            </w:r>
          </w:p>
        </w:tc>
        <w:tc>
          <w:tcPr>
            <w:tcW w:w="960" w:type="dxa"/>
            <w:noWrap/>
            <w:hideMark/>
          </w:tcPr>
          <w:p w14:paraId="0A3ADF82" w14:textId="77777777" w:rsidR="003A2B26" w:rsidRPr="00002119" w:rsidRDefault="003A2B26" w:rsidP="003A2B26">
            <w:pPr>
              <w:pStyle w:val="NoSpacing"/>
              <w:rPr>
                <w:rFonts w:cs="Arial"/>
              </w:rPr>
            </w:pPr>
            <w:r w:rsidRPr="00002119">
              <w:rPr>
                <w:rFonts w:cs="Arial"/>
              </w:rPr>
              <w:t>1.4</w:t>
            </w:r>
          </w:p>
        </w:tc>
        <w:tc>
          <w:tcPr>
            <w:tcW w:w="960" w:type="dxa"/>
            <w:noWrap/>
            <w:hideMark/>
          </w:tcPr>
          <w:p w14:paraId="0F9D3AB2" w14:textId="77777777" w:rsidR="003A2B26" w:rsidRPr="00002119" w:rsidRDefault="003A2B26" w:rsidP="003A2B26">
            <w:pPr>
              <w:pStyle w:val="NoSpacing"/>
              <w:rPr>
                <w:rFonts w:cs="Arial"/>
              </w:rPr>
            </w:pPr>
            <w:r w:rsidRPr="00002119">
              <w:rPr>
                <w:rFonts w:cs="Arial"/>
              </w:rPr>
              <w:t>1.1</w:t>
            </w:r>
          </w:p>
        </w:tc>
        <w:tc>
          <w:tcPr>
            <w:tcW w:w="960" w:type="dxa"/>
            <w:noWrap/>
            <w:hideMark/>
          </w:tcPr>
          <w:p w14:paraId="1DE1888C" w14:textId="77777777" w:rsidR="003A2B26" w:rsidRPr="00002119" w:rsidRDefault="003A2B26" w:rsidP="003A2B26">
            <w:pPr>
              <w:pStyle w:val="NoSpacing"/>
              <w:rPr>
                <w:rFonts w:cs="Arial"/>
              </w:rPr>
            </w:pPr>
            <w:r w:rsidRPr="00002119">
              <w:rPr>
                <w:rFonts w:cs="Arial"/>
              </w:rPr>
              <w:t>2.2</w:t>
            </w:r>
          </w:p>
        </w:tc>
        <w:tc>
          <w:tcPr>
            <w:tcW w:w="960" w:type="dxa"/>
            <w:noWrap/>
            <w:hideMark/>
          </w:tcPr>
          <w:p w14:paraId="70401A14" w14:textId="77777777" w:rsidR="003A2B26" w:rsidRPr="00002119" w:rsidRDefault="003A2B26" w:rsidP="003A2B26">
            <w:pPr>
              <w:pStyle w:val="NoSpacing"/>
              <w:rPr>
                <w:rFonts w:cs="Arial"/>
              </w:rPr>
            </w:pPr>
            <w:r w:rsidRPr="00002119">
              <w:rPr>
                <w:rFonts w:cs="Arial"/>
              </w:rPr>
              <w:t>0.8</w:t>
            </w:r>
          </w:p>
        </w:tc>
        <w:tc>
          <w:tcPr>
            <w:tcW w:w="960" w:type="dxa"/>
            <w:noWrap/>
            <w:hideMark/>
          </w:tcPr>
          <w:p w14:paraId="66356C72" w14:textId="77777777" w:rsidR="003A2B26" w:rsidRPr="00002119" w:rsidRDefault="003A2B26" w:rsidP="003A2B26">
            <w:pPr>
              <w:pStyle w:val="NoSpacing"/>
              <w:rPr>
                <w:rFonts w:cs="Arial"/>
              </w:rPr>
            </w:pPr>
            <w:r w:rsidRPr="00002119">
              <w:rPr>
                <w:rFonts w:cs="Arial"/>
              </w:rPr>
              <w:t>2.4</w:t>
            </w:r>
          </w:p>
        </w:tc>
        <w:tc>
          <w:tcPr>
            <w:tcW w:w="960" w:type="dxa"/>
            <w:noWrap/>
            <w:hideMark/>
          </w:tcPr>
          <w:p w14:paraId="2A8E42EF" w14:textId="77777777" w:rsidR="003A2B26" w:rsidRPr="00002119" w:rsidRDefault="003A2B26" w:rsidP="003A2B26">
            <w:pPr>
              <w:pStyle w:val="NoSpacing"/>
              <w:rPr>
                <w:rFonts w:cs="Arial"/>
              </w:rPr>
            </w:pPr>
            <w:r w:rsidRPr="00002119">
              <w:rPr>
                <w:rFonts w:cs="Arial"/>
              </w:rPr>
              <w:t>2.8</w:t>
            </w:r>
          </w:p>
        </w:tc>
        <w:tc>
          <w:tcPr>
            <w:tcW w:w="960" w:type="dxa"/>
            <w:noWrap/>
            <w:hideMark/>
          </w:tcPr>
          <w:p w14:paraId="2EAA856B" w14:textId="77777777" w:rsidR="003A2B26" w:rsidRPr="00002119" w:rsidRDefault="003A2B26" w:rsidP="003A2B26">
            <w:pPr>
              <w:pStyle w:val="NoSpacing"/>
              <w:rPr>
                <w:rFonts w:cs="Arial"/>
              </w:rPr>
            </w:pPr>
            <w:r w:rsidRPr="00002119">
              <w:rPr>
                <w:rFonts w:cs="Arial"/>
              </w:rPr>
              <w:t>1.4</w:t>
            </w:r>
          </w:p>
        </w:tc>
        <w:tc>
          <w:tcPr>
            <w:tcW w:w="1093" w:type="dxa"/>
            <w:noWrap/>
            <w:hideMark/>
          </w:tcPr>
          <w:p w14:paraId="5ECD355B" w14:textId="77777777" w:rsidR="003A2B26" w:rsidRPr="00002119" w:rsidRDefault="003A2B26" w:rsidP="003A2B26">
            <w:pPr>
              <w:pStyle w:val="NoSpacing"/>
              <w:rPr>
                <w:rFonts w:cs="Arial"/>
              </w:rPr>
            </w:pPr>
            <w:r w:rsidRPr="00002119">
              <w:rPr>
                <w:rFonts w:cs="Arial"/>
              </w:rPr>
              <w:t>2.8</w:t>
            </w:r>
          </w:p>
        </w:tc>
        <w:tc>
          <w:tcPr>
            <w:tcW w:w="960" w:type="dxa"/>
            <w:noWrap/>
            <w:hideMark/>
          </w:tcPr>
          <w:p w14:paraId="0184DBF3" w14:textId="77777777" w:rsidR="003A2B26" w:rsidRPr="00002119" w:rsidRDefault="003A2B26" w:rsidP="003A2B26">
            <w:pPr>
              <w:pStyle w:val="NoSpacing"/>
              <w:rPr>
                <w:rFonts w:cs="Arial"/>
              </w:rPr>
            </w:pPr>
            <w:r w:rsidRPr="00002119">
              <w:rPr>
                <w:rFonts w:cs="Arial"/>
              </w:rPr>
              <w:t>1.6</w:t>
            </w:r>
          </w:p>
        </w:tc>
        <w:tc>
          <w:tcPr>
            <w:tcW w:w="1254" w:type="dxa"/>
            <w:noWrap/>
            <w:hideMark/>
          </w:tcPr>
          <w:p w14:paraId="60F69E5D" w14:textId="77777777" w:rsidR="003A2B26" w:rsidRPr="00002119" w:rsidRDefault="003A2B26" w:rsidP="003A2B26">
            <w:pPr>
              <w:pStyle w:val="NoSpacing"/>
              <w:rPr>
                <w:rFonts w:cs="Arial"/>
              </w:rPr>
            </w:pPr>
            <w:r w:rsidRPr="00002119">
              <w:rPr>
                <w:rFonts w:cs="Arial"/>
              </w:rPr>
              <w:t>3.1</w:t>
            </w:r>
          </w:p>
        </w:tc>
        <w:tc>
          <w:tcPr>
            <w:tcW w:w="960" w:type="dxa"/>
            <w:noWrap/>
            <w:hideMark/>
          </w:tcPr>
          <w:p w14:paraId="7026529D" w14:textId="77777777" w:rsidR="003A2B26" w:rsidRPr="00002119" w:rsidRDefault="003A2B26" w:rsidP="003A2B26">
            <w:pPr>
              <w:pStyle w:val="NoSpacing"/>
              <w:rPr>
                <w:rFonts w:cs="Arial"/>
              </w:rPr>
            </w:pPr>
            <w:r w:rsidRPr="00002119">
              <w:rPr>
                <w:rFonts w:cs="Arial"/>
              </w:rPr>
              <w:t>1.3</w:t>
            </w:r>
          </w:p>
        </w:tc>
        <w:tc>
          <w:tcPr>
            <w:tcW w:w="1056" w:type="dxa"/>
            <w:noWrap/>
            <w:hideMark/>
          </w:tcPr>
          <w:p w14:paraId="093C4DDF" w14:textId="77777777" w:rsidR="003A2B26" w:rsidRPr="00002119" w:rsidRDefault="003A2B26" w:rsidP="003A2B26">
            <w:pPr>
              <w:pStyle w:val="NoSpacing"/>
              <w:rPr>
                <w:rFonts w:cs="Arial"/>
              </w:rPr>
            </w:pPr>
            <w:r w:rsidRPr="00002119">
              <w:rPr>
                <w:rFonts w:cs="Arial"/>
              </w:rPr>
              <w:t>1.2</w:t>
            </w:r>
          </w:p>
        </w:tc>
      </w:tr>
      <w:tr w:rsidR="003A2B26" w:rsidRPr="00002119" w14:paraId="775232D8" w14:textId="77777777" w:rsidTr="003A2B26">
        <w:trPr>
          <w:trHeight w:val="300"/>
        </w:trPr>
        <w:tc>
          <w:tcPr>
            <w:tcW w:w="2620" w:type="dxa"/>
            <w:noWrap/>
            <w:hideMark/>
          </w:tcPr>
          <w:p w14:paraId="0952816F" w14:textId="77777777" w:rsidR="003A2B26" w:rsidRPr="00002119" w:rsidRDefault="003A2B26" w:rsidP="003A2B26">
            <w:pPr>
              <w:pStyle w:val="NoSpacing"/>
              <w:rPr>
                <w:rFonts w:cs="Arial"/>
              </w:rPr>
            </w:pPr>
            <w:r w:rsidRPr="00002119">
              <w:rPr>
                <w:rFonts w:cs="Arial"/>
              </w:rPr>
              <w:t>December 2019</w:t>
            </w:r>
          </w:p>
        </w:tc>
        <w:tc>
          <w:tcPr>
            <w:tcW w:w="1024" w:type="dxa"/>
            <w:noWrap/>
            <w:hideMark/>
          </w:tcPr>
          <w:p w14:paraId="3D3C3473" w14:textId="77777777" w:rsidR="003A2B26" w:rsidRPr="00002119" w:rsidRDefault="003A2B26" w:rsidP="003A2B26">
            <w:pPr>
              <w:pStyle w:val="NoSpacing"/>
              <w:rPr>
                <w:rFonts w:cs="Arial"/>
              </w:rPr>
            </w:pPr>
            <w:r w:rsidRPr="00002119">
              <w:rPr>
                <w:rFonts w:cs="Arial"/>
              </w:rPr>
              <w:t>1.5</w:t>
            </w:r>
          </w:p>
        </w:tc>
        <w:tc>
          <w:tcPr>
            <w:tcW w:w="960" w:type="dxa"/>
            <w:noWrap/>
            <w:hideMark/>
          </w:tcPr>
          <w:p w14:paraId="49B4F14D" w14:textId="77777777" w:rsidR="003A2B26" w:rsidRPr="00002119" w:rsidRDefault="003A2B26" w:rsidP="003A2B26">
            <w:pPr>
              <w:pStyle w:val="NoSpacing"/>
              <w:rPr>
                <w:rFonts w:cs="Arial"/>
              </w:rPr>
            </w:pPr>
            <w:r w:rsidRPr="00002119">
              <w:rPr>
                <w:rFonts w:cs="Arial"/>
              </w:rPr>
              <w:t>2.0</w:t>
            </w:r>
          </w:p>
        </w:tc>
        <w:tc>
          <w:tcPr>
            <w:tcW w:w="960" w:type="dxa"/>
            <w:noWrap/>
            <w:hideMark/>
          </w:tcPr>
          <w:p w14:paraId="3D99E26D" w14:textId="77777777" w:rsidR="003A2B26" w:rsidRPr="00002119" w:rsidRDefault="003A2B26" w:rsidP="003A2B26">
            <w:pPr>
              <w:pStyle w:val="NoSpacing"/>
              <w:rPr>
                <w:rFonts w:cs="Arial"/>
              </w:rPr>
            </w:pPr>
            <w:r w:rsidRPr="00002119">
              <w:rPr>
                <w:rFonts w:cs="Arial"/>
              </w:rPr>
              <w:t>2.9</w:t>
            </w:r>
          </w:p>
        </w:tc>
        <w:tc>
          <w:tcPr>
            <w:tcW w:w="1096" w:type="dxa"/>
            <w:noWrap/>
            <w:hideMark/>
          </w:tcPr>
          <w:p w14:paraId="53904610" w14:textId="77777777" w:rsidR="003A2B26" w:rsidRPr="00002119" w:rsidRDefault="003A2B26" w:rsidP="003A2B26">
            <w:pPr>
              <w:pStyle w:val="NoSpacing"/>
              <w:rPr>
                <w:rFonts w:cs="Arial"/>
              </w:rPr>
            </w:pPr>
            <w:r w:rsidRPr="00002119">
              <w:rPr>
                <w:rFonts w:cs="Arial"/>
              </w:rPr>
              <w:t>1.6</w:t>
            </w:r>
          </w:p>
        </w:tc>
        <w:tc>
          <w:tcPr>
            <w:tcW w:w="1003" w:type="dxa"/>
            <w:noWrap/>
            <w:hideMark/>
          </w:tcPr>
          <w:p w14:paraId="60DCC52D" w14:textId="77777777" w:rsidR="003A2B26" w:rsidRPr="00002119" w:rsidRDefault="003A2B26" w:rsidP="003A2B26">
            <w:pPr>
              <w:pStyle w:val="NoSpacing"/>
              <w:rPr>
                <w:rFonts w:cs="Arial"/>
              </w:rPr>
            </w:pPr>
            <w:r w:rsidRPr="00002119">
              <w:rPr>
                <w:rFonts w:cs="Arial"/>
              </w:rPr>
              <w:t>1.1</w:t>
            </w:r>
          </w:p>
        </w:tc>
        <w:tc>
          <w:tcPr>
            <w:tcW w:w="960" w:type="dxa"/>
            <w:noWrap/>
            <w:hideMark/>
          </w:tcPr>
          <w:p w14:paraId="108548BC" w14:textId="77777777" w:rsidR="003A2B26" w:rsidRPr="00002119" w:rsidRDefault="003A2B26" w:rsidP="003A2B26">
            <w:pPr>
              <w:pStyle w:val="NoSpacing"/>
              <w:rPr>
                <w:rFonts w:cs="Arial"/>
              </w:rPr>
            </w:pPr>
            <w:r w:rsidRPr="00002119">
              <w:rPr>
                <w:rFonts w:cs="Arial"/>
              </w:rPr>
              <w:t>1.4</w:t>
            </w:r>
          </w:p>
        </w:tc>
        <w:tc>
          <w:tcPr>
            <w:tcW w:w="960" w:type="dxa"/>
            <w:noWrap/>
            <w:hideMark/>
          </w:tcPr>
          <w:p w14:paraId="644411A9" w14:textId="77777777" w:rsidR="003A2B26" w:rsidRPr="00002119" w:rsidRDefault="003A2B26" w:rsidP="003A2B26">
            <w:pPr>
              <w:pStyle w:val="NoSpacing"/>
              <w:rPr>
                <w:rFonts w:cs="Arial"/>
              </w:rPr>
            </w:pPr>
            <w:r w:rsidRPr="00002119">
              <w:rPr>
                <w:rFonts w:cs="Arial"/>
              </w:rPr>
              <w:t>1.1</w:t>
            </w:r>
          </w:p>
        </w:tc>
        <w:tc>
          <w:tcPr>
            <w:tcW w:w="960" w:type="dxa"/>
            <w:noWrap/>
            <w:hideMark/>
          </w:tcPr>
          <w:p w14:paraId="22667788" w14:textId="77777777" w:rsidR="003A2B26" w:rsidRPr="00002119" w:rsidRDefault="003A2B26" w:rsidP="003A2B26">
            <w:pPr>
              <w:pStyle w:val="NoSpacing"/>
              <w:rPr>
                <w:rFonts w:cs="Arial"/>
              </w:rPr>
            </w:pPr>
            <w:r w:rsidRPr="00002119">
              <w:rPr>
                <w:rFonts w:cs="Arial"/>
              </w:rPr>
              <w:t>2.2</w:t>
            </w:r>
          </w:p>
        </w:tc>
        <w:tc>
          <w:tcPr>
            <w:tcW w:w="960" w:type="dxa"/>
            <w:noWrap/>
            <w:hideMark/>
          </w:tcPr>
          <w:p w14:paraId="50046EE7" w14:textId="77777777" w:rsidR="003A2B26" w:rsidRPr="00002119" w:rsidRDefault="003A2B26" w:rsidP="003A2B26">
            <w:pPr>
              <w:pStyle w:val="NoSpacing"/>
              <w:rPr>
                <w:rFonts w:cs="Arial"/>
              </w:rPr>
            </w:pPr>
            <w:r w:rsidRPr="00002119">
              <w:rPr>
                <w:rFonts w:cs="Arial"/>
              </w:rPr>
              <w:t>0.8</w:t>
            </w:r>
          </w:p>
        </w:tc>
        <w:tc>
          <w:tcPr>
            <w:tcW w:w="960" w:type="dxa"/>
            <w:noWrap/>
            <w:hideMark/>
          </w:tcPr>
          <w:p w14:paraId="551F6D3B" w14:textId="77777777" w:rsidR="003A2B26" w:rsidRPr="00002119" w:rsidRDefault="003A2B26" w:rsidP="003A2B26">
            <w:pPr>
              <w:pStyle w:val="NoSpacing"/>
              <w:rPr>
                <w:rFonts w:cs="Arial"/>
              </w:rPr>
            </w:pPr>
            <w:r w:rsidRPr="00002119">
              <w:rPr>
                <w:rFonts w:cs="Arial"/>
              </w:rPr>
              <w:t>2.5</w:t>
            </w:r>
          </w:p>
        </w:tc>
        <w:tc>
          <w:tcPr>
            <w:tcW w:w="960" w:type="dxa"/>
            <w:noWrap/>
            <w:hideMark/>
          </w:tcPr>
          <w:p w14:paraId="31AE5E0E" w14:textId="77777777" w:rsidR="003A2B26" w:rsidRPr="00002119" w:rsidRDefault="003A2B26" w:rsidP="003A2B26">
            <w:pPr>
              <w:pStyle w:val="NoSpacing"/>
              <w:rPr>
                <w:rFonts w:cs="Arial"/>
              </w:rPr>
            </w:pPr>
            <w:r w:rsidRPr="00002119">
              <w:rPr>
                <w:rFonts w:cs="Arial"/>
              </w:rPr>
              <w:t>3.0</w:t>
            </w:r>
          </w:p>
        </w:tc>
        <w:tc>
          <w:tcPr>
            <w:tcW w:w="960" w:type="dxa"/>
            <w:noWrap/>
            <w:hideMark/>
          </w:tcPr>
          <w:p w14:paraId="095B0EF7" w14:textId="77777777" w:rsidR="003A2B26" w:rsidRPr="00002119" w:rsidRDefault="003A2B26" w:rsidP="003A2B26">
            <w:pPr>
              <w:pStyle w:val="NoSpacing"/>
              <w:rPr>
                <w:rFonts w:cs="Arial"/>
              </w:rPr>
            </w:pPr>
            <w:r w:rsidRPr="00002119">
              <w:rPr>
                <w:rFonts w:cs="Arial"/>
              </w:rPr>
              <w:t>1.4</w:t>
            </w:r>
          </w:p>
        </w:tc>
        <w:tc>
          <w:tcPr>
            <w:tcW w:w="1093" w:type="dxa"/>
            <w:noWrap/>
            <w:hideMark/>
          </w:tcPr>
          <w:p w14:paraId="0559BEF9" w14:textId="77777777" w:rsidR="003A2B26" w:rsidRPr="00002119" w:rsidRDefault="003A2B26" w:rsidP="003A2B26">
            <w:pPr>
              <w:pStyle w:val="NoSpacing"/>
              <w:rPr>
                <w:rFonts w:cs="Arial"/>
              </w:rPr>
            </w:pPr>
            <w:r w:rsidRPr="00002119">
              <w:rPr>
                <w:rFonts w:cs="Arial"/>
              </w:rPr>
              <w:t>3.0</w:t>
            </w:r>
          </w:p>
        </w:tc>
        <w:tc>
          <w:tcPr>
            <w:tcW w:w="960" w:type="dxa"/>
            <w:noWrap/>
            <w:hideMark/>
          </w:tcPr>
          <w:p w14:paraId="5F00147F" w14:textId="77777777" w:rsidR="003A2B26" w:rsidRPr="00002119" w:rsidRDefault="003A2B26" w:rsidP="003A2B26">
            <w:pPr>
              <w:pStyle w:val="NoSpacing"/>
              <w:rPr>
                <w:rFonts w:cs="Arial"/>
              </w:rPr>
            </w:pPr>
            <w:r w:rsidRPr="00002119">
              <w:rPr>
                <w:rFonts w:cs="Arial"/>
              </w:rPr>
              <w:t>1.6</w:t>
            </w:r>
          </w:p>
        </w:tc>
        <w:tc>
          <w:tcPr>
            <w:tcW w:w="1254" w:type="dxa"/>
            <w:noWrap/>
            <w:hideMark/>
          </w:tcPr>
          <w:p w14:paraId="211F3543" w14:textId="77777777" w:rsidR="003A2B26" w:rsidRPr="00002119" w:rsidRDefault="003A2B26" w:rsidP="003A2B26">
            <w:pPr>
              <w:pStyle w:val="NoSpacing"/>
              <w:rPr>
                <w:rFonts w:cs="Arial"/>
              </w:rPr>
            </w:pPr>
            <w:r w:rsidRPr="00002119">
              <w:rPr>
                <w:rFonts w:cs="Arial"/>
              </w:rPr>
              <w:t>3.1</w:t>
            </w:r>
          </w:p>
        </w:tc>
        <w:tc>
          <w:tcPr>
            <w:tcW w:w="960" w:type="dxa"/>
            <w:noWrap/>
            <w:hideMark/>
          </w:tcPr>
          <w:p w14:paraId="454B1F1C" w14:textId="77777777" w:rsidR="003A2B26" w:rsidRPr="00002119" w:rsidRDefault="003A2B26" w:rsidP="003A2B26">
            <w:pPr>
              <w:pStyle w:val="NoSpacing"/>
              <w:rPr>
                <w:rFonts w:cs="Arial"/>
              </w:rPr>
            </w:pPr>
            <w:r w:rsidRPr="00002119">
              <w:rPr>
                <w:rFonts w:cs="Arial"/>
              </w:rPr>
              <w:t>1.3</w:t>
            </w:r>
          </w:p>
        </w:tc>
        <w:tc>
          <w:tcPr>
            <w:tcW w:w="1056" w:type="dxa"/>
            <w:noWrap/>
            <w:hideMark/>
          </w:tcPr>
          <w:p w14:paraId="6DF551DB" w14:textId="77777777" w:rsidR="003A2B26" w:rsidRPr="00002119" w:rsidRDefault="003A2B26" w:rsidP="003A2B26">
            <w:pPr>
              <w:pStyle w:val="NoSpacing"/>
              <w:rPr>
                <w:rFonts w:cs="Arial"/>
              </w:rPr>
            </w:pPr>
            <w:r w:rsidRPr="00002119">
              <w:rPr>
                <w:rFonts w:cs="Arial"/>
              </w:rPr>
              <w:t>1.2</w:t>
            </w:r>
          </w:p>
        </w:tc>
      </w:tr>
      <w:tr w:rsidR="003A2B26" w:rsidRPr="00002119" w14:paraId="6438040D" w14:textId="77777777" w:rsidTr="003A2B26">
        <w:trPr>
          <w:trHeight w:val="300"/>
        </w:trPr>
        <w:tc>
          <w:tcPr>
            <w:tcW w:w="2620" w:type="dxa"/>
            <w:noWrap/>
            <w:hideMark/>
          </w:tcPr>
          <w:p w14:paraId="27758514" w14:textId="77777777" w:rsidR="003A2B26" w:rsidRPr="00002119" w:rsidRDefault="003A2B26" w:rsidP="003A2B26">
            <w:pPr>
              <w:pStyle w:val="NoSpacing"/>
              <w:rPr>
                <w:rFonts w:cs="Arial"/>
              </w:rPr>
            </w:pPr>
            <w:r w:rsidRPr="00002119">
              <w:rPr>
                <w:rFonts w:cs="Arial"/>
              </w:rPr>
              <w:t>January 2020</w:t>
            </w:r>
          </w:p>
        </w:tc>
        <w:tc>
          <w:tcPr>
            <w:tcW w:w="1024" w:type="dxa"/>
            <w:noWrap/>
            <w:hideMark/>
          </w:tcPr>
          <w:p w14:paraId="627F0670" w14:textId="77777777" w:rsidR="003A2B26" w:rsidRPr="00002119" w:rsidRDefault="003A2B26" w:rsidP="003A2B26">
            <w:pPr>
              <w:pStyle w:val="NoSpacing"/>
              <w:rPr>
                <w:rFonts w:cs="Arial"/>
              </w:rPr>
            </w:pPr>
            <w:r w:rsidRPr="00002119">
              <w:rPr>
                <w:rFonts w:cs="Arial"/>
              </w:rPr>
              <w:t>1.5</w:t>
            </w:r>
          </w:p>
        </w:tc>
        <w:tc>
          <w:tcPr>
            <w:tcW w:w="960" w:type="dxa"/>
            <w:noWrap/>
            <w:hideMark/>
          </w:tcPr>
          <w:p w14:paraId="3E26DD0A" w14:textId="77777777" w:rsidR="003A2B26" w:rsidRPr="00002119" w:rsidRDefault="003A2B26" w:rsidP="003A2B26">
            <w:pPr>
              <w:pStyle w:val="NoSpacing"/>
              <w:rPr>
                <w:rFonts w:cs="Arial"/>
              </w:rPr>
            </w:pPr>
            <w:r w:rsidRPr="00002119">
              <w:rPr>
                <w:rFonts w:cs="Arial"/>
              </w:rPr>
              <w:t>2.0</w:t>
            </w:r>
          </w:p>
        </w:tc>
        <w:tc>
          <w:tcPr>
            <w:tcW w:w="960" w:type="dxa"/>
            <w:noWrap/>
            <w:hideMark/>
          </w:tcPr>
          <w:p w14:paraId="73FAA71D" w14:textId="77777777" w:rsidR="003A2B26" w:rsidRPr="00002119" w:rsidRDefault="003A2B26" w:rsidP="003A2B26">
            <w:pPr>
              <w:pStyle w:val="NoSpacing"/>
              <w:rPr>
                <w:rFonts w:cs="Arial"/>
              </w:rPr>
            </w:pPr>
            <w:r w:rsidRPr="00002119">
              <w:rPr>
                <w:rFonts w:cs="Arial"/>
              </w:rPr>
              <w:t>2.9</w:t>
            </w:r>
          </w:p>
        </w:tc>
        <w:tc>
          <w:tcPr>
            <w:tcW w:w="1096" w:type="dxa"/>
            <w:noWrap/>
            <w:hideMark/>
          </w:tcPr>
          <w:p w14:paraId="71EA059C" w14:textId="77777777" w:rsidR="003A2B26" w:rsidRPr="00002119" w:rsidRDefault="003A2B26" w:rsidP="003A2B26">
            <w:pPr>
              <w:pStyle w:val="NoSpacing"/>
              <w:rPr>
                <w:rFonts w:cs="Arial"/>
              </w:rPr>
            </w:pPr>
            <w:r w:rsidRPr="00002119">
              <w:rPr>
                <w:rFonts w:cs="Arial"/>
              </w:rPr>
              <w:t>1.6</w:t>
            </w:r>
          </w:p>
        </w:tc>
        <w:tc>
          <w:tcPr>
            <w:tcW w:w="1003" w:type="dxa"/>
            <w:noWrap/>
            <w:hideMark/>
          </w:tcPr>
          <w:p w14:paraId="39E61819" w14:textId="77777777" w:rsidR="003A2B26" w:rsidRPr="00002119" w:rsidRDefault="003A2B26" w:rsidP="003A2B26">
            <w:pPr>
              <w:pStyle w:val="NoSpacing"/>
              <w:rPr>
                <w:rFonts w:cs="Arial"/>
              </w:rPr>
            </w:pPr>
            <w:r w:rsidRPr="00002119">
              <w:rPr>
                <w:rFonts w:cs="Arial"/>
              </w:rPr>
              <w:t>1.1</w:t>
            </w:r>
          </w:p>
        </w:tc>
        <w:tc>
          <w:tcPr>
            <w:tcW w:w="960" w:type="dxa"/>
            <w:noWrap/>
            <w:hideMark/>
          </w:tcPr>
          <w:p w14:paraId="4B375C9C" w14:textId="77777777" w:rsidR="003A2B26" w:rsidRPr="00002119" w:rsidRDefault="003A2B26" w:rsidP="003A2B26">
            <w:pPr>
              <w:pStyle w:val="NoSpacing"/>
              <w:rPr>
                <w:rFonts w:cs="Arial"/>
              </w:rPr>
            </w:pPr>
            <w:r w:rsidRPr="00002119">
              <w:rPr>
                <w:rFonts w:cs="Arial"/>
              </w:rPr>
              <w:t>1.4</w:t>
            </w:r>
          </w:p>
        </w:tc>
        <w:tc>
          <w:tcPr>
            <w:tcW w:w="960" w:type="dxa"/>
            <w:noWrap/>
            <w:hideMark/>
          </w:tcPr>
          <w:p w14:paraId="25E8AB3C" w14:textId="77777777" w:rsidR="003A2B26" w:rsidRPr="00002119" w:rsidRDefault="003A2B26" w:rsidP="003A2B26">
            <w:pPr>
              <w:pStyle w:val="NoSpacing"/>
              <w:rPr>
                <w:rFonts w:cs="Arial"/>
              </w:rPr>
            </w:pPr>
            <w:r w:rsidRPr="00002119">
              <w:rPr>
                <w:rFonts w:cs="Arial"/>
              </w:rPr>
              <w:t>1.1</w:t>
            </w:r>
          </w:p>
        </w:tc>
        <w:tc>
          <w:tcPr>
            <w:tcW w:w="960" w:type="dxa"/>
            <w:noWrap/>
            <w:hideMark/>
          </w:tcPr>
          <w:p w14:paraId="69FDD91D" w14:textId="77777777" w:rsidR="003A2B26" w:rsidRPr="00002119" w:rsidRDefault="003A2B26" w:rsidP="003A2B26">
            <w:pPr>
              <w:pStyle w:val="NoSpacing"/>
              <w:rPr>
                <w:rFonts w:cs="Arial"/>
              </w:rPr>
            </w:pPr>
            <w:r w:rsidRPr="00002119">
              <w:rPr>
                <w:rFonts w:cs="Arial"/>
              </w:rPr>
              <w:t>2.3</w:t>
            </w:r>
          </w:p>
        </w:tc>
        <w:tc>
          <w:tcPr>
            <w:tcW w:w="960" w:type="dxa"/>
            <w:noWrap/>
            <w:hideMark/>
          </w:tcPr>
          <w:p w14:paraId="4A7F0FD7" w14:textId="77777777" w:rsidR="003A2B26" w:rsidRPr="00002119" w:rsidRDefault="003A2B26" w:rsidP="003A2B26">
            <w:pPr>
              <w:pStyle w:val="NoSpacing"/>
              <w:rPr>
                <w:rFonts w:cs="Arial"/>
              </w:rPr>
            </w:pPr>
            <w:r w:rsidRPr="00002119">
              <w:rPr>
                <w:rFonts w:cs="Arial"/>
              </w:rPr>
              <w:t>0.8</w:t>
            </w:r>
          </w:p>
        </w:tc>
        <w:tc>
          <w:tcPr>
            <w:tcW w:w="960" w:type="dxa"/>
            <w:noWrap/>
            <w:hideMark/>
          </w:tcPr>
          <w:p w14:paraId="078F90F0" w14:textId="77777777" w:rsidR="003A2B26" w:rsidRPr="00002119" w:rsidRDefault="003A2B26" w:rsidP="003A2B26">
            <w:pPr>
              <w:pStyle w:val="NoSpacing"/>
              <w:rPr>
                <w:rFonts w:cs="Arial"/>
              </w:rPr>
            </w:pPr>
            <w:r w:rsidRPr="00002119">
              <w:rPr>
                <w:rFonts w:cs="Arial"/>
              </w:rPr>
              <w:t>2.4</w:t>
            </w:r>
          </w:p>
        </w:tc>
        <w:tc>
          <w:tcPr>
            <w:tcW w:w="960" w:type="dxa"/>
            <w:noWrap/>
            <w:hideMark/>
          </w:tcPr>
          <w:p w14:paraId="29B7F4E5" w14:textId="77777777" w:rsidR="003A2B26" w:rsidRPr="00002119" w:rsidRDefault="003A2B26" w:rsidP="003A2B26">
            <w:pPr>
              <w:pStyle w:val="NoSpacing"/>
              <w:rPr>
                <w:rFonts w:cs="Arial"/>
              </w:rPr>
            </w:pPr>
            <w:r w:rsidRPr="00002119">
              <w:rPr>
                <w:rFonts w:cs="Arial"/>
              </w:rPr>
              <w:t>3.1</w:t>
            </w:r>
          </w:p>
        </w:tc>
        <w:tc>
          <w:tcPr>
            <w:tcW w:w="960" w:type="dxa"/>
            <w:noWrap/>
            <w:hideMark/>
          </w:tcPr>
          <w:p w14:paraId="113AC764" w14:textId="77777777" w:rsidR="003A2B26" w:rsidRPr="00002119" w:rsidRDefault="003A2B26" w:rsidP="003A2B26">
            <w:pPr>
              <w:pStyle w:val="NoSpacing"/>
              <w:rPr>
                <w:rFonts w:cs="Arial"/>
              </w:rPr>
            </w:pPr>
            <w:r w:rsidRPr="00002119">
              <w:rPr>
                <w:rFonts w:cs="Arial"/>
              </w:rPr>
              <w:t>1.5</w:t>
            </w:r>
          </w:p>
        </w:tc>
        <w:tc>
          <w:tcPr>
            <w:tcW w:w="1093" w:type="dxa"/>
            <w:noWrap/>
            <w:hideMark/>
          </w:tcPr>
          <w:p w14:paraId="170004C6" w14:textId="77777777" w:rsidR="003A2B26" w:rsidRPr="00002119" w:rsidRDefault="003A2B26" w:rsidP="003A2B26">
            <w:pPr>
              <w:pStyle w:val="NoSpacing"/>
              <w:rPr>
                <w:rFonts w:cs="Arial"/>
              </w:rPr>
            </w:pPr>
            <w:r w:rsidRPr="00002119">
              <w:rPr>
                <w:rFonts w:cs="Arial"/>
              </w:rPr>
              <w:t>3.0</w:t>
            </w:r>
          </w:p>
        </w:tc>
        <w:tc>
          <w:tcPr>
            <w:tcW w:w="960" w:type="dxa"/>
            <w:noWrap/>
            <w:hideMark/>
          </w:tcPr>
          <w:p w14:paraId="76C3D14E" w14:textId="77777777" w:rsidR="003A2B26" w:rsidRPr="00002119" w:rsidRDefault="003A2B26" w:rsidP="003A2B26">
            <w:pPr>
              <w:pStyle w:val="NoSpacing"/>
              <w:rPr>
                <w:rFonts w:cs="Arial"/>
              </w:rPr>
            </w:pPr>
            <w:r w:rsidRPr="00002119">
              <w:rPr>
                <w:rFonts w:cs="Arial"/>
              </w:rPr>
              <w:t>1.6</w:t>
            </w:r>
          </w:p>
        </w:tc>
        <w:tc>
          <w:tcPr>
            <w:tcW w:w="1254" w:type="dxa"/>
            <w:noWrap/>
            <w:hideMark/>
          </w:tcPr>
          <w:p w14:paraId="51419213" w14:textId="77777777" w:rsidR="003A2B26" w:rsidRPr="00002119" w:rsidRDefault="003A2B26" w:rsidP="003A2B26">
            <w:pPr>
              <w:pStyle w:val="NoSpacing"/>
              <w:rPr>
                <w:rFonts w:cs="Arial"/>
              </w:rPr>
            </w:pPr>
            <w:r w:rsidRPr="00002119">
              <w:rPr>
                <w:rFonts w:cs="Arial"/>
              </w:rPr>
              <w:t>3.1</w:t>
            </w:r>
          </w:p>
        </w:tc>
        <w:tc>
          <w:tcPr>
            <w:tcW w:w="960" w:type="dxa"/>
            <w:noWrap/>
            <w:hideMark/>
          </w:tcPr>
          <w:p w14:paraId="5B8DBCBD" w14:textId="77777777" w:rsidR="003A2B26" w:rsidRPr="00002119" w:rsidRDefault="003A2B26" w:rsidP="003A2B26">
            <w:pPr>
              <w:pStyle w:val="NoSpacing"/>
              <w:rPr>
                <w:rFonts w:cs="Arial"/>
              </w:rPr>
            </w:pPr>
            <w:r w:rsidRPr="00002119">
              <w:rPr>
                <w:rFonts w:cs="Arial"/>
              </w:rPr>
              <w:t>1.3</w:t>
            </w:r>
          </w:p>
        </w:tc>
        <w:tc>
          <w:tcPr>
            <w:tcW w:w="1056" w:type="dxa"/>
            <w:noWrap/>
            <w:hideMark/>
          </w:tcPr>
          <w:p w14:paraId="678E96B1" w14:textId="77777777" w:rsidR="003A2B26" w:rsidRPr="00002119" w:rsidRDefault="003A2B26" w:rsidP="003A2B26">
            <w:pPr>
              <w:pStyle w:val="NoSpacing"/>
              <w:rPr>
                <w:rFonts w:cs="Arial"/>
              </w:rPr>
            </w:pPr>
            <w:r w:rsidRPr="00002119">
              <w:rPr>
                <w:rFonts w:cs="Arial"/>
              </w:rPr>
              <w:t>1.2</w:t>
            </w:r>
          </w:p>
        </w:tc>
      </w:tr>
      <w:tr w:rsidR="003A2B26" w:rsidRPr="00002119" w14:paraId="0152950C" w14:textId="77777777" w:rsidTr="003A2B26">
        <w:trPr>
          <w:trHeight w:val="300"/>
        </w:trPr>
        <w:tc>
          <w:tcPr>
            <w:tcW w:w="2620" w:type="dxa"/>
            <w:noWrap/>
            <w:hideMark/>
          </w:tcPr>
          <w:p w14:paraId="54005B4F" w14:textId="77777777" w:rsidR="003A2B26" w:rsidRPr="00002119" w:rsidRDefault="003A2B26" w:rsidP="003A2B26">
            <w:pPr>
              <w:pStyle w:val="NoSpacing"/>
              <w:rPr>
                <w:rFonts w:cs="Arial"/>
              </w:rPr>
            </w:pPr>
            <w:r w:rsidRPr="00002119">
              <w:rPr>
                <w:rFonts w:cs="Arial"/>
              </w:rPr>
              <w:t>February 2020</w:t>
            </w:r>
          </w:p>
        </w:tc>
        <w:tc>
          <w:tcPr>
            <w:tcW w:w="1024" w:type="dxa"/>
            <w:noWrap/>
            <w:hideMark/>
          </w:tcPr>
          <w:p w14:paraId="2CBBD7D1" w14:textId="77777777" w:rsidR="003A2B26" w:rsidRPr="00002119" w:rsidRDefault="003A2B26" w:rsidP="003A2B26">
            <w:pPr>
              <w:pStyle w:val="NoSpacing"/>
              <w:rPr>
                <w:rFonts w:cs="Arial"/>
              </w:rPr>
            </w:pPr>
            <w:r w:rsidRPr="00002119">
              <w:rPr>
                <w:rFonts w:cs="Arial"/>
              </w:rPr>
              <w:t>1.6</w:t>
            </w:r>
          </w:p>
        </w:tc>
        <w:tc>
          <w:tcPr>
            <w:tcW w:w="960" w:type="dxa"/>
            <w:noWrap/>
            <w:hideMark/>
          </w:tcPr>
          <w:p w14:paraId="3D5338E7" w14:textId="77777777" w:rsidR="003A2B26" w:rsidRPr="00002119" w:rsidRDefault="003A2B26" w:rsidP="003A2B26">
            <w:pPr>
              <w:pStyle w:val="NoSpacing"/>
              <w:rPr>
                <w:rFonts w:cs="Arial"/>
              </w:rPr>
            </w:pPr>
            <w:r w:rsidRPr="00002119">
              <w:rPr>
                <w:rFonts w:cs="Arial"/>
              </w:rPr>
              <w:t>2.1</w:t>
            </w:r>
          </w:p>
        </w:tc>
        <w:tc>
          <w:tcPr>
            <w:tcW w:w="960" w:type="dxa"/>
            <w:noWrap/>
            <w:hideMark/>
          </w:tcPr>
          <w:p w14:paraId="3CBAD6CD" w14:textId="77777777" w:rsidR="003A2B26" w:rsidRPr="00002119" w:rsidRDefault="003A2B26" w:rsidP="003A2B26">
            <w:pPr>
              <w:pStyle w:val="NoSpacing"/>
              <w:rPr>
                <w:rFonts w:cs="Arial"/>
              </w:rPr>
            </w:pPr>
            <w:r w:rsidRPr="00002119">
              <w:rPr>
                <w:rFonts w:cs="Arial"/>
              </w:rPr>
              <w:t>3.0</w:t>
            </w:r>
          </w:p>
        </w:tc>
        <w:tc>
          <w:tcPr>
            <w:tcW w:w="1096" w:type="dxa"/>
            <w:noWrap/>
            <w:hideMark/>
          </w:tcPr>
          <w:p w14:paraId="66CF4AFD" w14:textId="77777777" w:rsidR="003A2B26" w:rsidRPr="00002119" w:rsidRDefault="003A2B26" w:rsidP="003A2B26">
            <w:pPr>
              <w:pStyle w:val="NoSpacing"/>
              <w:rPr>
                <w:rFonts w:cs="Arial"/>
              </w:rPr>
            </w:pPr>
            <w:r w:rsidRPr="00002119">
              <w:rPr>
                <w:rFonts w:cs="Arial"/>
              </w:rPr>
              <w:t>1.7</w:t>
            </w:r>
          </w:p>
        </w:tc>
        <w:tc>
          <w:tcPr>
            <w:tcW w:w="1003" w:type="dxa"/>
            <w:noWrap/>
            <w:hideMark/>
          </w:tcPr>
          <w:p w14:paraId="397CC7EB" w14:textId="77777777" w:rsidR="003A2B26" w:rsidRPr="00002119" w:rsidRDefault="003A2B26" w:rsidP="003A2B26">
            <w:pPr>
              <w:pStyle w:val="NoSpacing"/>
              <w:rPr>
                <w:rFonts w:cs="Arial"/>
              </w:rPr>
            </w:pPr>
            <w:r w:rsidRPr="00002119">
              <w:rPr>
                <w:rFonts w:cs="Arial"/>
              </w:rPr>
              <w:t>1.2</w:t>
            </w:r>
          </w:p>
        </w:tc>
        <w:tc>
          <w:tcPr>
            <w:tcW w:w="960" w:type="dxa"/>
            <w:noWrap/>
            <w:hideMark/>
          </w:tcPr>
          <w:p w14:paraId="030E4D74" w14:textId="77777777" w:rsidR="003A2B26" w:rsidRPr="00002119" w:rsidRDefault="003A2B26" w:rsidP="003A2B26">
            <w:pPr>
              <w:pStyle w:val="NoSpacing"/>
              <w:rPr>
                <w:rFonts w:cs="Arial"/>
              </w:rPr>
            </w:pPr>
            <w:r w:rsidRPr="00002119">
              <w:rPr>
                <w:rFonts w:cs="Arial"/>
              </w:rPr>
              <w:t>1.5</w:t>
            </w:r>
          </w:p>
        </w:tc>
        <w:tc>
          <w:tcPr>
            <w:tcW w:w="960" w:type="dxa"/>
            <w:noWrap/>
            <w:hideMark/>
          </w:tcPr>
          <w:p w14:paraId="56BE0EC4" w14:textId="77777777" w:rsidR="003A2B26" w:rsidRPr="00002119" w:rsidRDefault="003A2B26" w:rsidP="003A2B26">
            <w:pPr>
              <w:pStyle w:val="NoSpacing"/>
              <w:rPr>
                <w:rFonts w:cs="Arial"/>
              </w:rPr>
            </w:pPr>
            <w:r w:rsidRPr="00002119">
              <w:rPr>
                <w:rFonts w:cs="Arial"/>
              </w:rPr>
              <w:t>1.2</w:t>
            </w:r>
          </w:p>
        </w:tc>
        <w:tc>
          <w:tcPr>
            <w:tcW w:w="960" w:type="dxa"/>
            <w:noWrap/>
            <w:hideMark/>
          </w:tcPr>
          <w:p w14:paraId="544954D0" w14:textId="77777777" w:rsidR="003A2B26" w:rsidRPr="00002119" w:rsidRDefault="003A2B26" w:rsidP="003A2B26">
            <w:pPr>
              <w:pStyle w:val="NoSpacing"/>
              <w:rPr>
                <w:rFonts w:cs="Arial"/>
              </w:rPr>
            </w:pPr>
            <w:r w:rsidRPr="00002119">
              <w:rPr>
                <w:rFonts w:cs="Arial"/>
              </w:rPr>
              <w:t>2.3</w:t>
            </w:r>
          </w:p>
        </w:tc>
        <w:tc>
          <w:tcPr>
            <w:tcW w:w="960" w:type="dxa"/>
            <w:noWrap/>
            <w:hideMark/>
          </w:tcPr>
          <w:p w14:paraId="1C4797B7" w14:textId="77777777" w:rsidR="003A2B26" w:rsidRPr="00002119" w:rsidRDefault="003A2B26" w:rsidP="003A2B26">
            <w:pPr>
              <w:pStyle w:val="NoSpacing"/>
              <w:rPr>
                <w:rFonts w:cs="Arial"/>
              </w:rPr>
            </w:pPr>
            <w:r w:rsidRPr="00002119">
              <w:rPr>
                <w:rFonts w:cs="Arial"/>
              </w:rPr>
              <w:t>0.9</w:t>
            </w:r>
          </w:p>
        </w:tc>
        <w:tc>
          <w:tcPr>
            <w:tcW w:w="960" w:type="dxa"/>
            <w:noWrap/>
            <w:hideMark/>
          </w:tcPr>
          <w:p w14:paraId="01940D65" w14:textId="77777777" w:rsidR="003A2B26" w:rsidRPr="00002119" w:rsidRDefault="003A2B26" w:rsidP="003A2B26">
            <w:pPr>
              <w:pStyle w:val="NoSpacing"/>
              <w:rPr>
                <w:rFonts w:cs="Arial"/>
              </w:rPr>
            </w:pPr>
            <w:r w:rsidRPr="00002119">
              <w:rPr>
                <w:rFonts w:cs="Arial"/>
              </w:rPr>
              <w:t>2.6</w:t>
            </w:r>
          </w:p>
        </w:tc>
        <w:tc>
          <w:tcPr>
            <w:tcW w:w="960" w:type="dxa"/>
            <w:noWrap/>
            <w:hideMark/>
          </w:tcPr>
          <w:p w14:paraId="27D27ADD" w14:textId="77777777" w:rsidR="003A2B26" w:rsidRPr="00002119" w:rsidRDefault="003A2B26" w:rsidP="003A2B26">
            <w:pPr>
              <w:pStyle w:val="NoSpacing"/>
              <w:rPr>
                <w:rFonts w:cs="Arial"/>
              </w:rPr>
            </w:pPr>
            <w:r w:rsidRPr="00002119">
              <w:rPr>
                <w:rFonts w:cs="Arial"/>
              </w:rPr>
              <w:t>3.2</w:t>
            </w:r>
          </w:p>
        </w:tc>
        <w:tc>
          <w:tcPr>
            <w:tcW w:w="960" w:type="dxa"/>
            <w:noWrap/>
            <w:hideMark/>
          </w:tcPr>
          <w:p w14:paraId="50C03957" w14:textId="77777777" w:rsidR="003A2B26" w:rsidRPr="00002119" w:rsidRDefault="003A2B26" w:rsidP="003A2B26">
            <w:pPr>
              <w:pStyle w:val="NoSpacing"/>
              <w:rPr>
                <w:rFonts w:cs="Arial"/>
              </w:rPr>
            </w:pPr>
            <w:r w:rsidRPr="00002119">
              <w:rPr>
                <w:rFonts w:cs="Arial"/>
              </w:rPr>
              <w:t>1.5</w:t>
            </w:r>
          </w:p>
        </w:tc>
        <w:tc>
          <w:tcPr>
            <w:tcW w:w="1093" w:type="dxa"/>
            <w:noWrap/>
            <w:hideMark/>
          </w:tcPr>
          <w:p w14:paraId="7964A7C4" w14:textId="77777777" w:rsidR="003A2B26" w:rsidRPr="00002119" w:rsidRDefault="003A2B26" w:rsidP="003A2B26">
            <w:pPr>
              <w:pStyle w:val="NoSpacing"/>
              <w:rPr>
                <w:rFonts w:cs="Arial"/>
              </w:rPr>
            </w:pPr>
            <w:r w:rsidRPr="00002119">
              <w:rPr>
                <w:rFonts w:cs="Arial"/>
              </w:rPr>
              <w:t>3.1</w:t>
            </w:r>
          </w:p>
        </w:tc>
        <w:tc>
          <w:tcPr>
            <w:tcW w:w="960" w:type="dxa"/>
            <w:noWrap/>
            <w:hideMark/>
          </w:tcPr>
          <w:p w14:paraId="2584F49A" w14:textId="77777777" w:rsidR="003A2B26" w:rsidRPr="00002119" w:rsidRDefault="003A2B26" w:rsidP="003A2B26">
            <w:pPr>
              <w:pStyle w:val="NoSpacing"/>
              <w:rPr>
                <w:rFonts w:cs="Arial"/>
              </w:rPr>
            </w:pPr>
            <w:r w:rsidRPr="00002119">
              <w:rPr>
                <w:rFonts w:cs="Arial"/>
              </w:rPr>
              <w:t>1.7</w:t>
            </w:r>
          </w:p>
        </w:tc>
        <w:tc>
          <w:tcPr>
            <w:tcW w:w="1254" w:type="dxa"/>
            <w:noWrap/>
            <w:hideMark/>
          </w:tcPr>
          <w:p w14:paraId="78A88F15" w14:textId="77777777" w:rsidR="003A2B26" w:rsidRPr="00002119" w:rsidRDefault="003A2B26" w:rsidP="003A2B26">
            <w:pPr>
              <w:pStyle w:val="NoSpacing"/>
              <w:rPr>
                <w:rFonts w:cs="Arial"/>
              </w:rPr>
            </w:pPr>
            <w:r w:rsidRPr="00002119">
              <w:rPr>
                <w:rFonts w:cs="Arial"/>
              </w:rPr>
              <w:t>3.2</w:t>
            </w:r>
          </w:p>
        </w:tc>
        <w:tc>
          <w:tcPr>
            <w:tcW w:w="960" w:type="dxa"/>
            <w:noWrap/>
            <w:hideMark/>
          </w:tcPr>
          <w:p w14:paraId="75862258" w14:textId="77777777" w:rsidR="003A2B26" w:rsidRPr="00002119" w:rsidRDefault="003A2B26" w:rsidP="003A2B26">
            <w:pPr>
              <w:pStyle w:val="NoSpacing"/>
              <w:rPr>
                <w:rFonts w:cs="Arial"/>
              </w:rPr>
            </w:pPr>
            <w:r w:rsidRPr="00002119">
              <w:rPr>
                <w:rFonts w:cs="Arial"/>
              </w:rPr>
              <w:t>1.4</w:t>
            </w:r>
          </w:p>
        </w:tc>
        <w:tc>
          <w:tcPr>
            <w:tcW w:w="1056" w:type="dxa"/>
            <w:noWrap/>
            <w:hideMark/>
          </w:tcPr>
          <w:p w14:paraId="35E084C7" w14:textId="77777777" w:rsidR="003A2B26" w:rsidRPr="00002119" w:rsidRDefault="003A2B26" w:rsidP="003A2B26">
            <w:pPr>
              <w:pStyle w:val="NoSpacing"/>
              <w:rPr>
                <w:rFonts w:cs="Arial"/>
              </w:rPr>
            </w:pPr>
            <w:r w:rsidRPr="00002119">
              <w:rPr>
                <w:rFonts w:cs="Arial"/>
              </w:rPr>
              <w:t>1.3</w:t>
            </w:r>
          </w:p>
        </w:tc>
      </w:tr>
      <w:tr w:rsidR="003A2B26" w:rsidRPr="00002119" w14:paraId="005F79BC" w14:textId="77777777" w:rsidTr="003A2B26">
        <w:trPr>
          <w:trHeight w:val="300"/>
        </w:trPr>
        <w:tc>
          <w:tcPr>
            <w:tcW w:w="2620" w:type="dxa"/>
            <w:noWrap/>
            <w:hideMark/>
          </w:tcPr>
          <w:p w14:paraId="582C9D2A" w14:textId="77777777" w:rsidR="003A2B26" w:rsidRPr="00002119" w:rsidRDefault="003A2B26" w:rsidP="003A2B26">
            <w:pPr>
              <w:pStyle w:val="NoSpacing"/>
              <w:rPr>
                <w:rFonts w:cs="Arial"/>
              </w:rPr>
            </w:pPr>
            <w:r w:rsidRPr="00002119">
              <w:rPr>
                <w:rFonts w:cs="Arial"/>
              </w:rPr>
              <w:t>March 2020</w:t>
            </w:r>
          </w:p>
        </w:tc>
        <w:tc>
          <w:tcPr>
            <w:tcW w:w="1024" w:type="dxa"/>
            <w:noWrap/>
            <w:hideMark/>
          </w:tcPr>
          <w:p w14:paraId="429629C1" w14:textId="77777777" w:rsidR="003A2B26" w:rsidRPr="00002119" w:rsidRDefault="003A2B26" w:rsidP="003A2B26">
            <w:pPr>
              <w:pStyle w:val="NoSpacing"/>
              <w:rPr>
                <w:rFonts w:cs="Arial"/>
              </w:rPr>
            </w:pPr>
            <w:r w:rsidRPr="00002119">
              <w:rPr>
                <w:rFonts w:cs="Arial"/>
              </w:rPr>
              <w:t>1.6</w:t>
            </w:r>
          </w:p>
        </w:tc>
        <w:tc>
          <w:tcPr>
            <w:tcW w:w="960" w:type="dxa"/>
            <w:noWrap/>
            <w:hideMark/>
          </w:tcPr>
          <w:p w14:paraId="15CC99B9" w14:textId="77777777" w:rsidR="003A2B26" w:rsidRPr="00002119" w:rsidRDefault="003A2B26" w:rsidP="003A2B26">
            <w:pPr>
              <w:pStyle w:val="NoSpacing"/>
              <w:rPr>
                <w:rFonts w:cs="Arial"/>
              </w:rPr>
            </w:pPr>
            <w:r w:rsidRPr="00002119">
              <w:rPr>
                <w:rFonts w:cs="Arial"/>
              </w:rPr>
              <w:t>2.1</w:t>
            </w:r>
          </w:p>
        </w:tc>
        <w:tc>
          <w:tcPr>
            <w:tcW w:w="960" w:type="dxa"/>
            <w:noWrap/>
            <w:hideMark/>
          </w:tcPr>
          <w:p w14:paraId="6532020E" w14:textId="77777777" w:rsidR="003A2B26" w:rsidRPr="00002119" w:rsidRDefault="003A2B26" w:rsidP="003A2B26">
            <w:pPr>
              <w:pStyle w:val="NoSpacing"/>
              <w:rPr>
                <w:rFonts w:cs="Arial"/>
              </w:rPr>
            </w:pPr>
            <w:r w:rsidRPr="00002119">
              <w:rPr>
                <w:rFonts w:cs="Arial"/>
              </w:rPr>
              <w:t>3.0</w:t>
            </w:r>
          </w:p>
        </w:tc>
        <w:tc>
          <w:tcPr>
            <w:tcW w:w="1096" w:type="dxa"/>
            <w:noWrap/>
            <w:hideMark/>
          </w:tcPr>
          <w:p w14:paraId="4A85C799" w14:textId="77777777" w:rsidR="003A2B26" w:rsidRPr="00002119" w:rsidRDefault="003A2B26" w:rsidP="003A2B26">
            <w:pPr>
              <w:pStyle w:val="NoSpacing"/>
              <w:rPr>
                <w:rFonts w:cs="Arial"/>
              </w:rPr>
            </w:pPr>
            <w:r w:rsidRPr="00002119">
              <w:rPr>
                <w:rFonts w:cs="Arial"/>
              </w:rPr>
              <w:t>1.8</w:t>
            </w:r>
          </w:p>
        </w:tc>
        <w:tc>
          <w:tcPr>
            <w:tcW w:w="1003" w:type="dxa"/>
            <w:noWrap/>
            <w:hideMark/>
          </w:tcPr>
          <w:p w14:paraId="094723BC" w14:textId="77777777" w:rsidR="003A2B26" w:rsidRPr="00002119" w:rsidRDefault="003A2B26" w:rsidP="003A2B26">
            <w:pPr>
              <w:pStyle w:val="NoSpacing"/>
              <w:rPr>
                <w:rFonts w:cs="Arial"/>
              </w:rPr>
            </w:pPr>
            <w:r w:rsidRPr="00002119">
              <w:rPr>
                <w:rFonts w:cs="Arial"/>
              </w:rPr>
              <w:t>1.2</w:t>
            </w:r>
          </w:p>
        </w:tc>
        <w:tc>
          <w:tcPr>
            <w:tcW w:w="960" w:type="dxa"/>
            <w:noWrap/>
            <w:hideMark/>
          </w:tcPr>
          <w:p w14:paraId="09328D09" w14:textId="77777777" w:rsidR="003A2B26" w:rsidRPr="00002119" w:rsidRDefault="003A2B26" w:rsidP="003A2B26">
            <w:pPr>
              <w:pStyle w:val="NoSpacing"/>
              <w:rPr>
                <w:rFonts w:cs="Arial"/>
              </w:rPr>
            </w:pPr>
            <w:r w:rsidRPr="00002119">
              <w:rPr>
                <w:rFonts w:cs="Arial"/>
              </w:rPr>
              <w:t>1.5</w:t>
            </w:r>
          </w:p>
        </w:tc>
        <w:tc>
          <w:tcPr>
            <w:tcW w:w="960" w:type="dxa"/>
            <w:noWrap/>
            <w:hideMark/>
          </w:tcPr>
          <w:p w14:paraId="73594C69" w14:textId="77777777" w:rsidR="003A2B26" w:rsidRPr="00002119" w:rsidRDefault="003A2B26" w:rsidP="003A2B26">
            <w:pPr>
              <w:pStyle w:val="NoSpacing"/>
              <w:rPr>
                <w:rFonts w:cs="Arial"/>
              </w:rPr>
            </w:pPr>
            <w:r w:rsidRPr="00002119">
              <w:rPr>
                <w:rFonts w:cs="Arial"/>
              </w:rPr>
              <w:t>1.2</w:t>
            </w:r>
          </w:p>
        </w:tc>
        <w:tc>
          <w:tcPr>
            <w:tcW w:w="960" w:type="dxa"/>
            <w:noWrap/>
            <w:hideMark/>
          </w:tcPr>
          <w:p w14:paraId="43D5568C" w14:textId="77777777" w:rsidR="003A2B26" w:rsidRPr="00002119" w:rsidRDefault="003A2B26" w:rsidP="003A2B26">
            <w:pPr>
              <w:pStyle w:val="NoSpacing"/>
              <w:rPr>
                <w:rFonts w:cs="Arial"/>
              </w:rPr>
            </w:pPr>
            <w:r w:rsidRPr="00002119">
              <w:rPr>
                <w:rFonts w:cs="Arial"/>
              </w:rPr>
              <w:t>2.5</w:t>
            </w:r>
          </w:p>
        </w:tc>
        <w:tc>
          <w:tcPr>
            <w:tcW w:w="960" w:type="dxa"/>
            <w:noWrap/>
            <w:hideMark/>
          </w:tcPr>
          <w:p w14:paraId="6A66232E" w14:textId="77777777" w:rsidR="003A2B26" w:rsidRPr="00002119" w:rsidRDefault="003A2B26" w:rsidP="003A2B26">
            <w:pPr>
              <w:pStyle w:val="NoSpacing"/>
              <w:rPr>
                <w:rFonts w:cs="Arial"/>
              </w:rPr>
            </w:pPr>
            <w:r w:rsidRPr="00002119">
              <w:rPr>
                <w:rFonts w:cs="Arial"/>
              </w:rPr>
              <w:t>0.9</w:t>
            </w:r>
          </w:p>
        </w:tc>
        <w:tc>
          <w:tcPr>
            <w:tcW w:w="960" w:type="dxa"/>
            <w:noWrap/>
            <w:hideMark/>
          </w:tcPr>
          <w:p w14:paraId="6B60923F" w14:textId="77777777" w:rsidR="003A2B26" w:rsidRPr="00002119" w:rsidRDefault="003A2B26" w:rsidP="003A2B26">
            <w:pPr>
              <w:pStyle w:val="NoSpacing"/>
              <w:rPr>
                <w:rFonts w:cs="Arial"/>
              </w:rPr>
            </w:pPr>
            <w:r w:rsidRPr="00002119">
              <w:rPr>
                <w:rFonts w:cs="Arial"/>
              </w:rPr>
              <w:t>2.7</w:t>
            </w:r>
          </w:p>
        </w:tc>
        <w:tc>
          <w:tcPr>
            <w:tcW w:w="960" w:type="dxa"/>
            <w:noWrap/>
            <w:hideMark/>
          </w:tcPr>
          <w:p w14:paraId="72D7625C" w14:textId="77777777" w:rsidR="003A2B26" w:rsidRPr="00002119" w:rsidRDefault="003A2B26" w:rsidP="003A2B26">
            <w:pPr>
              <w:pStyle w:val="NoSpacing"/>
              <w:rPr>
                <w:rFonts w:cs="Arial"/>
              </w:rPr>
            </w:pPr>
            <w:r w:rsidRPr="00002119">
              <w:rPr>
                <w:rFonts w:cs="Arial"/>
              </w:rPr>
              <w:t>3.2</w:t>
            </w:r>
          </w:p>
        </w:tc>
        <w:tc>
          <w:tcPr>
            <w:tcW w:w="960" w:type="dxa"/>
            <w:noWrap/>
            <w:hideMark/>
          </w:tcPr>
          <w:p w14:paraId="4BE55DC8" w14:textId="77777777" w:rsidR="003A2B26" w:rsidRPr="00002119" w:rsidRDefault="003A2B26" w:rsidP="003A2B26">
            <w:pPr>
              <w:pStyle w:val="NoSpacing"/>
              <w:rPr>
                <w:rFonts w:cs="Arial"/>
              </w:rPr>
            </w:pPr>
            <w:r w:rsidRPr="00002119">
              <w:rPr>
                <w:rFonts w:cs="Arial"/>
              </w:rPr>
              <w:t>1.6</w:t>
            </w:r>
          </w:p>
        </w:tc>
        <w:tc>
          <w:tcPr>
            <w:tcW w:w="1093" w:type="dxa"/>
            <w:noWrap/>
            <w:hideMark/>
          </w:tcPr>
          <w:p w14:paraId="394B8CF6" w14:textId="77777777" w:rsidR="003A2B26" w:rsidRPr="00002119" w:rsidRDefault="003A2B26" w:rsidP="003A2B26">
            <w:pPr>
              <w:pStyle w:val="NoSpacing"/>
              <w:rPr>
                <w:rFonts w:cs="Arial"/>
              </w:rPr>
            </w:pPr>
            <w:r w:rsidRPr="00002119">
              <w:rPr>
                <w:rFonts w:cs="Arial"/>
              </w:rPr>
              <w:t>3.1</w:t>
            </w:r>
          </w:p>
        </w:tc>
        <w:tc>
          <w:tcPr>
            <w:tcW w:w="960" w:type="dxa"/>
            <w:noWrap/>
            <w:hideMark/>
          </w:tcPr>
          <w:p w14:paraId="226B81E6" w14:textId="77777777" w:rsidR="003A2B26" w:rsidRPr="00002119" w:rsidRDefault="003A2B26" w:rsidP="003A2B26">
            <w:pPr>
              <w:pStyle w:val="NoSpacing"/>
              <w:rPr>
                <w:rFonts w:cs="Arial"/>
              </w:rPr>
            </w:pPr>
            <w:r w:rsidRPr="00002119">
              <w:rPr>
                <w:rFonts w:cs="Arial"/>
              </w:rPr>
              <w:t>1.7</w:t>
            </w:r>
          </w:p>
        </w:tc>
        <w:tc>
          <w:tcPr>
            <w:tcW w:w="1254" w:type="dxa"/>
            <w:noWrap/>
            <w:hideMark/>
          </w:tcPr>
          <w:p w14:paraId="116327CE" w14:textId="77777777" w:rsidR="003A2B26" w:rsidRPr="00002119" w:rsidRDefault="003A2B26" w:rsidP="003A2B26">
            <w:pPr>
              <w:pStyle w:val="NoSpacing"/>
              <w:rPr>
                <w:rFonts w:cs="Arial"/>
              </w:rPr>
            </w:pPr>
            <w:r w:rsidRPr="00002119">
              <w:rPr>
                <w:rFonts w:cs="Arial"/>
              </w:rPr>
              <w:t>3.3</w:t>
            </w:r>
          </w:p>
        </w:tc>
        <w:tc>
          <w:tcPr>
            <w:tcW w:w="960" w:type="dxa"/>
            <w:noWrap/>
            <w:hideMark/>
          </w:tcPr>
          <w:p w14:paraId="23FAB5BF" w14:textId="77777777" w:rsidR="003A2B26" w:rsidRPr="00002119" w:rsidRDefault="003A2B26" w:rsidP="003A2B26">
            <w:pPr>
              <w:pStyle w:val="NoSpacing"/>
              <w:rPr>
                <w:rFonts w:cs="Arial"/>
              </w:rPr>
            </w:pPr>
            <w:r w:rsidRPr="00002119">
              <w:rPr>
                <w:rFonts w:cs="Arial"/>
              </w:rPr>
              <w:t>1.4</w:t>
            </w:r>
          </w:p>
        </w:tc>
        <w:tc>
          <w:tcPr>
            <w:tcW w:w="1056" w:type="dxa"/>
            <w:noWrap/>
            <w:hideMark/>
          </w:tcPr>
          <w:p w14:paraId="641B24CB" w14:textId="77777777" w:rsidR="003A2B26" w:rsidRPr="00002119" w:rsidRDefault="003A2B26" w:rsidP="003A2B26">
            <w:pPr>
              <w:pStyle w:val="NoSpacing"/>
              <w:rPr>
                <w:rFonts w:cs="Arial"/>
              </w:rPr>
            </w:pPr>
            <w:r w:rsidRPr="00002119">
              <w:rPr>
                <w:rFonts w:cs="Arial"/>
              </w:rPr>
              <w:t>1.4</w:t>
            </w:r>
          </w:p>
        </w:tc>
      </w:tr>
      <w:tr w:rsidR="003A2B26" w:rsidRPr="00002119" w14:paraId="5FB74957" w14:textId="77777777" w:rsidTr="003A2B26">
        <w:trPr>
          <w:trHeight w:val="300"/>
        </w:trPr>
        <w:tc>
          <w:tcPr>
            <w:tcW w:w="2620" w:type="dxa"/>
            <w:noWrap/>
            <w:hideMark/>
          </w:tcPr>
          <w:p w14:paraId="69CDC9AE" w14:textId="77777777" w:rsidR="003A2B26" w:rsidRPr="00002119" w:rsidRDefault="003A2B26" w:rsidP="003A2B26">
            <w:pPr>
              <w:pStyle w:val="NoSpacing"/>
              <w:rPr>
                <w:rFonts w:cs="Arial"/>
              </w:rPr>
            </w:pPr>
            <w:r w:rsidRPr="00002119">
              <w:rPr>
                <w:rFonts w:cs="Arial"/>
              </w:rPr>
              <w:t>April 2020</w:t>
            </w:r>
          </w:p>
        </w:tc>
        <w:tc>
          <w:tcPr>
            <w:tcW w:w="1024" w:type="dxa"/>
            <w:noWrap/>
            <w:hideMark/>
          </w:tcPr>
          <w:p w14:paraId="16BF14BF" w14:textId="77777777" w:rsidR="003A2B26" w:rsidRPr="00002119" w:rsidRDefault="003A2B26" w:rsidP="003A2B26">
            <w:pPr>
              <w:pStyle w:val="NoSpacing"/>
              <w:rPr>
                <w:rFonts w:cs="Arial"/>
              </w:rPr>
            </w:pPr>
            <w:r w:rsidRPr="00002119">
              <w:rPr>
                <w:rFonts w:cs="Arial"/>
              </w:rPr>
              <w:t>3.2</w:t>
            </w:r>
          </w:p>
        </w:tc>
        <w:tc>
          <w:tcPr>
            <w:tcW w:w="960" w:type="dxa"/>
            <w:noWrap/>
            <w:hideMark/>
          </w:tcPr>
          <w:p w14:paraId="3B8BA0E7" w14:textId="77777777" w:rsidR="003A2B26" w:rsidRPr="00002119" w:rsidRDefault="003A2B26" w:rsidP="003A2B26">
            <w:pPr>
              <w:pStyle w:val="NoSpacing"/>
              <w:rPr>
                <w:rFonts w:cs="Arial"/>
              </w:rPr>
            </w:pPr>
            <w:r w:rsidRPr="00002119">
              <w:rPr>
                <w:rFonts w:cs="Arial"/>
              </w:rPr>
              <w:t>3.9</w:t>
            </w:r>
          </w:p>
        </w:tc>
        <w:tc>
          <w:tcPr>
            <w:tcW w:w="960" w:type="dxa"/>
            <w:noWrap/>
            <w:hideMark/>
          </w:tcPr>
          <w:p w14:paraId="76A89CA0" w14:textId="77777777" w:rsidR="003A2B26" w:rsidRPr="00002119" w:rsidRDefault="003A2B26" w:rsidP="003A2B26">
            <w:pPr>
              <w:pStyle w:val="NoSpacing"/>
              <w:rPr>
                <w:rFonts w:cs="Arial"/>
              </w:rPr>
            </w:pPr>
            <w:r w:rsidRPr="00002119">
              <w:rPr>
                <w:rFonts w:cs="Arial"/>
              </w:rPr>
              <w:t>5.1</w:t>
            </w:r>
          </w:p>
        </w:tc>
        <w:tc>
          <w:tcPr>
            <w:tcW w:w="1096" w:type="dxa"/>
            <w:noWrap/>
            <w:hideMark/>
          </w:tcPr>
          <w:p w14:paraId="3D8D96BE" w14:textId="77777777" w:rsidR="003A2B26" w:rsidRPr="00002119" w:rsidRDefault="003A2B26" w:rsidP="003A2B26">
            <w:pPr>
              <w:pStyle w:val="NoSpacing"/>
              <w:rPr>
                <w:rFonts w:cs="Arial"/>
              </w:rPr>
            </w:pPr>
            <w:r w:rsidRPr="00002119">
              <w:rPr>
                <w:rFonts w:cs="Arial"/>
              </w:rPr>
              <w:t>3.0</w:t>
            </w:r>
          </w:p>
        </w:tc>
        <w:tc>
          <w:tcPr>
            <w:tcW w:w="1003" w:type="dxa"/>
            <w:noWrap/>
            <w:hideMark/>
          </w:tcPr>
          <w:p w14:paraId="7BDCD129" w14:textId="77777777" w:rsidR="003A2B26" w:rsidRPr="00002119" w:rsidRDefault="003A2B26" w:rsidP="003A2B26">
            <w:pPr>
              <w:pStyle w:val="NoSpacing"/>
              <w:rPr>
                <w:rFonts w:cs="Arial"/>
              </w:rPr>
            </w:pPr>
            <w:r w:rsidRPr="00002119">
              <w:rPr>
                <w:rFonts w:cs="Arial"/>
              </w:rPr>
              <w:t>3.0</w:t>
            </w:r>
          </w:p>
        </w:tc>
        <w:tc>
          <w:tcPr>
            <w:tcW w:w="960" w:type="dxa"/>
            <w:noWrap/>
            <w:hideMark/>
          </w:tcPr>
          <w:p w14:paraId="6150FF70" w14:textId="77777777" w:rsidR="003A2B26" w:rsidRPr="00002119" w:rsidRDefault="003A2B26" w:rsidP="003A2B26">
            <w:pPr>
              <w:pStyle w:val="NoSpacing"/>
              <w:rPr>
                <w:rFonts w:cs="Arial"/>
              </w:rPr>
            </w:pPr>
            <w:r w:rsidRPr="00002119">
              <w:rPr>
                <w:rFonts w:cs="Arial"/>
              </w:rPr>
              <w:t>3.1</w:t>
            </w:r>
          </w:p>
        </w:tc>
        <w:tc>
          <w:tcPr>
            <w:tcW w:w="960" w:type="dxa"/>
            <w:noWrap/>
            <w:hideMark/>
          </w:tcPr>
          <w:p w14:paraId="7B645B1A" w14:textId="77777777" w:rsidR="003A2B26" w:rsidRPr="00002119" w:rsidRDefault="003A2B26" w:rsidP="003A2B26">
            <w:pPr>
              <w:pStyle w:val="NoSpacing"/>
              <w:rPr>
                <w:rFonts w:cs="Arial"/>
              </w:rPr>
            </w:pPr>
            <w:r w:rsidRPr="00002119">
              <w:rPr>
                <w:rFonts w:cs="Arial"/>
              </w:rPr>
              <w:t>2.8</w:t>
            </w:r>
          </w:p>
        </w:tc>
        <w:tc>
          <w:tcPr>
            <w:tcW w:w="960" w:type="dxa"/>
            <w:noWrap/>
            <w:hideMark/>
          </w:tcPr>
          <w:p w14:paraId="5407F878" w14:textId="77777777" w:rsidR="003A2B26" w:rsidRPr="00002119" w:rsidRDefault="003A2B26" w:rsidP="003A2B26">
            <w:pPr>
              <w:pStyle w:val="NoSpacing"/>
              <w:rPr>
                <w:rFonts w:cs="Arial"/>
              </w:rPr>
            </w:pPr>
            <w:r w:rsidRPr="00002119">
              <w:rPr>
                <w:rFonts w:cs="Arial"/>
              </w:rPr>
              <w:t>4.8</w:t>
            </w:r>
          </w:p>
        </w:tc>
        <w:tc>
          <w:tcPr>
            <w:tcW w:w="960" w:type="dxa"/>
            <w:noWrap/>
            <w:hideMark/>
          </w:tcPr>
          <w:p w14:paraId="50D3EF88" w14:textId="77777777" w:rsidR="003A2B26" w:rsidRPr="00002119" w:rsidRDefault="003A2B26" w:rsidP="003A2B26">
            <w:pPr>
              <w:pStyle w:val="NoSpacing"/>
              <w:rPr>
                <w:rFonts w:cs="Arial"/>
              </w:rPr>
            </w:pPr>
            <w:r w:rsidRPr="00002119">
              <w:rPr>
                <w:rFonts w:cs="Arial"/>
              </w:rPr>
              <w:t>1.9</w:t>
            </w:r>
          </w:p>
        </w:tc>
        <w:tc>
          <w:tcPr>
            <w:tcW w:w="960" w:type="dxa"/>
            <w:noWrap/>
            <w:hideMark/>
          </w:tcPr>
          <w:p w14:paraId="6D99095F" w14:textId="77777777" w:rsidR="003A2B26" w:rsidRPr="00002119" w:rsidRDefault="003A2B26" w:rsidP="003A2B26">
            <w:pPr>
              <w:pStyle w:val="NoSpacing"/>
              <w:rPr>
                <w:rFonts w:cs="Arial"/>
              </w:rPr>
            </w:pPr>
            <w:r w:rsidRPr="00002119">
              <w:rPr>
                <w:rFonts w:cs="Arial"/>
              </w:rPr>
              <w:t>5.4</w:t>
            </w:r>
          </w:p>
        </w:tc>
        <w:tc>
          <w:tcPr>
            <w:tcW w:w="960" w:type="dxa"/>
            <w:noWrap/>
            <w:hideMark/>
          </w:tcPr>
          <w:p w14:paraId="230980F8" w14:textId="77777777" w:rsidR="003A2B26" w:rsidRPr="00002119" w:rsidRDefault="003A2B26" w:rsidP="003A2B26">
            <w:pPr>
              <w:pStyle w:val="NoSpacing"/>
              <w:rPr>
                <w:rFonts w:cs="Arial"/>
              </w:rPr>
            </w:pPr>
            <w:r w:rsidRPr="00002119">
              <w:rPr>
                <w:rFonts w:cs="Arial"/>
              </w:rPr>
              <w:t>5.9</w:t>
            </w:r>
          </w:p>
        </w:tc>
        <w:tc>
          <w:tcPr>
            <w:tcW w:w="960" w:type="dxa"/>
            <w:noWrap/>
            <w:hideMark/>
          </w:tcPr>
          <w:p w14:paraId="3EA55C85" w14:textId="77777777" w:rsidR="003A2B26" w:rsidRPr="00002119" w:rsidRDefault="003A2B26" w:rsidP="003A2B26">
            <w:pPr>
              <w:pStyle w:val="NoSpacing"/>
              <w:rPr>
                <w:rFonts w:cs="Arial"/>
              </w:rPr>
            </w:pPr>
            <w:r w:rsidRPr="00002119">
              <w:rPr>
                <w:rFonts w:cs="Arial"/>
              </w:rPr>
              <w:t>3.2</w:t>
            </w:r>
          </w:p>
        </w:tc>
        <w:tc>
          <w:tcPr>
            <w:tcW w:w="1093" w:type="dxa"/>
            <w:noWrap/>
            <w:hideMark/>
          </w:tcPr>
          <w:p w14:paraId="68DB3D85" w14:textId="77777777" w:rsidR="003A2B26" w:rsidRPr="00002119" w:rsidRDefault="003A2B26" w:rsidP="003A2B26">
            <w:pPr>
              <w:pStyle w:val="NoSpacing"/>
              <w:rPr>
                <w:rFonts w:cs="Arial"/>
              </w:rPr>
            </w:pPr>
            <w:r w:rsidRPr="00002119">
              <w:rPr>
                <w:rFonts w:cs="Arial"/>
              </w:rPr>
              <w:t>5.6</w:t>
            </w:r>
          </w:p>
        </w:tc>
        <w:tc>
          <w:tcPr>
            <w:tcW w:w="960" w:type="dxa"/>
            <w:noWrap/>
            <w:hideMark/>
          </w:tcPr>
          <w:p w14:paraId="3DD4040A" w14:textId="77777777" w:rsidR="003A2B26" w:rsidRPr="00002119" w:rsidRDefault="003A2B26" w:rsidP="003A2B26">
            <w:pPr>
              <w:pStyle w:val="NoSpacing"/>
              <w:rPr>
                <w:rFonts w:cs="Arial"/>
              </w:rPr>
            </w:pPr>
            <w:r w:rsidRPr="00002119">
              <w:rPr>
                <w:rFonts w:cs="Arial"/>
              </w:rPr>
              <w:t>3.1</w:t>
            </w:r>
          </w:p>
        </w:tc>
        <w:tc>
          <w:tcPr>
            <w:tcW w:w="1254" w:type="dxa"/>
            <w:noWrap/>
            <w:hideMark/>
          </w:tcPr>
          <w:p w14:paraId="09ABBC9E" w14:textId="77777777" w:rsidR="003A2B26" w:rsidRPr="00002119" w:rsidRDefault="003A2B26" w:rsidP="003A2B26">
            <w:pPr>
              <w:pStyle w:val="NoSpacing"/>
              <w:rPr>
                <w:rFonts w:cs="Arial"/>
              </w:rPr>
            </w:pPr>
            <w:r w:rsidRPr="00002119">
              <w:rPr>
                <w:rFonts w:cs="Arial"/>
              </w:rPr>
              <w:t>5.5</w:t>
            </w:r>
          </w:p>
        </w:tc>
        <w:tc>
          <w:tcPr>
            <w:tcW w:w="960" w:type="dxa"/>
            <w:noWrap/>
            <w:hideMark/>
          </w:tcPr>
          <w:p w14:paraId="1C6FA9BB" w14:textId="77777777" w:rsidR="003A2B26" w:rsidRPr="00002119" w:rsidRDefault="003A2B26" w:rsidP="003A2B26">
            <w:pPr>
              <w:pStyle w:val="NoSpacing"/>
              <w:rPr>
                <w:rFonts w:cs="Arial"/>
              </w:rPr>
            </w:pPr>
            <w:r w:rsidRPr="00002119">
              <w:rPr>
                <w:rFonts w:cs="Arial"/>
              </w:rPr>
              <w:t>2.7</w:t>
            </w:r>
          </w:p>
        </w:tc>
        <w:tc>
          <w:tcPr>
            <w:tcW w:w="1056" w:type="dxa"/>
            <w:noWrap/>
            <w:hideMark/>
          </w:tcPr>
          <w:p w14:paraId="02CF247C" w14:textId="77777777" w:rsidR="003A2B26" w:rsidRPr="00002119" w:rsidRDefault="003A2B26" w:rsidP="003A2B26">
            <w:pPr>
              <w:pStyle w:val="NoSpacing"/>
              <w:rPr>
                <w:rFonts w:cs="Arial"/>
              </w:rPr>
            </w:pPr>
            <w:r w:rsidRPr="00002119">
              <w:rPr>
                <w:rFonts w:cs="Arial"/>
              </w:rPr>
              <w:t>2.9</w:t>
            </w:r>
          </w:p>
        </w:tc>
      </w:tr>
      <w:tr w:rsidR="003A2B26" w:rsidRPr="00002119" w14:paraId="02D7B538" w14:textId="77777777" w:rsidTr="003A2B26">
        <w:trPr>
          <w:trHeight w:val="300"/>
        </w:trPr>
        <w:tc>
          <w:tcPr>
            <w:tcW w:w="2620" w:type="dxa"/>
            <w:noWrap/>
            <w:hideMark/>
          </w:tcPr>
          <w:p w14:paraId="15857377" w14:textId="77777777" w:rsidR="003A2B26" w:rsidRPr="00002119" w:rsidRDefault="003A2B26" w:rsidP="003A2B26">
            <w:pPr>
              <w:pStyle w:val="NoSpacing"/>
              <w:rPr>
                <w:rFonts w:cs="Arial"/>
              </w:rPr>
            </w:pPr>
            <w:r w:rsidRPr="00002119">
              <w:rPr>
                <w:rFonts w:cs="Arial"/>
              </w:rPr>
              <w:t>May 2020</w:t>
            </w:r>
          </w:p>
        </w:tc>
        <w:tc>
          <w:tcPr>
            <w:tcW w:w="1024" w:type="dxa"/>
            <w:noWrap/>
            <w:hideMark/>
          </w:tcPr>
          <w:p w14:paraId="3BAB5314" w14:textId="77777777" w:rsidR="003A2B26" w:rsidRPr="00002119" w:rsidRDefault="003A2B26" w:rsidP="003A2B26">
            <w:pPr>
              <w:pStyle w:val="NoSpacing"/>
              <w:rPr>
                <w:rFonts w:cs="Arial"/>
              </w:rPr>
            </w:pPr>
            <w:r w:rsidRPr="00002119">
              <w:rPr>
                <w:rFonts w:cs="Arial"/>
              </w:rPr>
              <w:t>4.4</w:t>
            </w:r>
          </w:p>
        </w:tc>
        <w:tc>
          <w:tcPr>
            <w:tcW w:w="960" w:type="dxa"/>
            <w:noWrap/>
            <w:hideMark/>
          </w:tcPr>
          <w:p w14:paraId="369EFE9B" w14:textId="77777777" w:rsidR="003A2B26" w:rsidRPr="00002119" w:rsidRDefault="003A2B26" w:rsidP="003A2B26">
            <w:pPr>
              <w:pStyle w:val="NoSpacing"/>
              <w:rPr>
                <w:rFonts w:cs="Arial"/>
              </w:rPr>
            </w:pPr>
            <w:r w:rsidRPr="00002119">
              <w:rPr>
                <w:rFonts w:cs="Arial"/>
              </w:rPr>
              <w:t>5.3</w:t>
            </w:r>
          </w:p>
        </w:tc>
        <w:tc>
          <w:tcPr>
            <w:tcW w:w="960" w:type="dxa"/>
            <w:noWrap/>
            <w:hideMark/>
          </w:tcPr>
          <w:p w14:paraId="0C9A6012" w14:textId="77777777" w:rsidR="003A2B26" w:rsidRPr="00002119" w:rsidRDefault="003A2B26" w:rsidP="003A2B26">
            <w:pPr>
              <w:pStyle w:val="NoSpacing"/>
              <w:rPr>
                <w:rFonts w:cs="Arial"/>
              </w:rPr>
            </w:pPr>
            <w:r w:rsidRPr="00002119">
              <w:rPr>
                <w:rFonts w:cs="Arial"/>
              </w:rPr>
              <w:t>6.4</w:t>
            </w:r>
          </w:p>
        </w:tc>
        <w:tc>
          <w:tcPr>
            <w:tcW w:w="1096" w:type="dxa"/>
            <w:noWrap/>
            <w:hideMark/>
          </w:tcPr>
          <w:p w14:paraId="19644B43" w14:textId="77777777" w:rsidR="003A2B26" w:rsidRPr="00002119" w:rsidRDefault="003A2B26" w:rsidP="003A2B26">
            <w:pPr>
              <w:pStyle w:val="NoSpacing"/>
              <w:rPr>
                <w:rFonts w:cs="Arial"/>
              </w:rPr>
            </w:pPr>
            <w:r w:rsidRPr="00002119">
              <w:rPr>
                <w:rFonts w:cs="Arial"/>
              </w:rPr>
              <w:t>4.3</w:t>
            </w:r>
          </w:p>
        </w:tc>
        <w:tc>
          <w:tcPr>
            <w:tcW w:w="1003" w:type="dxa"/>
            <w:noWrap/>
            <w:hideMark/>
          </w:tcPr>
          <w:p w14:paraId="37A81013" w14:textId="77777777" w:rsidR="003A2B26" w:rsidRPr="00002119" w:rsidRDefault="003A2B26" w:rsidP="003A2B26">
            <w:pPr>
              <w:pStyle w:val="NoSpacing"/>
              <w:rPr>
                <w:rFonts w:cs="Arial"/>
              </w:rPr>
            </w:pPr>
            <w:r w:rsidRPr="00002119">
              <w:rPr>
                <w:rFonts w:cs="Arial"/>
              </w:rPr>
              <w:t>4.1</w:t>
            </w:r>
          </w:p>
        </w:tc>
        <w:tc>
          <w:tcPr>
            <w:tcW w:w="960" w:type="dxa"/>
            <w:noWrap/>
            <w:hideMark/>
          </w:tcPr>
          <w:p w14:paraId="457D6E5C" w14:textId="77777777" w:rsidR="003A2B26" w:rsidRPr="00002119" w:rsidRDefault="003A2B26" w:rsidP="003A2B26">
            <w:pPr>
              <w:pStyle w:val="NoSpacing"/>
              <w:rPr>
                <w:rFonts w:cs="Arial"/>
              </w:rPr>
            </w:pPr>
            <w:r w:rsidRPr="00002119">
              <w:rPr>
                <w:rFonts w:cs="Arial"/>
              </w:rPr>
              <w:t>4.1</w:t>
            </w:r>
          </w:p>
        </w:tc>
        <w:tc>
          <w:tcPr>
            <w:tcW w:w="960" w:type="dxa"/>
            <w:noWrap/>
            <w:hideMark/>
          </w:tcPr>
          <w:p w14:paraId="77FFA7DE" w14:textId="77777777" w:rsidR="003A2B26" w:rsidRPr="00002119" w:rsidRDefault="003A2B26" w:rsidP="003A2B26">
            <w:pPr>
              <w:pStyle w:val="NoSpacing"/>
              <w:rPr>
                <w:rFonts w:cs="Arial"/>
              </w:rPr>
            </w:pPr>
            <w:r w:rsidRPr="00002119">
              <w:rPr>
                <w:rFonts w:cs="Arial"/>
              </w:rPr>
              <w:t>3.9</w:t>
            </w:r>
          </w:p>
        </w:tc>
        <w:tc>
          <w:tcPr>
            <w:tcW w:w="960" w:type="dxa"/>
            <w:noWrap/>
            <w:hideMark/>
          </w:tcPr>
          <w:p w14:paraId="25D7F7CC" w14:textId="77777777" w:rsidR="003A2B26" w:rsidRPr="00002119" w:rsidRDefault="003A2B26" w:rsidP="003A2B26">
            <w:pPr>
              <w:pStyle w:val="NoSpacing"/>
              <w:rPr>
                <w:rFonts w:cs="Arial"/>
              </w:rPr>
            </w:pPr>
            <w:r w:rsidRPr="00002119">
              <w:rPr>
                <w:rFonts w:cs="Arial"/>
              </w:rPr>
              <w:t>5.7</w:t>
            </w:r>
          </w:p>
        </w:tc>
        <w:tc>
          <w:tcPr>
            <w:tcW w:w="960" w:type="dxa"/>
            <w:noWrap/>
            <w:hideMark/>
          </w:tcPr>
          <w:p w14:paraId="694A023B" w14:textId="77777777" w:rsidR="003A2B26" w:rsidRPr="00002119" w:rsidRDefault="003A2B26" w:rsidP="003A2B26">
            <w:pPr>
              <w:pStyle w:val="NoSpacing"/>
              <w:rPr>
                <w:rFonts w:cs="Arial"/>
              </w:rPr>
            </w:pPr>
            <w:r w:rsidRPr="00002119">
              <w:rPr>
                <w:rFonts w:cs="Arial"/>
              </w:rPr>
              <w:t>3.3</w:t>
            </w:r>
          </w:p>
        </w:tc>
        <w:tc>
          <w:tcPr>
            <w:tcW w:w="960" w:type="dxa"/>
            <w:noWrap/>
            <w:hideMark/>
          </w:tcPr>
          <w:p w14:paraId="57448951" w14:textId="77777777" w:rsidR="003A2B26" w:rsidRPr="00002119" w:rsidRDefault="003A2B26" w:rsidP="003A2B26">
            <w:pPr>
              <w:pStyle w:val="NoSpacing"/>
              <w:rPr>
                <w:rFonts w:cs="Arial"/>
              </w:rPr>
            </w:pPr>
            <w:r w:rsidRPr="00002119">
              <w:rPr>
                <w:rFonts w:cs="Arial"/>
              </w:rPr>
              <w:t>6.5</w:t>
            </w:r>
          </w:p>
        </w:tc>
        <w:tc>
          <w:tcPr>
            <w:tcW w:w="960" w:type="dxa"/>
            <w:noWrap/>
            <w:hideMark/>
          </w:tcPr>
          <w:p w14:paraId="7B54DA3D" w14:textId="77777777" w:rsidR="003A2B26" w:rsidRPr="00002119" w:rsidRDefault="003A2B26" w:rsidP="003A2B26">
            <w:pPr>
              <w:pStyle w:val="NoSpacing"/>
              <w:rPr>
                <w:rFonts w:cs="Arial"/>
              </w:rPr>
            </w:pPr>
            <w:r w:rsidRPr="00002119">
              <w:rPr>
                <w:rFonts w:cs="Arial"/>
              </w:rPr>
              <w:t>7.0</w:t>
            </w:r>
          </w:p>
        </w:tc>
        <w:tc>
          <w:tcPr>
            <w:tcW w:w="960" w:type="dxa"/>
            <w:noWrap/>
            <w:hideMark/>
          </w:tcPr>
          <w:p w14:paraId="014552FF" w14:textId="77777777" w:rsidR="003A2B26" w:rsidRPr="00002119" w:rsidRDefault="003A2B26" w:rsidP="003A2B26">
            <w:pPr>
              <w:pStyle w:val="NoSpacing"/>
              <w:rPr>
                <w:rFonts w:cs="Arial"/>
              </w:rPr>
            </w:pPr>
            <w:r w:rsidRPr="00002119">
              <w:rPr>
                <w:rFonts w:cs="Arial"/>
              </w:rPr>
              <w:t>4.5</w:t>
            </w:r>
          </w:p>
        </w:tc>
        <w:tc>
          <w:tcPr>
            <w:tcW w:w="1093" w:type="dxa"/>
            <w:noWrap/>
            <w:hideMark/>
          </w:tcPr>
          <w:p w14:paraId="5B8DA56D" w14:textId="77777777" w:rsidR="003A2B26" w:rsidRPr="00002119" w:rsidRDefault="003A2B26" w:rsidP="003A2B26">
            <w:pPr>
              <w:pStyle w:val="NoSpacing"/>
              <w:rPr>
                <w:rFonts w:cs="Arial"/>
              </w:rPr>
            </w:pPr>
            <w:r w:rsidRPr="00002119">
              <w:rPr>
                <w:rFonts w:cs="Arial"/>
              </w:rPr>
              <w:t>7.2</w:t>
            </w:r>
          </w:p>
        </w:tc>
        <w:tc>
          <w:tcPr>
            <w:tcW w:w="960" w:type="dxa"/>
            <w:noWrap/>
            <w:hideMark/>
          </w:tcPr>
          <w:p w14:paraId="6410278E" w14:textId="77777777" w:rsidR="003A2B26" w:rsidRPr="00002119" w:rsidRDefault="003A2B26" w:rsidP="003A2B26">
            <w:pPr>
              <w:pStyle w:val="NoSpacing"/>
              <w:rPr>
                <w:rFonts w:cs="Arial"/>
              </w:rPr>
            </w:pPr>
            <w:r w:rsidRPr="00002119">
              <w:rPr>
                <w:rFonts w:cs="Arial"/>
              </w:rPr>
              <w:t>4.8</w:t>
            </w:r>
          </w:p>
        </w:tc>
        <w:tc>
          <w:tcPr>
            <w:tcW w:w="1254" w:type="dxa"/>
            <w:noWrap/>
            <w:hideMark/>
          </w:tcPr>
          <w:p w14:paraId="5ACA5989" w14:textId="77777777" w:rsidR="003A2B26" w:rsidRPr="00002119" w:rsidRDefault="003A2B26" w:rsidP="003A2B26">
            <w:pPr>
              <w:pStyle w:val="NoSpacing"/>
              <w:rPr>
                <w:rFonts w:cs="Arial"/>
              </w:rPr>
            </w:pPr>
            <w:r w:rsidRPr="00002119">
              <w:rPr>
                <w:rFonts w:cs="Arial"/>
              </w:rPr>
              <w:t>7.0</w:t>
            </w:r>
          </w:p>
        </w:tc>
        <w:tc>
          <w:tcPr>
            <w:tcW w:w="960" w:type="dxa"/>
            <w:noWrap/>
            <w:hideMark/>
          </w:tcPr>
          <w:p w14:paraId="1FD9CCA4" w14:textId="77777777" w:rsidR="003A2B26" w:rsidRPr="00002119" w:rsidRDefault="003A2B26" w:rsidP="003A2B26">
            <w:pPr>
              <w:pStyle w:val="NoSpacing"/>
              <w:rPr>
                <w:rFonts w:cs="Arial"/>
              </w:rPr>
            </w:pPr>
            <w:r w:rsidRPr="00002119">
              <w:rPr>
                <w:rFonts w:cs="Arial"/>
              </w:rPr>
              <w:t>3.9</w:t>
            </w:r>
          </w:p>
        </w:tc>
        <w:tc>
          <w:tcPr>
            <w:tcW w:w="1056" w:type="dxa"/>
            <w:noWrap/>
            <w:hideMark/>
          </w:tcPr>
          <w:p w14:paraId="018C6A53" w14:textId="77777777" w:rsidR="003A2B26" w:rsidRPr="00002119" w:rsidRDefault="003A2B26" w:rsidP="003A2B26">
            <w:pPr>
              <w:pStyle w:val="NoSpacing"/>
              <w:rPr>
                <w:rFonts w:cs="Arial"/>
              </w:rPr>
            </w:pPr>
            <w:r w:rsidRPr="00002119">
              <w:rPr>
                <w:rFonts w:cs="Arial"/>
              </w:rPr>
              <w:t>3.7</w:t>
            </w:r>
          </w:p>
        </w:tc>
      </w:tr>
      <w:tr w:rsidR="003A2B26" w:rsidRPr="00002119" w14:paraId="292B1708" w14:textId="77777777" w:rsidTr="003A2B26">
        <w:trPr>
          <w:trHeight w:val="300"/>
        </w:trPr>
        <w:tc>
          <w:tcPr>
            <w:tcW w:w="2620" w:type="dxa"/>
            <w:noWrap/>
            <w:hideMark/>
          </w:tcPr>
          <w:p w14:paraId="284FC843" w14:textId="77777777" w:rsidR="003A2B26" w:rsidRPr="00002119" w:rsidRDefault="003A2B26" w:rsidP="003A2B26">
            <w:pPr>
              <w:pStyle w:val="NoSpacing"/>
              <w:rPr>
                <w:rFonts w:cs="Arial"/>
              </w:rPr>
            </w:pPr>
            <w:r w:rsidRPr="00002119">
              <w:rPr>
                <w:rFonts w:cs="Arial"/>
              </w:rPr>
              <w:t>June 2020</w:t>
            </w:r>
          </w:p>
        </w:tc>
        <w:tc>
          <w:tcPr>
            <w:tcW w:w="1024" w:type="dxa"/>
            <w:noWrap/>
            <w:hideMark/>
          </w:tcPr>
          <w:p w14:paraId="17C28A0B" w14:textId="77777777" w:rsidR="003A2B26" w:rsidRPr="00002119" w:rsidRDefault="003A2B26" w:rsidP="003A2B26">
            <w:pPr>
              <w:pStyle w:val="NoSpacing"/>
              <w:rPr>
                <w:rFonts w:cs="Arial"/>
              </w:rPr>
            </w:pPr>
            <w:r w:rsidRPr="00002119">
              <w:rPr>
                <w:rFonts w:cs="Arial"/>
              </w:rPr>
              <w:t>4.1</w:t>
            </w:r>
          </w:p>
        </w:tc>
        <w:tc>
          <w:tcPr>
            <w:tcW w:w="960" w:type="dxa"/>
            <w:noWrap/>
            <w:hideMark/>
          </w:tcPr>
          <w:p w14:paraId="1D368F11" w14:textId="77777777" w:rsidR="003A2B26" w:rsidRPr="00002119" w:rsidRDefault="003A2B26" w:rsidP="003A2B26">
            <w:pPr>
              <w:pStyle w:val="NoSpacing"/>
              <w:rPr>
                <w:rFonts w:cs="Arial"/>
              </w:rPr>
            </w:pPr>
            <w:r w:rsidRPr="00002119">
              <w:rPr>
                <w:rFonts w:cs="Arial"/>
              </w:rPr>
              <w:t>5.1</w:t>
            </w:r>
          </w:p>
        </w:tc>
        <w:tc>
          <w:tcPr>
            <w:tcW w:w="960" w:type="dxa"/>
            <w:noWrap/>
            <w:hideMark/>
          </w:tcPr>
          <w:p w14:paraId="511B50CF" w14:textId="77777777" w:rsidR="003A2B26" w:rsidRPr="00002119" w:rsidRDefault="003A2B26" w:rsidP="003A2B26">
            <w:pPr>
              <w:pStyle w:val="NoSpacing"/>
              <w:rPr>
                <w:rFonts w:cs="Arial"/>
              </w:rPr>
            </w:pPr>
            <w:r w:rsidRPr="00002119">
              <w:rPr>
                <w:rFonts w:cs="Arial"/>
              </w:rPr>
              <w:t>6.2</w:t>
            </w:r>
          </w:p>
        </w:tc>
        <w:tc>
          <w:tcPr>
            <w:tcW w:w="1096" w:type="dxa"/>
            <w:noWrap/>
            <w:hideMark/>
          </w:tcPr>
          <w:p w14:paraId="1FF7FE4A" w14:textId="77777777" w:rsidR="003A2B26" w:rsidRPr="00002119" w:rsidRDefault="003A2B26" w:rsidP="003A2B26">
            <w:pPr>
              <w:pStyle w:val="NoSpacing"/>
              <w:rPr>
                <w:rFonts w:cs="Arial"/>
              </w:rPr>
            </w:pPr>
            <w:r w:rsidRPr="00002119">
              <w:rPr>
                <w:rFonts w:cs="Arial"/>
              </w:rPr>
              <w:t>4.0</w:t>
            </w:r>
          </w:p>
        </w:tc>
        <w:tc>
          <w:tcPr>
            <w:tcW w:w="1003" w:type="dxa"/>
            <w:noWrap/>
            <w:hideMark/>
          </w:tcPr>
          <w:p w14:paraId="07E31A07" w14:textId="77777777" w:rsidR="003A2B26" w:rsidRPr="00002119" w:rsidRDefault="003A2B26" w:rsidP="003A2B26">
            <w:pPr>
              <w:pStyle w:val="NoSpacing"/>
              <w:rPr>
                <w:rFonts w:cs="Arial"/>
              </w:rPr>
            </w:pPr>
            <w:r w:rsidRPr="00002119">
              <w:rPr>
                <w:rFonts w:cs="Arial"/>
              </w:rPr>
              <w:t>3.8</w:t>
            </w:r>
          </w:p>
        </w:tc>
        <w:tc>
          <w:tcPr>
            <w:tcW w:w="960" w:type="dxa"/>
            <w:noWrap/>
            <w:hideMark/>
          </w:tcPr>
          <w:p w14:paraId="2E6A3A69" w14:textId="77777777" w:rsidR="003A2B26" w:rsidRPr="00002119" w:rsidRDefault="003A2B26" w:rsidP="003A2B26">
            <w:pPr>
              <w:pStyle w:val="NoSpacing"/>
              <w:rPr>
                <w:rFonts w:cs="Arial"/>
              </w:rPr>
            </w:pPr>
            <w:r w:rsidRPr="00002119">
              <w:rPr>
                <w:rFonts w:cs="Arial"/>
              </w:rPr>
              <w:t>3.8</w:t>
            </w:r>
          </w:p>
        </w:tc>
        <w:tc>
          <w:tcPr>
            <w:tcW w:w="960" w:type="dxa"/>
            <w:noWrap/>
            <w:hideMark/>
          </w:tcPr>
          <w:p w14:paraId="3C4FAD01" w14:textId="77777777" w:rsidR="003A2B26" w:rsidRPr="00002119" w:rsidRDefault="003A2B26" w:rsidP="003A2B26">
            <w:pPr>
              <w:pStyle w:val="NoSpacing"/>
              <w:rPr>
                <w:rFonts w:cs="Arial"/>
              </w:rPr>
            </w:pPr>
            <w:r w:rsidRPr="00002119">
              <w:rPr>
                <w:rFonts w:cs="Arial"/>
              </w:rPr>
              <w:t>3.5</w:t>
            </w:r>
          </w:p>
        </w:tc>
        <w:tc>
          <w:tcPr>
            <w:tcW w:w="960" w:type="dxa"/>
            <w:noWrap/>
            <w:hideMark/>
          </w:tcPr>
          <w:p w14:paraId="57ACD78E" w14:textId="77777777" w:rsidR="003A2B26" w:rsidRPr="00002119" w:rsidRDefault="003A2B26" w:rsidP="003A2B26">
            <w:pPr>
              <w:pStyle w:val="NoSpacing"/>
              <w:rPr>
                <w:rFonts w:cs="Arial"/>
              </w:rPr>
            </w:pPr>
            <w:r w:rsidRPr="00002119">
              <w:rPr>
                <w:rFonts w:cs="Arial"/>
              </w:rPr>
              <w:t>5.3</w:t>
            </w:r>
          </w:p>
        </w:tc>
        <w:tc>
          <w:tcPr>
            <w:tcW w:w="960" w:type="dxa"/>
            <w:noWrap/>
            <w:hideMark/>
          </w:tcPr>
          <w:p w14:paraId="1CD63469" w14:textId="77777777" w:rsidR="003A2B26" w:rsidRPr="00002119" w:rsidRDefault="003A2B26" w:rsidP="003A2B26">
            <w:pPr>
              <w:pStyle w:val="NoSpacing"/>
              <w:rPr>
                <w:rFonts w:cs="Arial"/>
              </w:rPr>
            </w:pPr>
            <w:r w:rsidRPr="00002119">
              <w:rPr>
                <w:rFonts w:cs="Arial"/>
              </w:rPr>
              <w:t>3.1</w:t>
            </w:r>
          </w:p>
        </w:tc>
        <w:tc>
          <w:tcPr>
            <w:tcW w:w="960" w:type="dxa"/>
            <w:noWrap/>
            <w:hideMark/>
          </w:tcPr>
          <w:p w14:paraId="60A5611B" w14:textId="77777777" w:rsidR="003A2B26" w:rsidRPr="00002119" w:rsidRDefault="003A2B26" w:rsidP="003A2B26">
            <w:pPr>
              <w:pStyle w:val="NoSpacing"/>
              <w:rPr>
                <w:rFonts w:cs="Arial"/>
              </w:rPr>
            </w:pPr>
            <w:r w:rsidRPr="00002119">
              <w:rPr>
                <w:rFonts w:cs="Arial"/>
              </w:rPr>
              <w:t>6.0</w:t>
            </w:r>
          </w:p>
        </w:tc>
        <w:tc>
          <w:tcPr>
            <w:tcW w:w="960" w:type="dxa"/>
            <w:noWrap/>
            <w:hideMark/>
          </w:tcPr>
          <w:p w14:paraId="438B3528" w14:textId="77777777" w:rsidR="003A2B26" w:rsidRPr="00002119" w:rsidRDefault="003A2B26" w:rsidP="003A2B26">
            <w:pPr>
              <w:pStyle w:val="NoSpacing"/>
              <w:rPr>
                <w:rFonts w:cs="Arial"/>
              </w:rPr>
            </w:pPr>
            <w:r w:rsidRPr="00002119">
              <w:rPr>
                <w:rFonts w:cs="Arial"/>
              </w:rPr>
              <w:t>6.6</w:t>
            </w:r>
          </w:p>
        </w:tc>
        <w:tc>
          <w:tcPr>
            <w:tcW w:w="960" w:type="dxa"/>
            <w:noWrap/>
            <w:hideMark/>
          </w:tcPr>
          <w:p w14:paraId="4E830C08" w14:textId="77777777" w:rsidR="003A2B26" w:rsidRPr="00002119" w:rsidRDefault="003A2B26" w:rsidP="003A2B26">
            <w:pPr>
              <w:pStyle w:val="NoSpacing"/>
              <w:rPr>
                <w:rFonts w:cs="Arial"/>
              </w:rPr>
            </w:pPr>
            <w:r w:rsidRPr="00002119">
              <w:rPr>
                <w:rFonts w:cs="Arial"/>
              </w:rPr>
              <w:t>4.1</w:t>
            </w:r>
          </w:p>
        </w:tc>
        <w:tc>
          <w:tcPr>
            <w:tcW w:w="1093" w:type="dxa"/>
            <w:noWrap/>
            <w:hideMark/>
          </w:tcPr>
          <w:p w14:paraId="14717A35" w14:textId="77777777" w:rsidR="003A2B26" w:rsidRPr="00002119" w:rsidRDefault="003A2B26" w:rsidP="003A2B26">
            <w:pPr>
              <w:pStyle w:val="NoSpacing"/>
              <w:rPr>
                <w:rFonts w:cs="Arial"/>
              </w:rPr>
            </w:pPr>
            <w:r w:rsidRPr="00002119">
              <w:rPr>
                <w:rFonts w:cs="Arial"/>
              </w:rPr>
              <w:t>6.8</w:t>
            </w:r>
          </w:p>
        </w:tc>
        <w:tc>
          <w:tcPr>
            <w:tcW w:w="960" w:type="dxa"/>
            <w:noWrap/>
            <w:hideMark/>
          </w:tcPr>
          <w:p w14:paraId="6069FAED" w14:textId="77777777" w:rsidR="003A2B26" w:rsidRPr="00002119" w:rsidRDefault="003A2B26" w:rsidP="003A2B26">
            <w:pPr>
              <w:pStyle w:val="NoSpacing"/>
              <w:rPr>
                <w:rFonts w:cs="Arial"/>
              </w:rPr>
            </w:pPr>
            <w:r w:rsidRPr="00002119">
              <w:rPr>
                <w:rFonts w:cs="Arial"/>
              </w:rPr>
              <w:t>4.7</w:t>
            </w:r>
          </w:p>
        </w:tc>
        <w:tc>
          <w:tcPr>
            <w:tcW w:w="1254" w:type="dxa"/>
            <w:noWrap/>
            <w:hideMark/>
          </w:tcPr>
          <w:p w14:paraId="5CCC2E5D" w14:textId="77777777" w:rsidR="003A2B26" w:rsidRPr="00002119" w:rsidRDefault="003A2B26" w:rsidP="003A2B26">
            <w:pPr>
              <w:pStyle w:val="NoSpacing"/>
              <w:rPr>
                <w:rFonts w:cs="Arial"/>
              </w:rPr>
            </w:pPr>
            <w:r w:rsidRPr="00002119">
              <w:rPr>
                <w:rFonts w:cs="Arial"/>
              </w:rPr>
              <w:t>6.7</w:t>
            </w:r>
          </w:p>
        </w:tc>
        <w:tc>
          <w:tcPr>
            <w:tcW w:w="960" w:type="dxa"/>
            <w:noWrap/>
            <w:hideMark/>
          </w:tcPr>
          <w:p w14:paraId="201B7E94" w14:textId="77777777" w:rsidR="003A2B26" w:rsidRPr="00002119" w:rsidRDefault="003A2B26" w:rsidP="003A2B26">
            <w:pPr>
              <w:pStyle w:val="NoSpacing"/>
              <w:rPr>
                <w:rFonts w:cs="Arial"/>
              </w:rPr>
            </w:pPr>
            <w:r w:rsidRPr="00002119">
              <w:rPr>
                <w:rFonts w:cs="Arial"/>
              </w:rPr>
              <w:t>3.6</w:t>
            </w:r>
          </w:p>
        </w:tc>
        <w:tc>
          <w:tcPr>
            <w:tcW w:w="1056" w:type="dxa"/>
            <w:noWrap/>
            <w:hideMark/>
          </w:tcPr>
          <w:p w14:paraId="59D3B09B" w14:textId="77777777" w:rsidR="003A2B26" w:rsidRPr="00002119" w:rsidRDefault="003A2B26" w:rsidP="003A2B26">
            <w:pPr>
              <w:pStyle w:val="NoSpacing"/>
              <w:rPr>
                <w:rFonts w:cs="Arial"/>
              </w:rPr>
            </w:pPr>
            <w:r w:rsidRPr="00002119">
              <w:rPr>
                <w:rFonts w:cs="Arial"/>
              </w:rPr>
              <w:t>3.5</w:t>
            </w:r>
          </w:p>
        </w:tc>
      </w:tr>
      <w:tr w:rsidR="003A2B26" w:rsidRPr="00002119" w14:paraId="21C092C8" w14:textId="77777777" w:rsidTr="003A2B26">
        <w:trPr>
          <w:trHeight w:val="300"/>
        </w:trPr>
        <w:tc>
          <w:tcPr>
            <w:tcW w:w="2620" w:type="dxa"/>
            <w:noWrap/>
            <w:hideMark/>
          </w:tcPr>
          <w:p w14:paraId="751F56E2" w14:textId="77777777" w:rsidR="003A2B26" w:rsidRPr="00002119" w:rsidRDefault="003A2B26" w:rsidP="003A2B26">
            <w:pPr>
              <w:pStyle w:val="NoSpacing"/>
              <w:rPr>
                <w:rFonts w:cs="Arial"/>
              </w:rPr>
            </w:pPr>
            <w:r w:rsidRPr="00002119">
              <w:rPr>
                <w:rFonts w:cs="Arial"/>
              </w:rPr>
              <w:t>July 2020</w:t>
            </w:r>
          </w:p>
        </w:tc>
        <w:tc>
          <w:tcPr>
            <w:tcW w:w="1024" w:type="dxa"/>
            <w:noWrap/>
            <w:hideMark/>
          </w:tcPr>
          <w:p w14:paraId="4E551928" w14:textId="77777777" w:rsidR="003A2B26" w:rsidRPr="00002119" w:rsidRDefault="003A2B26" w:rsidP="003A2B26">
            <w:pPr>
              <w:pStyle w:val="NoSpacing"/>
              <w:rPr>
                <w:rFonts w:cs="Arial"/>
              </w:rPr>
            </w:pPr>
            <w:r w:rsidRPr="00002119">
              <w:rPr>
                <w:rFonts w:cs="Arial"/>
              </w:rPr>
              <w:t>4.2</w:t>
            </w:r>
          </w:p>
        </w:tc>
        <w:tc>
          <w:tcPr>
            <w:tcW w:w="960" w:type="dxa"/>
            <w:noWrap/>
            <w:hideMark/>
          </w:tcPr>
          <w:p w14:paraId="31B2F384" w14:textId="77777777" w:rsidR="003A2B26" w:rsidRPr="00002119" w:rsidRDefault="003A2B26" w:rsidP="003A2B26">
            <w:pPr>
              <w:pStyle w:val="NoSpacing"/>
              <w:rPr>
                <w:rFonts w:cs="Arial"/>
              </w:rPr>
            </w:pPr>
            <w:r w:rsidRPr="00002119">
              <w:rPr>
                <w:rFonts w:cs="Arial"/>
              </w:rPr>
              <w:t>5.2</w:t>
            </w:r>
          </w:p>
        </w:tc>
        <w:tc>
          <w:tcPr>
            <w:tcW w:w="960" w:type="dxa"/>
            <w:noWrap/>
            <w:hideMark/>
          </w:tcPr>
          <w:p w14:paraId="3934DC94" w14:textId="77777777" w:rsidR="003A2B26" w:rsidRPr="00002119" w:rsidRDefault="003A2B26" w:rsidP="003A2B26">
            <w:pPr>
              <w:pStyle w:val="NoSpacing"/>
              <w:rPr>
                <w:rFonts w:cs="Arial"/>
              </w:rPr>
            </w:pPr>
            <w:r w:rsidRPr="00002119">
              <w:rPr>
                <w:rFonts w:cs="Arial"/>
              </w:rPr>
              <w:t>6.3</w:t>
            </w:r>
          </w:p>
        </w:tc>
        <w:tc>
          <w:tcPr>
            <w:tcW w:w="1096" w:type="dxa"/>
            <w:noWrap/>
            <w:hideMark/>
          </w:tcPr>
          <w:p w14:paraId="3BFEFA80" w14:textId="77777777" w:rsidR="003A2B26" w:rsidRPr="00002119" w:rsidRDefault="003A2B26" w:rsidP="003A2B26">
            <w:pPr>
              <w:pStyle w:val="NoSpacing"/>
              <w:rPr>
                <w:rFonts w:cs="Arial"/>
              </w:rPr>
            </w:pPr>
            <w:r w:rsidRPr="00002119">
              <w:rPr>
                <w:rFonts w:cs="Arial"/>
              </w:rPr>
              <w:t>4.2</w:t>
            </w:r>
          </w:p>
        </w:tc>
        <w:tc>
          <w:tcPr>
            <w:tcW w:w="1003" w:type="dxa"/>
            <w:noWrap/>
            <w:hideMark/>
          </w:tcPr>
          <w:p w14:paraId="3FDCC715" w14:textId="77777777" w:rsidR="003A2B26" w:rsidRPr="00002119" w:rsidRDefault="003A2B26" w:rsidP="003A2B26">
            <w:pPr>
              <w:pStyle w:val="NoSpacing"/>
              <w:rPr>
                <w:rFonts w:cs="Arial"/>
              </w:rPr>
            </w:pPr>
            <w:r w:rsidRPr="00002119">
              <w:rPr>
                <w:rFonts w:cs="Arial"/>
              </w:rPr>
              <w:t>3.8</w:t>
            </w:r>
          </w:p>
        </w:tc>
        <w:tc>
          <w:tcPr>
            <w:tcW w:w="960" w:type="dxa"/>
            <w:noWrap/>
            <w:hideMark/>
          </w:tcPr>
          <w:p w14:paraId="13CE4E84" w14:textId="77777777" w:rsidR="003A2B26" w:rsidRPr="00002119" w:rsidRDefault="003A2B26" w:rsidP="003A2B26">
            <w:pPr>
              <w:pStyle w:val="NoSpacing"/>
              <w:rPr>
                <w:rFonts w:cs="Arial"/>
              </w:rPr>
            </w:pPr>
            <w:r w:rsidRPr="00002119">
              <w:rPr>
                <w:rFonts w:cs="Arial"/>
              </w:rPr>
              <w:t>3.9</w:t>
            </w:r>
          </w:p>
        </w:tc>
        <w:tc>
          <w:tcPr>
            <w:tcW w:w="960" w:type="dxa"/>
            <w:noWrap/>
            <w:hideMark/>
          </w:tcPr>
          <w:p w14:paraId="6CA6E848" w14:textId="77777777" w:rsidR="003A2B26" w:rsidRPr="00002119" w:rsidRDefault="003A2B26" w:rsidP="003A2B26">
            <w:pPr>
              <w:pStyle w:val="NoSpacing"/>
              <w:rPr>
                <w:rFonts w:cs="Arial"/>
              </w:rPr>
            </w:pPr>
            <w:r w:rsidRPr="00002119">
              <w:rPr>
                <w:rFonts w:cs="Arial"/>
              </w:rPr>
              <w:t>3.7</w:t>
            </w:r>
          </w:p>
        </w:tc>
        <w:tc>
          <w:tcPr>
            <w:tcW w:w="960" w:type="dxa"/>
            <w:noWrap/>
            <w:hideMark/>
          </w:tcPr>
          <w:p w14:paraId="5A29F330" w14:textId="77777777" w:rsidR="003A2B26" w:rsidRPr="00002119" w:rsidRDefault="003A2B26" w:rsidP="003A2B26">
            <w:pPr>
              <w:pStyle w:val="NoSpacing"/>
              <w:rPr>
                <w:rFonts w:cs="Arial"/>
              </w:rPr>
            </w:pPr>
            <w:r w:rsidRPr="00002119">
              <w:rPr>
                <w:rFonts w:cs="Arial"/>
              </w:rPr>
              <w:t>5.4</w:t>
            </w:r>
          </w:p>
        </w:tc>
        <w:tc>
          <w:tcPr>
            <w:tcW w:w="960" w:type="dxa"/>
            <w:noWrap/>
            <w:hideMark/>
          </w:tcPr>
          <w:p w14:paraId="16635AF9" w14:textId="77777777" w:rsidR="003A2B26" w:rsidRPr="00002119" w:rsidRDefault="003A2B26" w:rsidP="003A2B26">
            <w:pPr>
              <w:pStyle w:val="NoSpacing"/>
              <w:rPr>
                <w:rFonts w:cs="Arial"/>
              </w:rPr>
            </w:pPr>
            <w:r w:rsidRPr="00002119">
              <w:rPr>
                <w:rFonts w:cs="Arial"/>
              </w:rPr>
              <w:t>3.2</w:t>
            </w:r>
          </w:p>
        </w:tc>
        <w:tc>
          <w:tcPr>
            <w:tcW w:w="960" w:type="dxa"/>
            <w:noWrap/>
            <w:hideMark/>
          </w:tcPr>
          <w:p w14:paraId="7CA5B076" w14:textId="77777777" w:rsidR="003A2B26" w:rsidRPr="00002119" w:rsidRDefault="003A2B26" w:rsidP="003A2B26">
            <w:pPr>
              <w:pStyle w:val="NoSpacing"/>
              <w:rPr>
                <w:rFonts w:cs="Arial"/>
              </w:rPr>
            </w:pPr>
            <w:r w:rsidRPr="00002119">
              <w:rPr>
                <w:rFonts w:cs="Arial"/>
              </w:rPr>
              <w:t>6.1</w:t>
            </w:r>
          </w:p>
        </w:tc>
        <w:tc>
          <w:tcPr>
            <w:tcW w:w="960" w:type="dxa"/>
            <w:noWrap/>
            <w:hideMark/>
          </w:tcPr>
          <w:p w14:paraId="7B6F8CEF" w14:textId="77777777" w:rsidR="003A2B26" w:rsidRPr="00002119" w:rsidRDefault="003A2B26" w:rsidP="003A2B26">
            <w:pPr>
              <w:pStyle w:val="NoSpacing"/>
              <w:rPr>
                <w:rFonts w:cs="Arial"/>
              </w:rPr>
            </w:pPr>
            <w:r w:rsidRPr="00002119">
              <w:rPr>
                <w:rFonts w:cs="Arial"/>
              </w:rPr>
              <w:t>6.7</w:t>
            </w:r>
          </w:p>
        </w:tc>
        <w:tc>
          <w:tcPr>
            <w:tcW w:w="960" w:type="dxa"/>
            <w:noWrap/>
            <w:hideMark/>
          </w:tcPr>
          <w:p w14:paraId="017EA696" w14:textId="77777777" w:rsidR="003A2B26" w:rsidRPr="00002119" w:rsidRDefault="003A2B26" w:rsidP="003A2B26">
            <w:pPr>
              <w:pStyle w:val="NoSpacing"/>
              <w:rPr>
                <w:rFonts w:cs="Arial"/>
              </w:rPr>
            </w:pPr>
            <w:r w:rsidRPr="00002119">
              <w:rPr>
                <w:rFonts w:cs="Arial"/>
              </w:rPr>
              <w:t>4.2</w:t>
            </w:r>
          </w:p>
        </w:tc>
        <w:tc>
          <w:tcPr>
            <w:tcW w:w="1093" w:type="dxa"/>
            <w:noWrap/>
            <w:hideMark/>
          </w:tcPr>
          <w:p w14:paraId="72C98269" w14:textId="77777777" w:rsidR="003A2B26" w:rsidRPr="00002119" w:rsidRDefault="003A2B26" w:rsidP="003A2B26">
            <w:pPr>
              <w:pStyle w:val="NoSpacing"/>
              <w:rPr>
                <w:rFonts w:cs="Arial"/>
              </w:rPr>
            </w:pPr>
            <w:r w:rsidRPr="00002119">
              <w:rPr>
                <w:rFonts w:cs="Arial"/>
              </w:rPr>
              <w:t>6.9</w:t>
            </w:r>
          </w:p>
        </w:tc>
        <w:tc>
          <w:tcPr>
            <w:tcW w:w="960" w:type="dxa"/>
            <w:noWrap/>
            <w:hideMark/>
          </w:tcPr>
          <w:p w14:paraId="379CDFA5" w14:textId="77777777" w:rsidR="003A2B26" w:rsidRPr="00002119" w:rsidRDefault="003A2B26" w:rsidP="003A2B26">
            <w:pPr>
              <w:pStyle w:val="NoSpacing"/>
              <w:rPr>
                <w:rFonts w:cs="Arial"/>
              </w:rPr>
            </w:pPr>
            <w:r w:rsidRPr="00002119">
              <w:rPr>
                <w:rFonts w:cs="Arial"/>
              </w:rPr>
              <w:t>4.8</w:t>
            </w:r>
          </w:p>
        </w:tc>
        <w:tc>
          <w:tcPr>
            <w:tcW w:w="1254" w:type="dxa"/>
            <w:noWrap/>
            <w:hideMark/>
          </w:tcPr>
          <w:p w14:paraId="183C98BB" w14:textId="77777777" w:rsidR="003A2B26" w:rsidRPr="00002119" w:rsidRDefault="003A2B26" w:rsidP="003A2B26">
            <w:pPr>
              <w:pStyle w:val="NoSpacing"/>
              <w:rPr>
                <w:rFonts w:cs="Arial"/>
              </w:rPr>
            </w:pPr>
            <w:r w:rsidRPr="00002119">
              <w:rPr>
                <w:rFonts w:cs="Arial"/>
              </w:rPr>
              <w:t>6.8</w:t>
            </w:r>
          </w:p>
        </w:tc>
        <w:tc>
          <w:tcPr>
            <w:tcW w:w="960" w:type="dxa"/>
            <w:noWrap/>
            <w:hideMark/>
          </w:tcPr>
          <w:p w14:paraId="67BC04F7" w14:textId="77777777" w:rsidR="003A2B26" w:rsidRPr="00002119" w:rsidRDefault="003A2B26" w:rsidP="003A2B26">
            <w:pPr>
              <w:pStyle w:val="NoSpacing"/>
              <w:rPr>
                <w:rFonts w:cs="Arial"/>
              </w:rPr>
            </w:pPr>
            <w:r w:rsidRPr="00002119">
              <w:rPr>
                <w:rFonts w:cs="Arial"/>
              </w:rPr>
              <w:t>3.7</w:t>
            </w:r>
          </w:p>
        </w:tc>
        <w:tc>
          <w:tcPr>
            <w:tcW w:w="1056" w:type="dxa"/>
            <w:noWrap/>
            <w:hideMark/>
          </w:tcPr>
          <w:p w14:paraId="33175910" w14:textId="77777777" w:rsidR="003A2B26" w:rsidRPr="00002119" w:rsidRDefault="003A2B26" w:rsidP="003A2B26">
            <w:pPr>
              <w:pStyle w:val="NoSpacing"/>
              <w:rPr>
                <w:rFonts w:cs="Arial"/>
              </w:rPr>
            </w:pPr>
            <w:r w:rsidRPr="00002119">
              <w:rPr>
                <w:rFonts w:cs="Arial"/>
              </w:rPr>
              <w:t>3.6</w:t>
            </w:r>
          </w:p>
        </w:tc>
      </w:tr>
      <w:tr w:rsidR="003A2B26" w:rsidRPr="00002119" w14:paraId="5135B6BA" w14:textId="77777777" w:rsidTr="003A2B26">
        <w:trPr>
          <w:trHeight w:val="300"/>
        </w:trPr>
        <w:tc>
          <w:tcPr>
            <w:tcW w:w="2620" w:type="dxa"/>
            <w:noWrap/>
            <w:hideMark/>
          </w:tcPr>
          <w:p w14:paraId="73CBBF92" w14:textId="77777777" w:rsidR="003A2B26" w:rsidRPr="00002119" w:rsidRDefault="003A2B26" w:rsidP="003A2B26">
            <w:pPr>
              <w:pStyle w:val="NoSpacing"/>
              <w:rPr>
                <w:rFonts w:cs="Arial"/>
              </w:rPr>
            </w:pPr>
            <w:r w:rsidRPr="00002119">
              <w:rPr>
                <w:rFonts w:cs="Arial"/>
              </w:rPr>
              <w:t>August 2020</w:t>
            </w:r>
          </w:p>
        </w:tc>
        <w:tc>
          <w:tcPr>
            <w:tcW w:w="1024" w:type="dxa"/>
            <w:noWrap/>
            <w:hideMark/>
          </w:tcPr>
          <w:p w14:paraId="6A8137BA" w14:textId="77777777" w:rsidR="003A2B26" w:rsidRPr="00002119" w:rsidRDefault="003A2B26" w:rsidP="003A2B26">
            <w:pPr>
              <w:pStyle w:val="NoSpacing"/>
              <w:rPr>
                <w:rFonts w:cs="Arial"/>
              </w:rPr>
            </w:pPr>
            <w:r w:rsidRPr="00002119">
              <w:rPr>
                <w:rFonts w:cs="Arial"/>
              </w:rPr>
              <w:t>4.3</w:t>
            </w:r>
          </w:p>
        </w:tc>
        <w:tc>
          <w:tcPr>
            <w:tcW w:w="960" w:type="dxa"/>
            <w:noWrap/>
            <w:hideMark/>
          </w:tcPr>
          <w:p w14:paraId="7A43C5CA" w14:textId="77777777" w:rsidR="003A2B26" w:rsidRPr="00002119" w:rsidRDefault="003A2B26" w:rsidP="003A2B26">
            <w:pPr>
              <w:pStyle w:val="NoSpacing"/>
              <w:rPr>
                <w:rFonts w:cs="Arial"/>
              </w:rPr>
            </w:pPr>
            <w:r w:rsidRPr="00002119">
              <w:rPr>
                <w:rFonts w:cs="Arial"/>
              </w:rPr>
              <w:t>5.3</w:t>
            </w:r>
          </w:p>
        </w:tc>
        <w:tc>
          <w:tcPr>
            <w:tcW w:w="960" w:type="dxa"/>
            <w:noWrap/>
            <w:hideMark/>
          </w:tcPr>
          <w:p w14:paraId="1507D3D1" w14:textId="77777777" w:rsidR="003A2B26" w:rsidRPr="00002119" w:rsidRDefault="003A2B26" w:rsidP="003A2B26">
            <w:pPr>
              <w:pStyle w:val="NoSpacing"/>
              <w:rPr>
                <w:rFonts w:cs="Arial"/>
              </w:rPr>
            </w:pPr>
            <w:r w:rsidRPr="00002119">
              <w:rPr>
                <w:rFonts w:cs="Arial"/>
              </w:rPr>
              <w:t>6.4</w:t>
            </w:r>
          </w:p>
        </w:tc>
        <w:tc>
          <w:tcPr>
            <w:tcW w:w="1096" w:type="dxa"/>
            <w:noWrap/>
            <w:hideMark/>
          </w:tcPr>
          <w:p w14:paraId="6855AF19" w14:textId="77777777" w:rsidR="003A2B26" w:rsidRPr="00002119" w:rsidRDefault="003A2B26" w:rsidP="003A2B26">
            <w:pPr>
              <w:pStyle w:val="NoSpacing"/>
              <w:rPr>
                <w:rFonts w:cs="Arial"/>
              </w:rPr>
            </w:pPr>
            <w:r w:rsidRPr="00002119">
              <w:rPr>
                <w:rFonts w:cs="Arial"/>
              </w:rPr>
              <w:t>4.3</w:t>
            </w:r>
          </w:p>
        </w:tc>
        <w:tc>
          <w:tcPr>
            <w:tcW w:w="1003" w:type="dxa"/>
            <w:noWrap/>
            <w:hideMark/>
          </w:tcPr>
          <w:p w14:paraId="3A2B386F" w14:textId="77777777" w:rsidR="003A2B26" w:rsidRPr="00002119" w:rsidRDefault="003A2B26" w:rsidP="003A2B26">
            <w:pPr>
              <w:pStyle w:val="NoSpacing"/>
              <w:rPr>
                <w:rFonts w:cs="Arial"/>
              </w:rPr>
            </w:pPr>
            <w:r w:rsidRPr="00002119">
              <w:rPr>
                <w:rFonts w:cs="Arial"/>
              </w:rPr>
              <w:t>4.1</w:t>
            </w:r>
          </w:p>
        </w:tc>
        <w:tc>
          <w:tcPr>
            <w:tcW w:w="960" w:type="dxa"/>
            <w:noWrap/>
            <w:hideMark/>
          </w:tcPr>
          <w:p w14:paraId="2720D8D0" w14:textId="77777777" w:rsidR="003A2B26" w:rsidRPr="00002119" w:rsidRDefault="003A2B26" w:rsidP="003A2B26">
            <w:pPr>
              <w:pStyle w:val="NoSpacing"/>
              <w:rPr>
                <w:rFonts w:cs="Arial"/>
              </w:rPr>
            </w:pPr>
            <w:r w:rsidRPr="00002119">
              <w:rPr>
                <w:rFonts w:cs="Arial"/>
              </w:rPr>
              <w:t>3.9</w:t>
            </w:r>
          </w:p>
        </w:tc>
        <w:tc>
          <w:tcPr>
            <w:tcW w:w="960" w:type="dxa"/>
            <w:noWrap/>
            <w:hideMark/>
          </w:tcPr>
          <w:p w14:paraId="322A58EA" w14:textId="77777777" w:rsidR="003A2B26" w:rsidRPr="00002119" w:rsidRDefault="003A2B26" w:rsidP="003A2B26">
            <w:pPr>
              <w:pStyle w:val="NoSpacing"/>
              <w:rPr>
                <w:rFonts w:cs="Arial"/>
              </w:rPr>
            </w:pPr>
            <w:r w:rsidRPr="00002119">
              <w:rPr>
                <w:rFonts w:cs="Arial"/>
              </w:rPr>
              <w:t>3.8</w:t>
            </w:r>
          </w:p>
        </w:tc>
        <w:tc>
          <w:tcPr>
            <w:tcW w:w="960" w:type="dxa"/>
            <w:noWrap/>
            <w:hideMark/>
          </w:tcPr>
          <w:p w14:paraId="1DA1C913" w14:textId="77777777" w:rsidR="003A2B26" w:rsidRPr="00002119" w:rsidRDefault="003A2B26" w:rsidP="003A2B26">
            <w:pPr>
              <w:pStyle w:val="NoSpacing"/>
              <w:rPr>
                <w:rFonts w:cs="Arial"/>
              </w:rPr>
            </w:pPr>
            <w:r w:rsidRPr="00002119">
              <w:rPr>
                <w:rFonts w:cs="Arial"/>
              </w:rPr>
              <w:t>5.5</w:t>
            </w:r>
          </w:p>
        </w:tc>
        <w:tc>
          <w:tcPr>
            <w:tcW w:w="960" w:type="dxa"/>
            <w:noWrap/>
            <w:hideMark/>
          </w:tcPr>
          <w:p w14:paraId="62AB9CFD" w14:textId="77777777" w:rsidR="003A2B26" w:rsidRPr="00002119" w:rsidRDefault="003A2B26" w:rsidP="003A2B26">
            <w:pPr>
              <w:pStyle w:val="NoSpacing"/>
              <w:rPr>
                <w:rFonts w:cs="Arial"/>
              </w:rPr>
            </w:pPr>
            <w:r w:rsidRPr="00002119">
              <w:rPr>
                <w:rFonts w:cs="Arial"/>
              </w:rPr>
              <w:t>3.3</w:t>
            </w:r>
          </w:p>
        </w:tc>
        <w:tc>
          <w:tcPr>
            <w:tcW w:w="960" w:type="dxa"/>
            <w:noWrap/>
            <w:hideMark/>
          </w:tcPr>
          <w:p w14:paraId="6CB293DD" w14:textId="77777777" w:rsidR="003A2B26" w:rsidRPr="00002119" w:rsidRDefault="003A2B26" w:rsidP="003A2B26">
            <w:pPr>
              <w:pStyle w:val="NoSpacing"/>
              <w:rPr>
                <w:rFonts w:cs="Arial"/>
              </w:rPr>
            </w:pPr>
            <w:r w:rsidRPr="00002119">
              <w:rPr>
                <w:rFonts w:cs="Arial"/>
              </w:rPr>
              <w:t>6.3</w:t>
            </w:r>
          </w:p>
        </w:tc>
        <w:tc>
          <w:tcPr>
            <w:tcW w:w="960" w:type="dxa"/>
            <w:noWrap/>
            <w:hideMark/>
          </w:tcPr>
          <w:p w14:paraId="19DF6C17" w14:textId="77777777" w:rsidR="003A2B26" w:rsidRPr="00002119" w:rsidRDefault="003A2B26" w:rsidP="003A2B26">
            <w:pPr>
              <w:pStyle w:val="NoSpacing"/>
              <w:rPr>
                <w:rFonts w:cs="Arial"/>
              </w:rPr>
            </w:pPr>
            <w:r w:rsidRPr="00002119">
              <w:rPr>
                <w:rFonts w:cs="Arial"/>
              </w:rPr>
              <w:t>6.6</w:t>
            </w:r>
          </w:p>
        </w:tc>
        <w:tc>
          <w:tcPr>
            <w:tcW w:w="960" w:type="dxa"/>
            <w:noWrap/>
            <w:hideMark/>
          </w:tcPr>
          <w:p w14:paraId="2B4269ED" w14:textId="77777777" w:rsidR="003A2B26" w:rsidRPr="00002119" w:rsidRDefault="003A2B26" w:rsidP="003A2B26">
            <w:pPr>
              <w:pStyle w:val="NoSpacing"/>
              <w:rPr>
                <w:rFonts w:cs="Arial"/>
              </w:rPr>
            </w:pPr>
            <w:r w:rsidRPr="00002119">
              <w:rPr>
                <w:rFonts w:cs="Arial"/>
              </w:rPr>
              <w:t>4.3</w:t>
            </w:r>
          </w:p>
        </w:tc>
        <w:tc>
          <w:tcPr>
            <w:tcW w:w="1093" w:type="dxa"/>
            <w:noWrap/>
            <w:hideMark/>
          </w:tcPr>
          <w:p w14:paraId="2DE66C16" w14:textId="77777777" w:rsidR="003A2B26" w:rsidRPr="00002119" w:rsidRDefault="003A2B26" w:rsidP="003A2B26">
            <w:pPr>
              <w:pStyle w:val="NoSpacing"/>
              <w:rPr>
                <w:rFonts w:cs="Arial"/>
              </w:rPr>
            </w:pPr>
            <w:r w:rsidRPr="00002119">
              <w:rPr>
                <w:rFonts w:cs="Arial"/>
              </w:rPr>
              <w:t>7.1</w:t>
            </w:r>
          </w:p>
        </w:tc>
        <w:tc>
          <w:tcPr>
            <w:tcW w:w="960" w:type="dxa"/>
            <w:noWrap/>
            <w:hideMark/>
          </w:tcPr>
          <w:p w14:paraId="7BCD4A4D" w14:textId="77777777" w:rsidR="003A2B26" w:rsidRPr="00002119" w:rsidRDefault="003A2B26" w:rsidP="003A2B26">
            <w:pPr>
              <w:pStyle w:val="NoSpacing"/>
              <w:rPr>
                <w:rFonts w:cs="Arial"/>
              </w:rPr>
            </w:pPr>
            <w:r w:rsidRPr="00002119">
              <w:rPr>
                <w:rFonts w:cs="Arial"/>
              </w:rPr>
              <w:t>5.0</w:t>
            </w:r>
          </w:p>
        </w:tc>
        <w:tc>
          <w:tcPr>
            <w:tcW w:w="1254" w:type="dxa"/>
            <w:noWrap/>
            <w:hideMark/>
          </w:tcPr>
          <w:p w14:paraId="0DA862AA" w14:textId="77777777" w:rsidR="003A2B26" w:rsidRPr="00002119" w:rsidRDefault="003A2B26" w:rsidP="003A2B26">
            <w:pPr>
              <w:pStyle w:val="NoSpacing"/>
              <w:rPr>
                <w:rFonts w:cs="Arial"/>
              </w:rPr>
            </w:pPr>
            <w:r w:rsidRPr="00002119">
              <w:rPr>
                <w:rFonts w:cs="Arial"/>
              </w:rPr>
              <w:t>6.9</w:t>
            </w:r>
          </w:p>
        </w:tc>
        <w:tc>
          <w:tcPr>
            <w:tcW w:w="960" w:type="dxa"/>
            <w:noWrap/>
            <w:hideMark/>
          </w:tcPr>
          <w:p w14:paraId="0FDDBC72" w14:textId="77777777" w:rsidR="003A2B26" w:rsidRPr="00002119" w:rsidRDefault="003A2B26" w:rsidP="003A2B26">
            <w:pPr>
              <w:pStyle w:val="NoSpacing"/>
              <w:rPr>
                <w:rFonts w:cs="Arial"/>
              </w:rPr>
            </w:pPr>
            <w:r w:rsidRPr="00002119">
              <w:rPr>
                <w:rFonts w:cs="Arial"/>
              </w:rPr>
              <w:t>3.8</w:t>
            </w:r>
          </w:p>
        </w:tc>
        <w:tc>
          <w:tcPr>
            <w:tcW w:w="1056" w:type="dxa"/>
            <w:noWrap/>
            <w:hideMark/>
          </w:tcPr>
          <w:p w14:paraId="48932D17" w14:textId="77777777" w:rsidR="003A2B26" w:rsidRPr="00002119" w:rsidRDefault="003A2B26" w:rsidP="003A2B26">
            <w:pPr>
              <w:pStyle w:val="NoSpacing"/>
              <w:rPr>
                <w:rFonts w:cs="Arial"/>
              </w:rPr>
            </w:pPr>
            <w:r w:rsidRPr="00002119">
              <w:rPr>
                <w:rFonts w:cs="Arial"/>
              </w:rPr>
              <w:t>3.6</w:t>
            </w:r>
          </w:p>
        </w:tc>
      </w:tr>
      <w:tr w:rsidR="003A2B26" w:rsidRPr="00002119" w14:paraId="15FDCF66" w14:textId="77777777" w:rsidTr="003A2B26">
        <w:trPr>
          <w:trHeight w:val="300"/>
        </w:trPr>
        <w:tc>
          <w:tcPr>
            <w:tcW w:w="2620" w:type="dxa"/>
            <w:noWrap/>
            <w:hideMark/>
          </w:tcPr>
          <w:p w14:paraId="14AFE294" w14:textId="77777777" w:rsidR="003A2B26" w:rsidRPr="00002119" w:rsidRDefault="003A2B26" w:rsidP="003A2B26">
            <w:pPr>
              <w:pStyle w:val="NoSpacing"/>
              <w:rPr>
                <w:rFonts w:cs="Arial"/>
              </w:rPr>
            </w:pPr>
            <w:r w:rsidRPr="00002119">
              <w:rPr>
                <w:rFonts w:cs="Arial"/>
              </w:rPr>
              <w:t>September 2020</w:t>
            </w:r>
          </w:p>
        </w:tc>
        <w:tc>
          <w:tcPr>
            <w:tcW w:w="1024" w:type="dxa"/>
            <w:noWrap/>
            <w:hideMark/>
          </w:tcPr>
          <w:p w14:paraId="3A93F58C" w14:textId="77777777" w:rsidR="003A2B26" w:rsidRPr="00002119" w:rsidRDefault="003A2B26" w:rsidP="003A2B26">
            <w:pPr>
              <w:pStyle w:val="NoSpacing"/>
              <w:rPr>
                <w:rFonts w:cs="Arial"/>
              </w:rPr>
            </w:pPr>
            <w:r w:rsidRPr="00002119">
              <w:rPr>
                <w:rFonts w:cs="Arial"/>
              </w:rPr>
              <w:t>4.3</w:t>
            </w:r>
          </w:p>
        </w:tc>
        <w:tc>
          <w:tcPr>
            <w:tcW w:w="960" w:type="dxa"/>
            <w:noWrap/>
            <w:hideMark/>
          </w:tcPr>
          <w:p w14:paraId="593FD506" w14:textId="77777777" w:rsidR="003A2B26" w:rsidRPr="00002119" w:rsidRDefault="003A2B26" w:rsidP="003A2B26">
            <w:pPr>
              <w:pStyle w:val="NoSpacing"/>
              <w:rPr>
                <w:rFonts w:cs="Arial"/>
              </w:rPr>
            </w:pPr>
            <w:r w:rsidRPr="00002119">
              <w:rPr>
                <w:rFonts w:cs="Arial"/>
              </w:rPr>
              <w:t>5.3</w:t>
            </w:r>
          </w:p>
        </w:tc>
        <w:tc>
          <w:tcPr>
            <w:tcW w:w="960" w:type="dxa"/>
            <w:noWrap/>
            <w:hideMark/>
          </w:tcPr>
          <w:p w14:paraId="00DC26DE" w14:textId="77777777" w:rsidR="003A2B26" w:rsidRPr="00002119" w:rsidRDefault="003A2B26" w:rsidP="003A2B26">
            <w:pPr>
              <w:pStyle w:val="NoSpacing"/>
              <w:rPr>
                <w:rFonts w:cs="Arial"/>
              </w:rPr>
            </w:pPr>
            <w:r w:rsidRPr="00002119">
              <w:rPr>
                <w:rFonts w:cs="Arial"/>
              </w:rPr>
              <w:t>6.3</w:t>
            </w:r>
          </w:p>
        </w:tc>
        <w:tc>
          <w:tcPr>
            <w:tcW w:w="1096" w:type="dxa"/>
            <w:noWrap/>
            <w:hideMark/>
          </w:tcPr>
          <w:p w14:paraId="18CBC467" w14:textId="77777777" w:rsidR="003A2B26" w:rsidRPr="00002119" w:rsidRDefault="003A2B26" w:rsidP="003A2B26">
            <w:pPr>
              <w:pStyle w:val="NoSpacing"/>
              <w:rPr>
                <w:rFonts w:cs="Arial"/>
              </w:rPr>
            </w:pPr>
            <w:r w:rsidRPr="00002119">
              <w:rPr>
                <w:rFonts w:cs="Arial"/>
              </w:rPr>
              <w:t>4.3</w:t>
            </w:r>
          </w:p>
        </w:tc>
        <w:tc>
          <w:tcPr>
            <w:tcW w:w="1003" w:type="dxa"/>
            <w:noWrap/>
            <w:hideMark/>
          </w:tcPr>
          <w:p w14:paraId="5C3A6E45" w14:textId="77777777" w:rsidR="003A2B26" w:rsidRPr="00002119" w:rsidRDefault="003A2B26" w:rsidP="003A2B26">
            <w:pPr>
              <w:pStyle w:val="NoSpacing"/>
              <w:rPr>
                <w:rFonts w:cs="Arial"/>
              </w:rPr>
            </w:pPr>
            <w:r w:rsidRPr="00002119">
              <w:rPr>
                <w:rFonts w:cs="Arial"/>
              </w:rPr>
              <w:t>4.0</w:t>
            </w:r>
          </w:p>
        </w:tc>
        <w:tc>
          <w:tcPr>
            <w:tcW w:w="960" w:type="dxa"/>
            <w:noWrap/>
            <w:hideMark/>
          </w:tcPr>
          <w:p w14:paraId="48A54404" w14:textId="77777777" w:rsidR="003A2B26" w:rsidRPr="00002119" w:rsidRDefault="003A2B26" w:rsidP="003A2B26">
            <w:pPr>
              <w:pStyle w:val="NoSpacing"/>
              <w:rPr>
                <w:rFonts w:cs="Arial"/>
              </w:rPr>
            </w:pPr>
            <w:r w:rsidRPr="00002119">
              <w:rPr>
                <w:rFonts w:cs="Arial"/>
              </w:rPr>
              <w:t>3.9</w:t>
            </w:r>
          </w:p>
        </w:tc>
        <w:tc>
          <w:tcPr>
            <w:tcW w:w="960" w:type="dxa"/>
            <w:noWrap/>
            <w:hideMark/>
          </w:tcPr>
          <w:p w14:paraId="072F21AD" w14:textId="77777777" w:rsidR="003A2B26" w:rsidRPr="00002119" w:rsidRDefault="003A2B26" w:rsidP="003A2B26">
            <w:pPr>
              <w:pStyle w:val="NoSpacing"/>
              <w:rPr>
                <w:rFonts w:cs="Arial"/>
              </w:rPr>
            </w:pPr>
            <w:r w:rsidRPr="00002119">
              <w:rPr>
                <w:rFonts w:cs="Arial"/>
              </w:rPr>
              <w:t>3.7</w:t>
            </w:r>
          </w:p>
        </w:tc>
        <w:tc>
          <w:tcPr>
            <w:tcW w:w="960" w:type="dxa"/>
            <w:noWrap/>
            <w:hideMark/>
          </w:tcPr>
          <w:p w14:paraId="362BA39E" w14:textId="77777777" w:rsidR="003A2B26" w:rsidRPr="00002119" w:rsidRDefault="003A2B26" w:rsidP="003A2B26">
            <w:pPr>
              <w:pStyle w:val="NoSpacing"/>
              <w:rPr>
                <w:rFonts w:cs="Arial"/>
              </w:rPr>
            </w:pPr>
            <w:r w:rsidRPr="00002119">
              <w:rPr>
                <w:rFonts w:cs="Arial"/>
              </w:rPr>
              <w:t>5.5</w:t>
            </w:r>
          </w:p>
        </w:tc>
        <w:tc>
          <w:tcPr>
            <w:tcW w:w="960" w:type="dxa"/>
            <w:noWrap/>
            <w:hideMark/>
          </w:tcPr>
          <w:p w14:paraId="4330BFF6" w14:textId="77777777" w:rsidR="003A2B26" w:rsidRPr="00002119" w:rsidRDefault="003A2B26" w:rsidP="003A2B26">
            <w:pPr>
              <w:pStyle w:val="NoSpacing"/>
              <w:rPr>
                <w:rFonts w:cs="Arial"/>
              </w:rPr>
            </w:pPr>
            <w:r w:rsidRPr="00002119">
              <w:rPr>
                <w:rFonts w:cs="Arial"/>
              </w:rPr>
              <w:t>3.3</w:t>
            </w:r>
          </w:p>
        </w:tc>
        <w:tc>
          <w:tcPr>
            <w:tcW w:w="960" w:type="dxa"/>
            <w:noWrap/>
            <w:hideMark/>
          </w:tcPr>
          <w:p w14:paraId="404118DC" w14:textId="77777777" w:rsidR="003A2B26" w:rsidRPr="00002119" w:rsidRDefault="003A2B26" w:rsidP="003A2B26">
            <w:pPr>
              <w:pStyle w:val="NoSpacing"/>
              <w:rPr>
                <w:rFonts w:cs="Arial"/>
              </w:rPr>
            </w:pPr>
            <w:r w:rsidRPr="00002119">
              <w:rPr>
                <w:rFonts w:cs="Arial"/>
              </w:rPr>
              <w:t>6.1</w:t>
            </w:r>
          </w:p>
        </w:tc>
        <w:tc>
          <w:tcPr>
            <w:tcW w:w="960" w:type="dxa"/>
            <w:noWrap/>
            <w:hideMark/>
          </w:tcPr>
          <w:p w14:paraId="1C637742" w14:textId="77777777" w:rsidR="003A2B26" w:rsidRPr="00002119" w:rsidRDefault="003A2B26" w:rsidP="003A2B26">
            <w:pPr>
              <w:pStyle w:val="NoSpacing"/>
              <w:rPr>
                <w:rFonts w:cs="Arial"/>
              </w:rPr>
            </w:pPr>
            <w:r w:rsidRPr="00002119">
              <w:rPr>
                <w:rFonts w:cs="Arial"/>
              </w:rPr>
              <w:t>6.2</w:t>
            </w:r>
          </w:p>
        </w:tc>
        <w:tc>
          <w:tcPr>
            <w:tcW w:w="960" w:type="dxa"/>
            <w:noWrap/>
            <w:hideMark/>
          </w:tcPr>
          <w:p w14:paraId="2EE2CF75" w14:textId="77777777" w:rsidR="003A2B26" w:rsidRPr="00002119" w:rsidRDefault="003A2B26" w:rsidP="003A2B26">
            <w:pPr>
              <w:pStyle w:val="NoSpacing"/>
              <w:rPr>
                <w:rFonts w:cs="Arial"/>
              </w:rPr>
            </w:pPr>
            <w:r w:rsidRPr="00002119">
              <w:rPr>
                <w:rFonts w:cs="Arial"/>
              </w:rPr>
              <w:t>4.2</w:t>
            </w:r>
          </w:p>
        </w:tc>
        <w:tc>
          <w:tcPr>
            <w:tcW w:w="1093" w:type="dxa"/>
            <w:noWrap/>
            <w:hideMark/>
          </w:tcPr>
          <w:p w14:paraId="4E3D82FC" w14:textId="77777777" w:rsidR="003A2B26" w:rsidRPr="00002119" w:rsidRDefault="003A2B26" w:rsidP="003A2B26">
            <w:pPr>
              <w:pStyle w:val="NoSpacing"/>
              <w:rPr>
                <w:rFonts w:cs="Arial"/>
              </w:rPr>
            </w:pPr>
            <w:r w:rsidRPr="00002119">
              <w:rPr>
                <w:rFonts w:cs="Arial"/>
              </w:rPr>
              <w:t>6.9</w:t>
            </w:r>
          </w:p>
        </w:tc>
        <w:tc>
          <w:tcPr>
            <w:tcW w:w="960" w:type="dxa"/>
            <w:noWrap/>
            <w:hideMark/>
          </w:tcPr>
          <w:p w14:paraId="28D6E254" w14:textId="77777777" w:rsidR="003A2B26" w:rsidRPr="00002119" w:rsidRDefault="003A2B26" w:rsidP="003A2B26">
            <w:pPr>
              <w:pStyle w:val="NoSpacing"/>
              <w:rPr>
                <w:rFonts w:cs="Arial"/>
              </w:rPr>
            </w:pPr>
            <w:r w:rsidRPr="00002119">
              <w:rPr>
                <w:rFonts w:cs="Arial"/>
              </w:rPr>
              <w:t>5.0</w:t>
            </w:r>
          </w:p>
        </w:tc>
        <w:tc>
          <w:tcPr>
            <w:tcW w:w="1254" w:type="dxa"/>
            <w:noWrap/>
            <w:hideMark/>
          </w:tcPr>
          <w:p w14:paraId="56B56FC1" w14:textId="77777777" w:rsidR="003A2B26" w:rsidRPr="00002119" w:rsidRDefault="003A2B26" w:rsidP="003A2B26">
            <w:pPr>
              <w:pStyle w:val="NoSpacing"/>
              <w:rPr>
                <w:rFonts w:cs="Arial"/>
              </w:rPr>
            </w:pPr>
            <w:r w:rsidRPr="00002119">
              <w:rPr>
                <w:rFonts w:cs="Arial"/>
              </w:rPr>
              <w:t>6.9</w:t>
            </w:r>
          </w:p>
        </w:tc>
        <w:tc>
          <w:tcPr>
            <w:tcW w:w="960" w:type="dxa"/>
            <w:noWrap/>
            <w:hideMark/>
          </w:tcPr>
          <w:p w14:paraId="098D24A5" w14:textId="77777777" w:rsidR="003A2B26" w:rsidRPr="00002119" w:rsidRDefault="003A2B26" w:rsidP="003A2B26">
            <w:pPr>
              <w:pStyle w:val="NoSpacing"/>
              <w:rPr>
                <w:rFonts w:cs="Arial"/>
              </w:rPr>
            </w:pPr>
            <w:r w:rsidRPr="00002119">
              <w:rPr>
                <w:rFonts w:cs="Arial"/>
              </w:rPr>
              <w:t>3.7</w:t>
            </w:r>
          </w:p>
        </w:tc>
        <w:tc>
          <w:tcPr>
            <w:tcW w:w="1056" w:type="dxa"/>
            <w:noWrap/>
            <w:hideMark/>
          </w:tcPr>
          <w:p w14:paraId="06C38624" w14:textId="77777777" w:rsidR="003A2B26" w:rsidRPr="00002119" w:rsidRDefault="003A2B26" w:rsidP="003A2B26">
            <w:pPr>
              <w:pStyle w:val="NoSpacing"/>
              <w:rPr>
                <w:rFonts w:cs="Arial"/>
              </w:rPr>
            </w:pPr>
            <w:r w:rsidRPr="00002119">
              <w:rPr>
                <w:rFonts w:cs="Arial"/>
              </w:rPr>
              <w:t>3.6</w:t>
            </w:r>
          </w:p>
        </w:tc>
      </w:tr>
      <w:tr w:rsidR="003A2B26" w:rsidRPr="00002119" w14:paraId="7B025041" w14:textId="77777777" w:rsidTr="003A2B26">
        <w:trPr>
          <w:trHeight w:val="300"/>
        </w:trPr>
        <w:tc>
          <w:tcPr>
            <w:tcW w:w="2620" w:type="dxa"/>
            <w:noWrap/>
            <w:hideMark/>
          </w:tcPr>
          <w:p w14:paraId="450A37FF" w14:textId="77777777" w:rsidR="003A2B26" w:rsidRPr="00002119" w:rsidRDefault="003A2B26" w:rsidP="003A2B26">
            <w:pPr>
              <w:pStyle w:val="NoSpacing"/>
              <w:rPr>
                <w:rFonts w:cs="Arial"/>
              </w:rPr>
            </w:pPr>
            <w:r w:rsidRPr="00002119">
              <w:rPr>
                <w:rFonts w:cs="Arial"/>
              </w:rPr>
              <w:t>October 2020</w:t>
            </w:r>
          </w:p>
        </w:tc>
        <w:tc>
          <w:tcPr>
            <w:tcW w:w="1024" w:type="dxa"/>
            <w:noWrap/>
            <w:hideMark/>
          </w:tcPr>
          <w:p w14:paraId="34131777" w14:textId="77777777" w:rsidR="003A2B26" w:rsidRPr="00002119" w:rsidRDefault="003A2B26" w:rsidP="003A2B26">
            <w:pPr>
              <w:pStyle w:val="NoSpacing"/>
              <w:rPr>
                <w:rFonts w:cs="Arial"/>
              </w:rPr>
            </w:pPr>
            <w:r w:rsidRPr="00002119">
              <w:rPr>
                <w:rFonts w:cs="Arial"/>
              </w:rPr>
              <w:t>4.1</w:t>
            </w:r>
          </w:p>
        </w:tc>
        <w:tc>
          <w:tcPr>
            <w:tcW w:w="960" w:type="dxa"/>
            <w:noWrap/>
            <w:hideMark/>
          </w:tcPr>
          <w:p w14:paraId="5B78044C" w14:textId="77777777" w:rsidR="003A2B26" w:rsidRPr="00002119" w:rsidRDefault="003A2B26" w:rsidP="003A2B26">
            <w:pPr>
              <w:pStyle w:val="NoSpacing"/>
              <w:rPr>
                <w:rFonts w:cs="Arial"/>
              </w:rPr>
            </w:pPr>
            <w:r w:rsidRPr="00002119">
              <w:rPr>
                <w:rFonts w:cs="Arial"/>
              </w:rPr>
              <w:t>5.1</w:t>
            </w:r>
          </w:p>
        </w:tc>
        <w:tc>
          <w:tcPr>
            <w:tcW w:w="960" w:type="dxa"/>
            <w:noWrap/>
            <w:hideMark/>
          </w:tcPr>
          <w:p w14:paraId="2649D02C" w14:textId="77777777" w:rsidR="003A2B26" w:rsidRPr="00002119" w:rsidRDefault="003A2B26" w:rsidP="003A2B26">
            <w:pPr>
              <w:pStyle w:val="NoSpacing"/>
              <w:rPr>
                <w:rFonts w:cs="Arial"/>
              </w:rPr>
            </w:pPr>
            <w:r w:rsidRPr="00002119">
              <w:rPr>
                <w:rFonts w:cs="Arial"/>
              </w:rPr>
              <w:t>6.1</w:t>
            </w:r>
          </w:p>
        </w:tc>
        <w:tc>
          <w:tcPr>
            <w:tcW w:w="1096" w:type="dxa"/>
            <w:noWrap/>
            <w:hideMark/>
          </w:tcPr>
          <w:p w14:paraId="78C3E56C" w14:textId="77777777" w:rsidR="003A2B26" w:rsidRPr="00002119" w:rsidRDefault="003A2B26" w:rsidP="003A2B26">
            <w:pPr>
              <w:pStyle w:val="NoSpacing"/>
              <w:rPr>
                <w:rFonts w:cs="Arial"/>
              </w:rPr>
            </w:pPr>
            <w:r w:rsidRPr="00002119">
              <w:rPr>
                <w:rFonts w:cs="Arial"/>
              </w:rPr>
              <w:t>4.2</w:t>
            </w:r>
          </w:p>
        </w:tc>
        <w:tc>
          <w:tcPr>
            <w:tcW w:w="1003" w:type="dxa"/>
            <w:noWrap/>
            <w:hideMark/>
          </w:tcPr>
          <w:p w14:paraId="0E455E58" w14:textId="77777777" w:rsidR="003A2B26" w:rsidRPr="00002119" w:rsidRDefault="003A2B26" w:rsidP="003A2B26">
            <w:pPr>
              <w:pStyle w:val="NoSpacing"/>
              <w:rPr>
                <w:rFonts w:cs="Arial"/>
              </w:rPr>
            </w:pPr>
            <w:r w:rsidRPr="00002119">
              <w:rPr>
                <w:rFonts w:cs="Arial"/>
              </w:rPr>
              <w:t>3.7</w:t>
            </w:r>
          </w:p>
        </w:tc>
        <w:tc>
          <w:tcPr>
            <w:tcW w:w="960" w:type="dxa"/>
            <w:noWrap/>
            <w:hideMark/>
          </w:tcPr>
          <w:p w14:paraId="1640FE0F" w14:textId="77777777" w:rsidR="003A2B26" w:rsidRPr="00002119" w:rsidRDefault="003A2B26" w:rsidP="003A2B26">
            <w:pPr>
              <w:pStyle w:val="NoSpacing"/>
              <w:rPr>
                <w:rFonts w:cs="Arial"/>
              </w:rPr>
            </w:pPr>
            <w:r w:rsidRPr="00002119">
              <w:rPr>
                <w:rFonts w:cs="Arial"/>
              </w:rPr>
              <w:t>3.8</w:t>
            </w:r>
          </w:p>
        </w:tc>
        <w:tc>
          <w:tcPr>
            <w:tcW w:w="960" w:type="dxa"/>
            <w:noWrap/>
            <w:hideMark/>
          </w:tcPr>
          <w:p w14:paraId="565F3FBE" w14:textId="77777777" w:rsidR="003A2B26" w:rsidRPr="00002119" w:rsidRDefault="003A2B26" w:rsidP="003A2B26">
            <w:pPr>
              <w:pStyle w:val="NoSpacing"/>
              <w:rPr>
                <w:rFonts w:cs="Arial"/>
              </w:rPr>
            </w:pPr>
            <w:r w:rsidRPr="00002119">
              <w:rPr>
                <w:rFonts w:cs="Arial"/>
              </w:rPr>
              <w:t>3.5</w:t>
            </w:r>
          </w:p>
        </w:tc>
        <w:tc>
          <w:tcPr>
            <w:tcW w:w="960" w:type="dxa"/>
            <w:noWrap/>
            <w:hideMark/>
          </w:tcPr>
          <w:p w14:paraId="1F1D4201" w14:textId="77777777" w:rsidR="003A2B26" w:rsidRPr="00002119" w:rsidRDefault="003A2B26" w:rsidP="003A2B26">
            <w:pPr>
              <w:pStyle w:val="NoSpacing"/>
              <w:rPr>
                <w:rFonts w:cs="Arial"/>
              </w:rPr>
            </w:pPr>
            <w:r w:rsidRPr="00002119">
              <w:rPr>
                <w:rFonts w:cs="Arial"/>
              </w:rPr>
              <w:t>5.4</w:t>
            </w:r>
          </w:p>
        </w:tc>
        <w:tc>
          <w:tcPr>
            <w:tcW w:w="960" w:type="dxa"/>
            <w:noWrap/>
            <w:hideMark/>
          </w:tcPr>
          <w:p w14:paraId="4079DC02" w14:textId="77777777" w:rsidR="003A2B26" w:rsidRPr="00002119" w:rsidRDefault="003A2B26" w:rsidP="003A2B26">
            <w:pPr>
              <w:pStyle w:val="NoSpacing"/>
              <w:rPr>
                <w:rFonts w:cs="Arial"/>
              </w:rPr>
            </w:pPr>
            <w:r w:rsidRPr="00002119">
              <w:rPr>
                <w:rFonts w:cs="Arial"/>
              </w:rPr>
              <w:t>3.1</w:t>
            </w:r>
          </w:p>
        </w:tc>
        <w:tc>
          <w:tcPr>
            <w:tcW w:w="960" w:type="dxa"/>
            <w:noWrap/>
            <w:hideMark/>
          </w:tcPr>
          <w:p w14:paraId="1DFA02AF" w14:textId="77777777" w:rsidR="003A2B26" w:rsidRPr="00002119" w:rsidRDefault="003A2B26" w:rsidP="003A2B26">
            <w:pPr>
              <w:pStyle w:val="NoSpacing"/>
              <w:rPr>
                <w:rFonts w:cs="Arial"/>
              </w:rPr>
            </w:pPr>
            <w:r w:rsidRPr="00002119">
              <w:rPr>
                <w:rFonts w:cs="Arial"/>
              </w:rPr>
              <w:t>5.9</w:t>
            </w:r>
          </w:p>
        </w:tc>
        <w:tc>
          <w:tcPr>
            <w:tcW w:w="960" w:type="dxa"/>
            <w:noWrap/>
            <w:hideMark/>
          </w:tcPr>
          <w:p w14:paraId="1B45B1C4" w14:textId="77777777" w:rsidR="003A2B26" w:rsidRPr="00002119" w:rsidRDefault="003A2B26" w:rsidP="003A2B26">
            <w:pPr>
              <w:pStyle w:val="NoSpacing"/>
              <w:rPr>
                <w:rFonts w:cs="Arial"/>
              </w:rPr>
            </w:pPr>
            <w:r w:rsidRPr="00002119">
              <w:rPr>
                <w:rFonts w:cs="Arial"/>
              </w:rPr>
              <w:t>5.9</w:t>
            </w:r>
          </w:p>
        </w:tc>
        <w:tc>
          <w:tcPr>
            <w:tcW w:w="960" w:type="dxa"/>
            <w:noWrap/>
            <w:hideMark/>
          </w:tcPr>
          <w:p w14:paraId="5BC17CE6" w14:textId="77777777" w:rsidR="003A2B26" w:rsidRPr="00002119" w:rsidRDefault="003A2B26" w:rsidP="003A2B26">
            <w:pPr>
              <w:pStyle w:val="NoSpacing"/>
              <w:rPr>
                <w:rFonts w:cs="Arial"/>
              </w:rPr>
            </w:pPr>
            <w:r w:rsidRPr="00002119">
              <w:rPr>
                <w:rFonts w:cs="Arial"/>
              </w:rPr>
              <w:t>4.0</w:t>
            </w:r>
          </w:p>
        </w:tc>
        <w:tc>
          <w:tcPr>
            <w:tcW w:w="1093" w:type="dxa"/>
            <w:noWrap/>
            <w:hideMark/>
          </w:tcPr>
          <w:p w14:paraId="28E17573" w14:textId="77777777" w:rsidR="003A2B26" w:rsidRPr="00002119" w:rsidRDefault="003A2B26" w:rsidP="003A2B26">
            <w:pPr>
              <w:pStyle w:val="NoSpacing"/>
              <w:rPr>
                <w:rFonts w:cs="Arial"/>
              </w:rPr>
            </w:pPr>
            <w:r w:rsidRPr="00002119">
              <w:rPr>
                <w:rFonts w:cs="Arial"/>
              </w:rPr>
              <w:t>6.7</w:t>
            </w:r>
          </w:p>
        </w:tc>
        <w:tc>
          <w:tcPr>
            <w:tcW w:w="960" w:type="dxa"/>
            <w:noWrap/>
            <w:hideMark/>
          </w:tcPr>
          <w:p w14:paraId="6C6373D9" w14:textId="77777777" w:rsidR="003A2B26" w:rsidRPr="00002119" w:rsidRDefault="003A2B26" w:rsidP="003A2B26">
            <w:pPr>
              <w:pStyle w:val="NoSpacing"/>
              <w:rPr>
                <w:rFonts w:cs="Arial"/>
              </w:rPr>
            </w:pPr>
            <w:r w:rsidRPr="00002119">
              <w:rPr>
                <w:rFonts w:cs="Arial"/>
              </w:rPr>
              <w:t>4.8</w:t>
            </w:r>
          </w:p>
        </w:tc>
        <w:tc>
          <w:tcPr>
            <w:tcW w:w="1254" w:type="dxa"/>
            <w:noWrap/>
            <w:hideMark/>
          </w:tcPr>
          <w:p w14:paraId="3E603914" w14:textId="77777777" w:rsidR="003A2B26" w:rsidRPr="00002119" w:rsidRDefault="003A2B26" w:rsidP="003A2B26">
            <w:pPr>
              <w:pStyle w:val="NoSpacing"/>
              <w:rPr>
                <w:rFonts w:cs="Arial"/>
              </w:rPr>
            </w:pPr>
            <w:r w:rsidRPr="00002119">
              <w:rPr>
                <w:rFonts w:cs="Arial"/>
              </w:rPr>
              <w:t>6.7</w:t>
            </w:r>
          </w:p>
        </w:tc>
        <w:tc>
          <w:tcPr>
            <w:tcW w:w="960" w:type="dxa"/>
            <w:noWrap/>
            <w:hideMark/>
          </w:tcPr>
          <w:p w14:paraId="0C7A87D0" w14:textId="77777777" w:rsidR="003A2B26" w:rsidRPr="00002119" w:rsidRDefault="003A2B26" w:rsidP="003A2B26">
            <w:pPr>
              <w:pStyle w:val="NoSpacing"/>
              <w:rPr>
                <w:rFonts w:cs="Arial"/>
              </w:rPr>
            </w:pPr>
            <w:r w:rsidRPr="00002119">
              <w:rPr>
                <w:rFonts w:cs="Arial"/>
              </w:rPr>
              <w:t>3.5</w:t>
            </w:r>
          </w:p>
        </w:tc>
        <w:tc>
          <w:tcPr>
            <w:tcW w:w="1056" w:type="dxa"/>
            <w:noWrap/>
            <w:hideMark/>
          </w:tcPr>
          <w:p w14:paraId="53B8FE58" w14:textId="77777777" w:rsidR="003A2B26" w:rsidRPr="00002119" w:rsidRDefault="003A2B26" w:rsidP="003A2B26">
            <w:pPr>
              <w:pStyle w:val="NoSpacing"/>
              <w:rPr>
                <w:rFonts w:cs="Arial"/>
              </w:rPr>
            </w:pPr>
            <w:r w:rsidRPr="00002119">
              <w:rPr>
                <w:rFonts w:cs="Arial"/>
              </w:rPr>
              <w:t>3.5</w:t>
            </w:r>
          </w:p>
        </w:tc>
      </w:tr>
      <w:tr w:rsidR="003A2B26" w:rsidRPr="00002119" w14:paraId="7764C2C6" w14:textId="77777777" w:rsidTr="003A2B26">
        <w:trPr>
          <w:trHeight w:val="300"/>
        </w:trPr>
        <w:tc>
          <w:tcPr>
            <w:tcW w:w="2620" w:type="dxa"/>
            <w:noWrap/>
            <w:hideMark/>
          </w:tcPr>
          <w:p w14:paraId="22CDC919" w14:textId="77777777" w:rsidR="003A2B26" w:rsidRPr="00002119" w:rsidRDefault="003A2B26" w:rsidP="003A2B26">
            <w:pPr>
              <w:pStyle w:val="NoSpacing"/>
              <w:rPr>
                <w:rFonts w:cs="Arial"/>
              </w:rPr>
            </w:pPr>
            <w:r w:rsidRPr="00002119">
              <w:rPr>
                <w:rFonts w:cs="Arial"/>
              </w:rPr>
              <w:t>November 2020</w:t>
            </w:r>
          </w:p>
        </w:tc>
        <w:tc>
          <w:tcPr>
            <w:tcW w:w="1024" w:type="dxa"/>
            <w:noWrap/>
            <w:hideMark/>
          </w:tcPr>
          <w:p w14:paraId="4BA884BF" w14:textId="77777777" w:rsidR="003A2B26" w:rsidRPr="00002119" w:rsidRDefault="003A2B26" w:rsidP="003A2B26">
            <w:pPr>
              <w:pStyle w:val="NoSpacing"/>
              <w:rPr>
                <w:rFonts w:cs="Arial"/>
              </w:rPr>
            </w:pPr>
            <w:r w:rsidRPr="00002119">
              <w:rPr>
                <w:rFonts w:cs="Arial"/>
              </w:rPr>
              <w:t>4.1</w:t>
            </w:r>
          </w:p>
        </w:tc>
        <w:tc>
          <w:tcPr>
            <w:tcW w:w="960" w:type="dxa"/>
            <w:noWrap/>
            <w:hideMark/>
          </w:tcPr>
          <w:p w14:paraId="1AF963DD" w14:textId="77777777" w:rsidR="003A2B26" w:rsidRPr="00002119" w:rsidRDefault="003A2B26" w:rsidP="003A2B26">
            <w:pPr>
              <w:pStyle w:val="NoSpacing"/>
              <w:rPr>
                <w:rFonts w:cs="Arial"/>
              </w:rPr>
            </w:pPr>
            <w:r w:rsidRPr="00002119">
              <w:rPr>
                <w:rFonts w:cs="Arial"/>
              </w:rPr>
              <w:t>5.1</w:t>
            </w:r>
          </w:p>
        </w:tc>
        <w:tc>
          <w:tcPr>
            <w:tcW w:w="960" w:type="dxa"/>
            <w:noWrap/>
            <w:hideMark/>
          </w:tcPr>
          <w:p w14:paraId="6C78CBE8" w14:textId="77777777" w:rsidR="003A2B26" w:rsidRPr="00002119" w:rsidRDefault="003A2B26" w:rsidP="003A2B26">
            <w:pPr>
              <w:pStyle w:val="NoSpacing"/>
              <w:rPr>
                <w:rFonts w:cs="Arial"/>
              </w:rPr>
            </w:pPr>
            <w:r w:rsidRPr="00002119">
              <w:rPr>
                <w:rFonts w:cs="Arial"/>
              </w:rPr>
              <w:t>6.2</w:t>
            </w:r>
          </w:p>
        </w:tc>
        <w:tc>
          <w:tcPr>
            <w:tcW w:w="1096" w:type="dxa"/>
            <w:noWrap/>
            <w:hideMark/>
          </w:tcPr>
          <w:p w14:paraId="71336D14" w14:textId="77777777" w:rsidR="003A2B26" w:rsidRPr="00002119" w:rsidRDefault="003A2B26" w:rsidP="003A2B26">
            <w:pPr>
              <w:pStyle w:val="NoSpacing"/>
              <w:rPr>
                <w:rFonts w:cs="Arial"/>
              </w:rPr>
            </w:pPr>
            <w:r w:rsidRPr="00002119">
              <w:rPr>
                <w:rFonts w:cs="Arial"/>
              </w:rPr>
              <w:t>4.2</w:t>
            </w:r>
          </w:p>
        </w:tc>
        <w:tc>
          <w:tcPr>
            <w:tcW w:w="1003" w:type="dxa"/>
            <w:noWrap/>
            <w:hideMark/>
          </w:tcPr>
          <w:p w14:paraId="5CEC8463" w14:textId="77777777" w:rsidR="003A2B26" w:rsidRPr="00002119" w:rsidRDefault="003A2B26" w:rsidP="003A2B26">
            <w:pPr>
              <w:pStyle w:val="NoSpacing"/>
              <w:rPr>
                <w:rFonts w:cs="Arial"/>
              </w:rPr>
            </w:pPr>
            <w:r w:rsidRPr="00002119">
              <w:rPr>
                <w:rFonts w:cs="Arial"/>
              </w:rPr>
              <w:t>3.8</w:t>
            </w:r>
          </w:p>
        </w:tc>
        <w:tc>
          <w:tcPr>
            <w:tcW w:w="960" w:type="dxa"/>
            <w:noWrap/>
            <w:hideMark/>
          </w:tcPr>
          <w:p w14:paraId="789FA7FF" w14:textId="77777777" w:rsidR="003A2B26" w:rsidRPr="00002119" w:rsidRDefault="003A2B26" w:rsidP="003A2B26">
            <w:pPr>
              <w:pStyle w:val="NoSpacing"/>
              <w:rPr>
                <w:rFonts w:cs="Arial"/>
              </w:rPr>
            </w:pPr>
            <w:r w:rsidRPr="00002119">
              <w:rPr>
                <w:rFonts w:cs="Arial"/>
              </w:rPr>
              <w:t>3.8</w:t>
            </w:r>
          </w:p>
        </w:tc>
        <w:tc>
          <w:tcPr>
            <w:tcW w:w="960" w:type="dxa"/>
            <w:noWrap/>
            <w:hideMark/>
          </w:tcPr>
          <w:p w14:paraId="1FFCE045" w14:textId="77777777" w:rsidR="003A2B26" w:rsidRPr="00002119" w:rsidRDefault="003A2B26" w:rsidP="003A2B26">
            <w:pPr>
              <w:pStyle w:val="NoSpacing"/>
              <w:rPr>
                <w:rFonts w:cs="Arial"/>
              </w:rPr>
            </w:pPr>
            <w:r w:rsidRPr="00002119">
              <w:rPr>
                <w:rFonts w:cs="Arial"/>
              </w:rPr>
              <w:t>3.6</w:t>
            </w:r>
          </w:p>
        </w:tc>
        <w:tc>
          <w:tcPr>
            <w:tcW w:w="960" w:type="dxa"/>
            <w:noWrap/>
            <w:hideMark/>
          </w:tcPr>
          <w:p w14:paraId="433469A5" w14:textId="77777777" w:rsidR="003A2B26" w:rsidRPr="00002119" w:rsidRDefault="003A2B26" w:rsidP="003A2B26">
            <w:pPr>
              <w:pStyle w:val="NoSpacing"/>
              <w:rPr>
                <w:rFonts w:cs="Arial"/>
              </w:rPr>
            </w:pPr>
            <w:r w:rsidRPr="00002119">
              <w:rPr>
                <w:rFonts w:cs="Arial"/>
              </w:rPr>
              <w:t>5.4</w:t>
            </w:r>
          </w:p>
        </w:tc>
        <w:tc>
          <w:tcPr>
            <w:tcW w:w="960" w:type="dxa"/>
            <w:noWrap/>
            <w:hideMark/>
          </w:tcPr>
          <w:p w14:paraId="4CC5A9B8" w14:textId="77777777" w:rsidR="003A2B26" w:rsidRPr="00002119" w:rsidRDefault="003A2B26" w:rsidP="003A2B26">
            <w:pPr>
              <w:pStyle w:val="NoSpacing"/>
              <w:rPr>
                <w:rFonts w:cs="Arial"/>
              </w:rPr>
            </w:pPr>
            <w:r w:rsidRPr="00002119">
              <w:rPr>
                <w:rFonts w:cs="Arial"/>
              </w:rPr>
              <w:t>3.2</w:t>
            </w:r>
          </w:p>
        </w:tc>
        <w:tc>
          <w:tcPr>
            <w:tcW w:w="960" w:type="dxa"/>
            <w:noWrap/>
            <w:hideMark/>
          </w:tcPr>
          <w:p w14:paraId="560CDC52" w14:textId="77777777" w:rsidR="003A2B26" w:rsidRPr="00002119" w:rsidRDefault="003A2B26" w:rsidP="003A2B26">
            <w:pPr>
              <w:pStyle w:val="NoSpacing"/>
              <w:rPr>
                <w:rFonts w:cs="Arial"/>
              </w:rPr>
            </w:pPr>
            <w:r w:rsidRPr="00002119">
              <w:rPr>
                <w:rFonts w:cs="Arial"/>
              </w:rPr>
              <w:t>6.0</w:t>
            </w:r>
          </w:p>
        </w:tc>
        <w:tc>
          <w:tcPr>
            <w:tcW w:w="960" w:type="dxa"/>
            <w:noWrap/>
            <w:hideMark/>
          </w:tcPr>
          <w:p w14:paraId="466D25E2" w14:textId="77777777" w:rsidR="003A2B26" w:rsidRPr="00002119" w:rsidRDefault="003A2B26" w:rsidP="003A2B26">
            <w:pPr>
              <w:pStyle w:val="NoSpacing"/>
              <w:rPr>
                <w:rFonts w:cs="Arial"/>
              </w:rPr>
            </w:pPr>
            <w:r w:rsidRPr="00002119">
              <w:rPr>
                <w:rFonts w:cs="Arial"/>
              </w:rPr>
              <w:t>6.4</w:t>
            </w:r>
          </w:p>
        </w:tc>
        <w:tc>
          <w:tcPr>
            <w:tcW w:w="960" w:type="dxa"/>
            <w:noWrap/>
            <w:hideMark/>
          </w:tcPr>
          <w:p w14:paraId="64531EC0" w14:textId="77777777" w:rsidR="003A2B26" w:rsidRPr="00002119" w:rsidRDefault="003A2B26" w:rsidP="003A2B26">
            <w:pPr>
              <w:pStyle w:val="NoSpacing"/>
              <w:rPr>
                <w:rFonts w:cs="Arial"/>
              </w:rPr>
            </w:pPr>
            <w:r w:rsidRPr="00002119">
              <w:rPr>
                <w:rFonts w:cs="Arial"/>
              </w:rPr>
              <w:t>4.0</w:t>
            </w:r>
          </w:p>
        </w:tc>
        <w:tc>
          <w:tcPr>
            <w:tcW w:w="1093" w:type="dxa"/>
            <w:noWrap/>
            <w:hideMark/>
          </w:tcPr>
          <w:p w14:paraId="63CF88CF" w14:textId="77777777" w:rsidR="003A2B26" w:rsidRPr="00002119" w:rsidRDefault="003A2B26" w:rsidP="003A2B26">
            <w:pPr>
              <w:pStyle w:val="NoSpacing"/>
              <w:rPr>
                <w:rFonts w:cs="Arial"/>
              </w:rPr>
            </w:pPr>
            <w:r w:rsidRPr="00002119">
              <w:rPr>
                <w:rFonts w:cs="Arial"/>
              </w:rPr>
              <w:t>6.9</w:t>
            </w:r>
          </w:p>
        </w:tc>
        <w:tc>
          <w:tcPr>
            <w:tcW w:w="960" w:type="dxa"/>
            <w:noWrap/>
            <w:hideMark/>
          </w:tcPr>
          <w:p w14:paraId="2BC05DF8" w14:textId="77777777" w:rsidR="003A2B26" w:rsidRPr="00002119" w:rsidRDefault="003A2B26" w:rsidP="003A2B26">
            <w:pPr>
              <w:pStyle w:val="NoSpacing"/>
              <w:rPr>
                <w:rFonts w:cs="Arial"/>
              </w:rPr>
            </w:pPr>
            <w:r w:rsidRPr="00002119">
              <w:rPr>
                <w:rFonts w:cs="Arial"/>
              </w:rPr>
              <w:t>4.9</w:t>
            </w:r>
          </w:p>
        </w:tc>
        <w:tc>
          <w:tcPr>
            <w:tcW w:w="1254" w:type="dxa"/>
            <w:noWrap/>
            <w:hideMark/>
          </w:tcPr>
          <w:p w14:paraId="0DE1B4BC" w14:textId="77777777" w:rsidR="003A2B26" w:rsidRPr="00002119" w:rsidRDefault="003A2B26" w:rsidP="003A2B26">
            <w:pPr>
              <w:pStyle w:val="NoSpacing"/>
              <w:rPr>
                <w:rFonts w:cs="Arial"/>
              </w:rPr>
            </w:pPr>
            <w:r w:rsidRPr="00002119">
              <w:rPr>
                <w:rFonts w:cs="Arial"/>
              </w:rPr>
              <w:t>6.8</w:t>
            </w:r>
          </w:p>
        </w:tc>
        <w:tc>
          <w:tcPr>
            <w:tcW w:w="960" w:type="dxa"/>
            <w:noWrap/>
            <w:hideMark/>
          </w:tcPr>
          <w:p w14:paraId="26DF4845" w14:textId="77777777" w:rsidR="003A2B26" w:rsidRPr="00002119" w:rsidRDefault="003A2B26" w:rsidP="003A2B26">
            <w:pPr>
              <w:pStyle w:val="NoSpacing"/>
              <w:rPr>
                <w:rFonts w:cs="Arial"/>
              </w:rPr>
            </w:pPr>
            <w:r w:rsidRPr="00002119">
              <w:rPr>
                <w:rFonts w:cs="Arial"/>
              </w:rPr>
              <w:t>3.4</w:t>
            </w:r>
          </w:p>
        </w:tc>
        <w:tc>
          <w:tcPr>
            <w:tcW w:w="1056" w:type="dxa"/>
            <w:noWrap/>
            <w:hideMark/>
          </w:tcPr>
          <w:p w14:paraId="5EE44CD7" w14:textId="77777777" w:rsidR="003A2B26" w:rsidRPr="00002119" w:rsidRDefault="003A2B26" w:rsidP="003A2B26">
            <w:pPr>
              <w:pStyle w:val="NoSpacing"/>
              <w:rPr>
                <w:rFonts w:cs="Arial"/>
              </w:rPr>
            </w:pPr>
            <w:r w:rsidRPr="00002119">
              <w:rPr>
                <w:rFonts w:cs="Arial"/>
              </w:rPr>
              <w:t>3.5</w:t>
            </w:r>
          </w:p>
        </w:tc>
      </w:tr>
      <w:tr w:rsidR="003A2B26" w:rsidRPr="00002119" w14:paraId="5E612AD7" w14:textId="77777777" w:rsidTr="003A2B26">
        <w:trPr>
          <w:trHeight w:val="300"/>
        </w:trPr>
        <w:tc>
          <w:tcPr>
            <w:tcW w:w="2620" w:type="dxa"/>
            <w:noWrap/>
            <w:hideMark/>
          </w:tcPr>
          <w:p w14:paraId="6F910AA1" w14:textId="77777777" w:rsidR="003A2B26" w:rsidRPr="00002119" w:rsidRDefault="003A2B26" w:rsidP="003A2B26">
            <w:pPr>
              <w:pStyle w:val="NoSpacing"/>
              <w:rPr>
                <w:rFonts w:cs="Arial"/>
              </w:rPr>
            </w:pPr>
            <w:r w:rsidRPr="00002119">
              <w:rPr>
                <w:rFonts w:cs="Arial"/>
              </w:rPr>
              <w:lastRenderedPageBreak/>
              <w:t>December 2020</w:t>
            </w:r>
          </w:p>
        </w:tc>
        <w:tc>
          <w:tcPr>
            <w:tcW w:w="1024" w:type="dxa"/>
            <w:noWrap/>
            <w:hideMark/>
          </w:tcPr>
          <w:p w14:paraId="2A51C77D" w14:textId="77777777" w:rsidR="003A2B26" w:rsidRPr="00002119" w:rsidRDefault="003A2B26" w:rsidP="003A2B26">
            <w:pPr>
              <w:pStyle w:val="NoSpacing"/>
              <w:rPr>
                <w:rFonts w:cs="Arial"/>
              </w:rPr>
            </w:pPr>
            <w:r w:rsidRPr="00002119">
              <w:rPr>
                <w:rFonts w:cs="Arial"/>
              </w:rPr>
              <w:t>4.1</w:t>
            </w:r>
          </w:p>
        </w:tc>
        <w:tc>
          <w:tcPr>
            <w:tcW w:w="960" w:type="dxa"/>
            <w:noWrap/>
            <w:hideMark/>
          </w:tcPr>
          <w:p w14:paraId="1E5EC9C6" w14:textId="77777777" w:rsidR="003A2B26" w:rsidRPr="00002119" w:rsidRDefault="003A2B26" w:rsidP="003A2B26">
            <w:pPr>
              <w:pStyle w:val="NoSpacing"/>
              <w:rPr>
                <w:rFonts w:cs="Arial"/>
              </w:rPr>
            </w:pPr>
            <w:r w:rsidRPr="00002119">
              <w:rPr>
                <w:rFonts w:cs="Arial"/>
              </w:rPr>
              <w:t>5.1</w:t>
            </w:r>
          </w:p>
        </w:tc>
        <w:tc>
          <w:tcPr>
            <w:tcW w:w="960" w:type="dxa"/>
            <w:noWrap/>
            <w:hideMark/>
          </w:tcPr>
          <w:p w14:paraId="356F6FB8" w14:textId="77777777" w:rsidR="003A2B26" w:rsidRPr="00002119" w:rsidRDefault="003A2B26" w:rsidP="003A2B26">
            <w:pPr>
              <w:pStyle w:val="NoSpacing"/>
              <w:rPr>
                <w:rFonts w:cs="Arial"/>
              </w:rPr>
            </w:pPr>
            <w:r w:rsidRPr="00002119">
              <w:rPr>
                <w:rFonts w:cs="Arial"/>
              </w:rPr>
              <w:t>6.2</w:t>
            </w:r>
          </w:p>
        </w:tc>
        <w:tc>
          <w:tcPr>
            <w:tcW w:w="1096" w:type="dxa"/>
            <w:noWrap/>
            <w:hideMark/>
          </w:tcPr>
          <w:p w14:paraId="0F1DC7EE" w14:textId="77777777" w:rsidR="003A2B26" w:rsidRPr="00002119" w:rsidRDefault="003A2B26" w:rsidP="003A2B26">
            <w:pPr>
              <w:pStyle w:val="NoSpacing"/>
              <w:rPr>
                <w:rFonts w:cs="Arial"/>
              </w:rPr>
            </w:pPr>
            <w:r w:rsidRPr="00002119">
              <w:rPr>
                <w:rFonts w:cs="Arial"/>
              </w:rPr>
              <w:t>4.2</w:t>
            </w:r>
          </w:p>
        </w:tc>
        <w:tc>
          <w:tcPr>
            <w:tcW w:w="1003" w:type="dxa"/>
            <w:noWrap/>
            <w:hideMark/>
          </w:tcPr>
          <w:p w14:paraId="048BA006" w14:textId="77777777" w:rsidR="003A2B26" w:rsidRPr="00002119" w:rsidRDefault="003A2B26" w:rsidP="003A2B26">
            <w:pPr>
              <w:pStyle w:val="NoSpacing"/>
              <w:rPr>
                <w:rFonts w:cs="Arial"/>
              </w:rPr>
            </w:pPr>
            <w:r w:rsidRPr="00002119">
              <w:rPr>
                <w:rFonts w:cs="Arial"/>
              </w:rPr>
              <w:t>3.6</w:t>
            </w:r>
          </w:p>
        </w:tc>
        <w:tc>
          <w:tcPr>
            <w:tcW w:w="960" w:type="dxa"/>
            <w:noWrap/>
            <w:hideMark/>
          </w:tcPr>
          <w:p w14:paraId="7B86C03F" w14:textId="77777777" w:rsidR="003A2B26" w:rsidRPr="00002119" w:rsidRDefault="003A2B26" w:rsidP="003A2B26">
            <w:pPr>
              <w:pStyle w:val="NoSpacing"/>
              <w:rPr>
                <w:rFonts w:cs="Arial"/>
              </w:rPr>
            </w:pPr>
            <w:r w:rsidRPr="00002119">
              <w:rPr>
                <w:rFonts w:cs="Arial"/>
              </w:rPr>
              <w:t>3.7</w:t>
            </w:r>
          </w:p>
        </w:tc>
        <w:tc>
          <w:tcPr>
            <w:tcW w:w="960" w:type="dxa"/>
            <w:noWrap/>
            <w:hideMark/>
          </w:tcPr>
          <w:p w14:paraId="7B8A2852" w14:textId="77777777" w:rsidR="003A2B26" w:rsidRPr="00002119" w:rsidRDefault="003A2B26" w:rsidP="003A2B26">
            <w:pPr>
              <w:pStyle w:val="NoSpacing"/>
              <w:rPr>
                <w:rFonts w:cs="Arial"/>
              </w:rPr>
            </w:pPr>
            <w:r w:rsidRPr="00002119">
              <w:rPr>
                <w:rFonts w:cs="Arial"/>
              </w:rPr>
              <w:t>3.5</w:t>
            </w:r>
          </w:p>
        </w:tc>
        <w:tc>
          <w:tcPr>
            <w:tcW w:w="960" w:type="dxa"/>
            <w:noWrap/>
            <w:hideMark/>
          </w:tcPr>
          <w:p w14:paraId="7E39C04E" w14:textId="77777777" w:rsidR="003A2B26" w:rsidRPr="00002119" w:rsidRDefault="003A2B26" w:rsidP="003A2B26">
            <w:pPr>
              <w:pStyle w:val="NoSpacing"/>
              <w:rPr>
                <w:rFonts w:cs="Arial"/>
              </w:rPr>
            </w:pPr>
            <w:r w:rsidRPr="00002119">
              <w:rPr>
                <w:rFonts w:cs="Arial"/>
              </w:rPr>
              <w:t>5.3</w:t>
            </w:r>
          </w:p>
        </w:tc>
        <w:tc>
          <w:tcPr>
            <w:tcW w:w="960" w:type="dxa"/>
            <w:noWrap/>
            <w:hideMark/>
          </w:tcPr>
          <w:p w14:paraId="08936D8B" w14:textId="77777777" w:rsidR="003A2B26" w:rsidRPr="00002119" w:rsidRDefault="003A2B26" w:rsidP="003A2B26">
            <w:pPr>
              <w:pStyle w:val="NoSpacing"/>
              <w:rPr>
                <w:rFonts w:cs="Arial"/>
              </w:rPr>
            </w:pPr>
            <w:r w:rsidRPr="00002119">
              <w:rPr>
                <w:rFonts w:cs="Arial"/>
              </w:rPr>
              <w:t>3.1</w:t>
            </w:r>
          </w:p>
        </w:tc>
        <w:tc>
          <w:tcPr>
            <w:tcW w:w="960" w:type="dxa"/>
            <w:noWrap/>
            <w:hideMark/>
          </w:tcPr>
          <w:p w14:paraId="1ADE350E" w14:textId="77777777" w:rsidR="003A2B26" w:rsidRPr="00002119" w:rsidRDefault="003A2B26" w:rsidP="003A2B26">
            <w:pPr>
              <w:pStyle w:val="NoSpacing"/>
              <w:rPr>
                <w:rFonts w:cs="Arial"/>
              </w:rPr>
            </w:pPr>
            <w:r w:rsidRPr="00002119">
              <w:rPr>
                <w:rFonts w:cs="Arial"/>
              </w:rPr>
              <w:t>6.0</w:t>
            </w:r>
          </w:p>
        </w:tc>
        <w:tc>
          <w:tcPr>
            <w:tcW w:w="960" w:type="dxa"/>
            <w:noWrap/>
            <w:hideMark/>
          </w:tcPr>
          <w:p w14:paraId="59A61F78" w14:textId="77777777" w:rsidR="003A2B26" w:rsidRPr="00002119" w:rsidRDefault="003A2B26" w:rsidP="003A2B26">
            <w:pPr>
              <w:pStyle w:val="NoSpacing"/>
              <w:rPr>
                <w:rFonts w:cs="Arial"/>
              </w:rPr>
            </w:pPr>
            <w:r w:rsidRPr="00002119">
              <w:rPr>
                <w:rFonts w:cs="Arial"/>
              </w:rPr>
              <w:t>6.5</w:t>
            </w:r>
          </w:p>
        </w:tc>
        <w:tc>
          <w:tcPr>
            <w:tcW w:w="960" w:type="dxa"/>
            <w:noWrap/>
            <w:hideMark/>
          </w:tcPr>
          <w:p w14:paraId="55122013" w14:textId="77777777" w:rsidR="003A2B26" w:rsidRPr="00002119" w:rsidRDefault="003A2B26" w:rsidP="003A2B26">
            <w:pPr>
              <w:pStyle w:val="NoSpacing"/>
              <w:rPr>
                <w:rFonts w:cs="Arial"/>
              </w:rPr>
            </w:pPr>
            <w:r w:rsidRPr="00002119">
              <w:rPr>
                <w:rFonts w:cs="Arial"/>
              </w:rPr>
              <w:t>4.0</w:t>
            </w:r>
          </w:p>
        </w:tc>
        <w:tc>
          <w:tcPr>
            <w:tcW w:w="1093" w:type="dxa"/>
            <w:noWrap/>
            <w:hideMark/>
          </w:tcPr>
          <w:p w14:paraId="33655ECE" w14:textId="77777777" w:rsidR="003A2B26" w:rsidRPr="00002119" w:rsidRDefault="003A2B26" w:rsidP="003A2B26">
            <w:pPr>
              <w:pStyle w:val="NoSpacing"/>
              <w:rPr>
                <w:rFonts w:cs="Arial"/>
              </w:rPr>
            </w:pPr>
            <w:r w:rsidRPr="00002119">
              <w:rPr>
                <w:rFonts w:cs="Arial"/>
              </w:rPr>
              <w:t>6.8</w:t>
            </w:r>
          </w:p>
        </w:tc>
        <w:tc>
          <w:tcPr>
            <w:tcW w:w="960" w:type="dxa"/>
            <w:noWrap/>
            <w:hideMark/>
          </w:tcPr>
          <w:p w14:paraId="52F2DFDF" w14:textId="77777777" w:rsidR="003A2B26" w:rsidRPr="00002119" w:rsidRDefault="003A2B26" w:rsidP="003A2B26">
            <w:pPr>
              <w:pStyle w:val="NoSpacing"/>
              <w:rPr>
                <w:rFonts w:cs="Arial"/>
              </w:rPr>
            </w:pPr>
            <w:r w:rsidRPr="00002119">
              <w:rPr>
                <w:rFonts w:cs="Arial"/>
              </w:rPr>
              <w:t>4.9</w:t>
            </w:r>
          </w:p>
        </w:tc>
        <w:tc>
          <w:tcPr>
            <w:tcW w:w="1254" w:type="dxa"/>
            <w:noWrap/>
            <w:hideMark/>
          </w:tcPr>
          <w:p w14:paraId="4A836273" w14:textId="77777777" w:rsidR="003A2B26" w:rsidRPr="00002119" w:rsidRDefault="003A2B26" w:rsidP="003A2B26">
            <w:pPr>
              <w:pStyle w:val="NoSpacing"/>
              <w:rPr>
                <w:rFonts w:cs="Arial"/>
              </w:rPr>
            </w:pPr>
            <w:r w:rsidRPr="00002119">
              <w:rPr>
                <w:rFonts w:cs="Arial"/>
              </w:rPr>
              <w:t>6.7</w:t>
            </w:r>
          </w:p>
        </w:tc>
        <w:tc>
          <w:tcPr>
            <w:tcW w:w="960" w:type="dxa"/>
            <w:noWrap/>
            <w:hideMark/>
          </w:tcPr>
          <w:p w14:paraId="2D64B9F5" w14:textId="77777777" w:rsidR="003A2B26" w:rsidRPr="00002119" w:rsidRDefault="003A2B26" w:rsidP="003A2B26">
            <w:pPr>
              <w:pStyle w:val="NoSpacing"/>
              <w:rPr>
                <w:rFonts w:cs="Arial"/>
              </w:rPr>
            </w:pPr>
            <w:r w:rsidRPr="00002119">
              <w:rPr>
                <w:rFonts w:cs="Arial"/>
              </w:rPr>
              <w:t>3.4</w:t>
            </w:r>
          </w:p>
        </w:tc>
        <w:tc>
          <w:tcPr>
            <w:tcW w:w="1056" w:type="dxa"/>
            <w:noWrap/>
            <w:hideMark/>
          </w:tcPr>
          <w:p w14:paraId="0C3EC03A" w14:textId="77777777" w:rsidR="003A2B26" w:rsidRPr="00002119" w:rsidRDefault="003A2B26" w:rsidP="003A2B26">
            <w:pPr>
              <w:pStyle w:val="NoSpacing"/>
              <w:rPr>
                <w:rFonts w:cs="Arial"/>
              </w:rPr>
            </w:pPr>
            <w:r w:rsidRPr="00002119">
              <w:rPr>
                <w:rFonts w:cs="Arial"/>
              </w:rPr>
              <w:t>3.5</w:t>
            </w:r>
          </w:p>
        </w:tc>
      </w:tr>
      <w:tr w:rsidR="003A2B26" w:rsidRPr="00002119" w14:paraId="64E06F88" w14:textId="77777777" w:rsidTr="003A2B26">
        <w:trPr>
          <w:trHeight w:val="300"/>
        </w:trPr>
        <w:tc>
          <w:tcPr>
            <w:tcW w:w="2620" w:type="dxa"/>
            <w:noWrap/>
            <w:hideMark/>
          </w:tcPr>
          <w:p w14:paraId="50B555AB" w14:textId="77777777" w:rsidR="003A2B26" w:rsidRPr="00002119" w:rsidRDefault="003A2B26" w:rsidP="003A2B26">
            <w:pPr>
              <w:pStyle w:val="NoSpacing"/>
              <w:rPr>
                <w:rFonts w:cs="Arial"/>
              </w:rPr>
            </w:pPr>
            <w:r w:rsidRPr="00002119">
              <w:rPr>
                <w:rFonts w:cs="Arial"/>
              </w:rPr>
              <w:t>January 2021</w:t>
            </w:r>
          </w:p>
        </w:tc>
        <w:tc>
          <w:tcPr>
            <w:tcW w:w="1024" w:type="dxa"/>
            <w:noWrap/>
            <w:hideMark/>
          </w:tcPr>
          <w:p w14:paraId="57A4599C" w14:textId="77777777" w:rsidR="003A2B26" w:rsidRPr="00002119" w:rsidRDefault="003A2B26" w:rsidP="003A2B26">
            <w:pPr>
              <w:pStyle w:val="NoSpacing"/>
              <w:rPr>
                <w:rFonts w:cs="Arial"/>
              </w:rPr>
            </w:pPr>
            <w:r w:rsidRPr="00002119">
              <w:rPr>
                <w:rFonts w:cs="Arial"/>
              </w:rPr>
              <w:t>4.0</w:t>
            </w:r>
          </w:p>
        </w:tc>
        <w:tc>
          <w:tcPr>
            <w:tcW w:w="960" w:type="dxa"/>
            <w:noWrap/>
            <w:hideMark/>
          </w:tcPr>
          <w:p w14:paraId="570EA35E" w14:textId="77777777" w:rsidR="003A2B26" w:rsidRPr="00002119" w:rsidRDefault="003A2B26" w:rsidP="003A2B26">
            <w:pPr>
              <w:pStyle w:val="NoSpacing"/>
              <w:rPr>
                <w:rFonts w:cs="Arial"/>
              </w:rPr>
            </w:pPr>
            <w:r w:rsidRPr="00002119">
              <w:rPr>
                <w:rFonts w:cs="Arial"/>
              </w:rPr>
              <w:t>5.1</w:t>
            </w:r>
          </w:p>
        </w:tc>
        <w:tc>
          <w:tcPr>
            <w:tcW w:w="960" w:type="dxa"/>
            <w:noWrap/>
            <w:hideMark/>
          </w:tcPr>
          <w:p w14:paraId="679E23FD" w14:textId="77777777" w:rsidR="003A2B26" w:rsidRPr="00002119" w:rsidRDefault="003A2B26" w:rsidP="003A2B26">
            <w:pPr>
              <w:pStyle w:val="NoSpacing"/>
              <w:rPr>
                <w:rFonts w:cs="Arial"/>
              </w:rPr>
            </w:pPr>
            <w:r w:rsidRPr="00002119">
              <w:rPr>
                <w:rFonts w:cs="Arial"/>
              </w:rPr>
              <w:t>6.1</w:t>
            </w:r>
          </w:p>
        </w:tc>
        <w:tc>
          <w:tcPr>
            <w:tcW w:w="1096" w:type="dxa"/>
            <w:noWrap/>
            <w:hideMark/>
          </w:tcPr>
          <w:p w14:paraId="38D78EC1" w14:textId="77777777" w:rsidR="003A2B26" w:rsidRPr="00002119" w:rsidRDefault="003A2B26" w:rsidP="003A2B26">
            <w:pPr>
              <w:pStyle w:val="NoSpacing"/>
              <w:rPr>
                <w:rFonts w:cs="Arial"/>
              </w:rPr>
            </w:pPr>
            <w:r w:rsidRPr="00002119">
              <w:rPr>
                <w:rFonts w:cs="Arial"/>
              </w:rPr>
              <w:t>4.2</w:t>
            </w:r>
          </w:p>
        </w:tc>
        <w:tc>
          <w:tcPr>
            <w:tcW w:w="1003" w:type="dxa"/>
            <w:noWrap/>
            <w:hideMark/>
          </w:tcPr>
          <w:p w14:paraId="408C66E4" w14:textId="77777777" w:rsidR="003A2B26" w:rsidRPr="00002119" w:rsidRDefault="003A2B26" w:rsidP="003A2B26">
            <w:pPr>
              <w:pStyle w:val="NoSpacing"/>
              <w:rPr>
                <w:rFonts w:cs="Arial"/>
              </w:rPr>
            </w:pPr>
            <w:r w:rsidRPr="00002119">
              <w:rPr>
                <w:rFonts w:cs="Arial"/>
              </w:rPr>
              <w:t>3.5</w:t>
            </w:r>
          </w:p>
        </w:tc>
        <w:tc>
          <w:tcPr>
            <w:tcW w:w="960" w:type="dxa"/>
            <w:noWrap/>
            <w:hideMark/>
          </w:tcPr>
          <w:p w14:paraId="65541E6E" w14:textId="77777777" w:rsidR="003A2B26" w:rsidRPr="00002119" w:rsidRDefault="003A2B26" w:rsidP="003A2B26">
            <w:pPr>
              <w:pStyle w:val="NoSpacing"/>
              <w:rPr>
                <w:rFonts w:cs="Arial"/>
              </w:rPr>
            </w:pPr>
            <w:r w:rsidRPr="00002119">
              <w:rPr>
                <w:rFonts w:cs="Arial"/>
              </w:rPr>
              <w:t>3.7</w:t>
            </w:r>
          </w:p>
        </w:tc>
        <w:tc>
          <w:tcPr>
            <w:tcW w:w="960" w:type="dxa"/>
            <w:noWrap/>
            <w:hideMark/>
          </w:tcPr>
          <w:p w14:paraId="6720477D" w14:textId="77777777" w:rsidR="003A2B26" w:rsidRPr="00002119" w:rsidRDefault="003A2B26" w:rsidP="003A2B26">
            <w:pPr>
              <w:pStyle w:val="NoSpacing"/>
              <w:rPr>
                <w:rFonts w:cs="Arial"/>
              </w:rPr>
            </w:pPr>
            <w:r w:rsidRPr="00002119">
              <w:rPr>
                <w:rFonts w:cs="Arial"/>
              </w:rPr>
              <w:t>3.5</w:t>
            </w:r>
          </w:p>
        </w:tc>
        <w:tc>
          <w:tcPr>
            <w:tcW w:w="960" w:type="dxa"/>
            <w:noWrap/>
            <w:hideMark/>
          </w:tcPr>
          <w:p w14:paraId="5C6364F8" w14:textId="77777777" w:rsidR="003A2B26" w:rsidRPr="00002119" w:rsidRDefault="003A2B26" w:rsidP="003A2B26">
            <w:pPr>
              <w:pStyle w:val="NoSpacing"/>
              <w:rPr>
                <w:rFonts w:cs="Arial"/>
              </w:rPr>
            </w:pPr>
            <w:r w:rsidRPr="00002119">
              <w:rPr>
                <w:rFonts w:cs="Arial"/>
              </w:rPr>
              <w:t>5.3</w:t>
            </w:r>
          </w:p>
        </w:tc>
        <w:tc>
          <w:tcPr>
            <w:tcW w:w="960" w:type="dxa"/>
            <w:noWrap/>
            <w:hideMark/>
          </w:tcPr>
          <w:p w14:paraId="6C2560C6" w14:textId="77777777" w:rsidR="003A2B26" w:rsidRPr="00002119" w:rsidRDefault="003A2B26" w:rsidP="003A2B26">
            <w:pPr>
              <w:pStyle w:val="NoSpacing"/>
              <w:rPr>
                <w:rFonts w:cs="Arial"/>
              </w:rPr>
            </w:pPr>
            <w:r w:rsidRPr="00002119">
              <w:rPr>
                <w:rFonts w:cs="Arial"/>
              </w:rPr>
              <w:t>3.1</w:t>
            </w:r>
          </w:p>
        </w:tc>
        <w:tc>
          <w:tcPr>
            <w:tcW w:w="960" w:type="dxa"/>
            <w:noWrap/>
            <w:hideMark/>
          </w:tcPr>
          <w:p w14:paraId="70FE6E3C" w14:textId="77777777" w:rsidR="003A2B26" w:rsidRPr="00002119" w:rsidRDefault="003A2B26" w:rsidP="003A2B26">
            <w:pPr>
              <w:pStyle w:val="NoSpacing"/>
              <w:rPr>
                <w:rFonts w:cs="Arial"/>
              </w:rPr>
            </w:pPr>
            <w:r w:rsidRPr="00002119">
              <w:rPr>
                <w:rFonts w:cs="Arial"/>
              </w:rPr>
              <w:t>5.9</w:t>
            </w:r>
          </w:p>
        </w:tc>
        <w:tc>
          <w:tcPr>
            <w:tcW w:w="960" w:type="dxa"/>
            <w:noWrap/>
            <w:hideMark/>
          </w:tcPr>
          <w:p w14:paraId="6BD7D99F" w14:textId="77777777" w:rsidR="003A2B26" w:rsidRPr="00002119" w:rsidRDefault="003A2B26" w:rsidP="003A2B26">
            <w:pPr>
              <w:pStyle w:val="NoSpacing"/>
              <w:rPr>
                <w:rFonts w:cs="Arial"/>
              </w:rPr>
            </w:pPr>
            <w:r w:rsidRPr="00002119">
              <w:rPr>
                <w:rFonts w:cs="Arial"/>
              </w:rPr>
              <w:t>6.6</w:t>
            </w:r>
          </w:p>
        </w:tc>
        <w:tc>
          <w:tcPr>
            <w:tcW w:w="960" w:type="dxa"/>
            <w:noWrap/>
            <w:hideMark/>
          </w:tcPr>
          <w:p w14:paraId="52C4A345" w14:textId="77777777" w:rsidR="003A2B26" w:rsidRPr="00002119" w:rsidRDefault="003A2B26" w:rsidP="003A2B26">
            <w:pPr>
              <w:pStyle w:val="NoSpacing"/>
              <w:rPr>
                <w:rFonts w:cs="Arial"/>
              </w:rPr>
            </w:pPr>
            <w:r w:rsidRPr="00002119">
              <w:rPr>
                <w:rFonts w:cs="Arial"/>
              </w:rPr>
              <w:t>3.9</w:t>
            </w:r>
          </w:p>
        </w:tc>
        <w:tc>
          <w:tcPr>
            <w:tcW w:w="1093" w:type="dxa"/>
            <w:noWrap/>
            <w:hideMark/>
          </w:tcPr>
          <w:p w14:paraId="5CB8674E" w14:textId="77777777" w:rsidR="003A2B26" w:rsidRPr="00002119" w:rsidRDefault="003A2B26" w:rsidP="003A2B26">
            <w:pPr>
              <w:pStyle w:val="NoSpacing"/>
              <w:rPr>
                <w:rFonts w:cs="Arial"/>
              </w:rPr>
            </w:pPr>
            <w:r w:rsidRPr="00002119">
              <w:rPr>
                <w:rFonts w:cs="Arial"/>
              </w:rPr>
              <w:t>6.7</w:t>
            </w:r>
          </w:p>
        </w:tc>
        <w:tc>
          <w:tcPr>
            <w:tcW w:w="960" w:type="dxa"/>
            <w:noWrap/>
            <w:hideMark/>
          </w:tcPr>
          <w:p w14:paraId="296001FD" w14:textId="77777777" w:rsidR="003A2B26" w:rsidRPr="00002119" w:rsidRDefault="003A2B26" w:rsidP="003A2B26">
            <w:pPr>
              <w:pStyle w:val="NoSpacing"/>
              <w:rPr>
                <w:rFonts w:cs="Arial"/>
              </w:rPr>
            </w:pPr>
            <w:r w:rsidRPr="00002119">
              <w:rPr>
                <w:rFonts w:cs="Arial"/>
              </w:rPr>
              <w:t>4.8</w:t>
            </w:r>
          </w:p>
        </w:tc>
        <w:tc>
          <w:tcPr>
            <w:tcW w:w="1254" w:type="dxa"/>
            <w:noWrap/>
            <w:hideMark/>
          </w:tcPr>
          <w:p w14:paraId="63391AE7" w14:textId="77777777" w:rsidR="003A2B26" w:rsidRPr="00002119" w:rsidRDefault="003A2B26" w:rsidP="003A2B26">
            <w:pPr>
              <w:pStyle w:val="NoSpacing"/>
              <w:rPr>
                <w:rFonts w:cs="Arial"/>
              </w:rPr>
            </w:pPr>
            <w:r w:rsidRPr="00002119">
              <w:rPr>
                <w:rFonts w:cs="Arial"/>
              </w:rPr>
              <w:t>6.6</w:t>
            </w:r>
          </w:p>
        </w:tc>
        <w:tc>
          <w:tcPr>
            <w:tcW w:w="960" w:type="dxa"/>
            <w:noWrap/>
            <w:hideMark/>
          </w:tcPr>
          <w:p w14:paraId="20CA0183" w14:textId="77777777" w:rsidR="003A2B26" w:rsidRPr="00002119" w:rsidRDefault="003A2B26" w:rsidP="003A2B26">
            <w:pPr>
              <w:pStyle w:val="NoSpacing"/>
              <w:rPr>
                <w:rFonts w:cs="Arial"/>
              </w:rPr>
            </w:pPr>
            <w:r w:rsidRPr="00002119">
              <w:rPr>
                <w:rFonts w:cs="Arial"/>
              </w:rPr>
              <w:t>3.4</w:t>
            </w:r>
          </w:p>
        </w:tc>
        <w:tc>
          <w:tcPr>
            <w:tcW w:w="1056" w:type="dxa"/>
            <w:noWrap/>
            <w:hideMark/>
          </w:tcPr>
          <w:p w14:paraId="00A8C028" w14:textId="77777777" w:rsidR="003A2B26" w:rsidRPr="00002119" w:rsidRDefault="003A2B26" w:rsidP="003A2B26">
            <w:pPr>
              <w:pStyle w:val="NoSpacing"/>
              <w:rPr>
                <w:rFonts w:cs="Arial"/>
              </w:rPr>
            </w:pPr>
            <w:r w:rsidRPr="00002119">
              <w:rPr>
                <w:rFonts w:cs="Arial"/>
              </w:rPr>
              <w:t>3.5</w:t>
            </w:r>
          </w:p>
        </w:tc>
      </w:tr>
      <w:tr w:rsidR="003A2B26" w:rsidRPr="00002119" w14:paraId="3F99E35D" w14:textId="77777777" w:rsidTr="003A2B26">
        <w:trPr>
          <w:trHeight w:val="300"/>
        </w:trPr>
        <w:tc>
          <w:tcPr>
            <w:tcW w:w="2620" w:type="dxa"/>
            <w:noWrap/>
            <w:hideMark/>
          </w:tcPr>
          <w:p w14:paraId="1123ACAC" w14:textId="77777777" w:rsidR="003A2B26" w:rsidRPr="00002119" w:rsidRDefault="003A2B26" w:rsidP="003A2B26">
            <w:pPr>
              <w:pStyle w:val="NoSpacing"/>
              <w:rPr>
                <w:rFonts w:cs="Arial"/>
              </w:rPr>
            </w:pPr>
            <w:r w:rsidRPr="00002119">
              <w:rPr>
                <w:rFonts w:cs="Arial"/>
              </w:rPr>
              <w:t>February 2021</w:t>
            </w:r>
          </w:p>
        </w:tc>
        <w:tc>
          <w:tcPr>
            <w:tcW w:w="1024" w:type="dxa"/>
            <w:noWrap/>
            <w:hideMark/>
          </w:tcPr>
          <w:p w14:paraId="20A3EF85" w14:textId="77777777" w:rsidR="003A2B26" w:rsidRPr="00002119" w:rsidRDefault="003A2B26" w:rsidP="003A2B26">
            <w:pPr>
              <w:pStyle w:val="NoSpacing"/>
              <w:rPr>
                <w:rFonts w:cs="Arial"/>
              </w:rPr>
            </w:pPr>
            <w:r w:rsidRPr="00002119">
              <w:rPr>
                <w:rFonts w:cs="Arial"/>
              </w:rPr>
              <w:t>4.3</w:t>
            </w:r>
          </w:p>
        </w:tc>
        <w:tc>
          <w:tcPr>
            <w:tcW w:w="960" w:type="dxa"/>
            <w:noWrap/>
            <w:hideMark/>
          </w:tcPr>
          <w:p w14:paraId="4C287B29" w14:textId="77777777" w:rsidR="003A2B26" w:rsidRPr="00002119" w:rsidRDefault="003A2B26" w:rsidP="003A2B26">
            <w:pPr>
              <w:pStyle w:val="NoSpacing"/>
              <w:rPr>
                <w:rFonts w:cs="Arial"/>
              </w:rPr>
            </w:pPr>
            <w:r w:rsidRPr="00002119">
              <w:rPr>
                <w:rFonts w:cs="Arial"/>
              </w:rPr>
              <w:t>5.3</w:t>
            </w:r>
          </w:p>
        </w:tc>
        <w:tc>
          <w:tcPr>
            <w:tcW w:w="960" w:type="dxa"/>
            <w:noWrap/>
            <w:hideMark/>
          </w:tcPr>
          <w:p w14:paraId="4809B66D" w14:textId="77777777" w:rsidR="003A2B26" w:rsidRPr="00002119" w:rsidRDefault="003A2B26" w:rsidP="003A2B26">
            <w:pPr>
              <w:pStyle w:val="NoSpacing"/>
              <w:rPr>
                <w:rFonts w:cs="Arial"/>
              </w:rPr>
            </w:pPr>
            <w:r w:rsidRPr="00002119">
              <w:rPr>
                <w:rFonts w:cs="Arial"/>
              </w:rPr>
              <w:t>6.4</w:t>
            </w:r>
          </w:p>
        </w:tc>
        <w:tc>
          <w:tcPr>
            <w:tcW w:w="1096" w:type="dxa"/>
            <w:noWrap/>
            <w:hideMark/>
          </w:tcPr>
          <w:p w14:paraId="37A847F8" w14:textId="77777777" w:rsidR="003A2B26" w:rsidRPr="00002119" w:rsidRDefault="003A2B26" w:rsidP="003A2B26">
            <w:pPr>
              <w:pStyle w:val="NoSpacing"/>
              <w:rPr>
                <w:rFonts w:cs="Arial"/>
              </w:rPr>
            </w:pPr>
            <w:r w:rsidRPr="00002119">
              <w:rPr>
                <w:rFonts w:cs="Arial"/>
              </w:rPr>
              <w:t>4.4</w:t>
            </w:r>
          </w:p>
        </w:tc>
        <w:tc>
          <w:tcPr>
            <w:tcW w:w="1003" w:type="dxa"/>
            <w:noWrap/>
            <w:hideMark/>
          </w:tcPr>
          <w:p w14:paraId="4DDDBCCD" w14:textId="77777777" w:rsidR="003A2B26" w:rsidRPr="00002119" w:rsidRDefault="003A2B26" w:rsidP="003A2B26">
            <w:pPr>
              <w:pStyle w:val="NoSpacing"/>
              <w:rPr>
                <w:rFonts w:cs="Arial"/>
              </w:rPr>
            </w:pPr>
            <w:r w:rsidRPr="00002119">
              <w:rPr>
                <w:rFonts w:cs="Arial"/>
              </w:rPr>
              <w:t>3.8</w:t>
            </w:r>
          </w:p>
        </w:tc>
        <w:tc>
          <w:tcPr>
            <w:tcW w:w="960" w:type="dxa"/>
            <w:noWrap/>
            <w:hideMark/>
          </w:tcPr>
          <w:p w14:paraId="4EA0D7CB" w14:textId="77777777" w:rsidR="003A2B26" w:rsidRPr="00002119" w:rsidRDefault="003A2B26" w:rsidP="003A2B26">
            <w:pPr>
              <w:pStyle w:val="NoSpacing"/>
              <w:rPr>
                <w:rFonts w:cs="Arial"/>
              </w:rPr>
            </w:pPr>
            <w:r w:rsidRPr="00002119">
              <w:rPr>
                <w:rFonts w:cs="Arial"/>
              </w:rPr>
              <w:t>3.8</w:t>
            </w:r>
          </w:p>
        </w:tc>
        <w:tc>
          <w:tcPr>
            <w:tcW w:w="960" w:type="dxa"/>
            <w:noWrap/>
            <w:hideMark/>
          </w:tcPr>
          <w:p w14:paraId="0B835FFD" w14:textId="77777777" w:rsidR="003A2B26" w:rsidRPr="00002119" w:rsidRDefault="003A2B26" w:rsidP="003A2B26">
            <w:pPr>
              <w:pStyle w:val="NoSpacing"/>
              <w:rPr>
                <w:rFonts w:cs="Arial"/>
              </w:rPr>
            </w:pPr>
            <w:r w:rsidRPr="00002119">
              <w:rPr>
                <w:rFonts w:cs="Arial"/>
              </w:rPr>
              <w:t>3.6</w:t>
            </w:r>
          </w:p>
        </w:tc>
        <w:tc>
          <w:tcPr>
            <w:tcW w:w="960" w:type="dxa"/>
            <w:noWrap/>
            <w:hideMark/>
          </w:tcPr>
          <w:p w14:paraId="4A062D33" w14:textId="77777777" w:rsidR="003A2B26" w:rsidRPr="00002119" w:rsidRDefault="003A2B26" w:rsidP="003A2B26">
            <w:pPr>
              <w:pStyle w:val="NoSpacing"/>
              <w:rPr>
                <w:rFonts w:cs="Arial"/>
              </w:rPr>
            </w:pPr>
            <w:r w:rsidRPr="00002119">
              <w:rPr>
                <w:rFonts w:cs="Arial"/>
              </w:rPr>
              <w:t>5.7</w:t>
            </w:r>
          </w:p>
        </w:tc>
        <w:tc>
          <w:tcPr>
            <w:tcW w:w="960" w:type="dxa"/>
            <w:noWrap/>
            <w:hideMark/>
          </w:tcPr>
          <w:p w14:paraId="6A00D185" w14:textId="77777777" w:rsidR="003A2B26" w:rsidRPr="00002119" w:rsidRDefault="003A2B26" w:rsidP="003A2B26">
            <w:pPr>
              <w:pStyle w:val="NoSpacing"/>
              <w:rPr>
                <w:rFonts w:cs="Arial"/>
              </w:rPr>
            </w:pPr>
            <w:r w:rsidRPr="00002119">
              <w:rPr>
                <w:rFonts w:cs="Arial"/>
              </w:rPr>
              <w:t>3.3</w:t>
            </w:r>
          </w:p>
        </w:tc>
        <w:tc>
          <w:tcPr>
            <w:tcW w:w="960" w:type="dxa"/>
            <w:noWrap/>
            <w:hideMark/>
          </w:tcPr>
          <w:p w14:paraId="3C72CCE9" w14:textId="77777777" w:rsidR="003A2B26" w:rsidRPr="00002119" w:rsidRDefault="003A2B26" w:rsidP="003A2B26">
            <w:pPr>
              <w:pStyle w:val="NoSpacing"/>
              <w:rPr>
                <w:rFonts w:cs="Arial"/>
              </w:rPr>
            </w:pPr>
            <w:r w:rsidRPr="00002119">
              <w:rPr>
                <w:rFonts w:cs="Arial"/>
              </w:rPr>
              <w:t>6.2</w:t>
            </w:r>
          </w:p>
        </w:tc>
        <w:tc>
          <w:tcPr>
            <w:tcW w:w="960" w:type="dxa"/>
            <w:noWrap/>
            <w:hideMark/>
          </w:tcPr>
          <w:p w14:paraId="1B2BC836" w14:textId="77777777" w:rsidR="003A2B26" w:rsidRPr="00002119" w:rsidRDefault="003A2B26" w:rsidP="003A2B26">
            <w:pPr>
              <w:pStyle w:val="NoSpacing"/>
              <w:rPr>
                <w:rFonts w:cs="Arial"/>
              </w:rPr>
            </w:pPr>
            <w:r w:rsidRPr="00002119">
              <w:rPr>
                <w:rFonts w:cs="Arial"/>
              </w:rPr>
              <w:t>6.9</w:t>
            </w:r>
          </w:p>
        </w:tc>
        <w:tc>
          <w:tcPr>
            <w:tcW w:w="960" w:type="dxa"/>
            <w:noWrap/>
            <w:hideMark/>
          </w:tcPr>
          <w:p w14:paraId="79AC709E" w14:textId="77777777" w:rsidR="003A2B26" w:rsidRPr="00002119" w:rsidRDefault="003A2B26" w:rsidP="003A2B26">
            <w:pPr>
              <w:pStyle w:val="NoSpacing"/>
              <w:rPr>
                <w:rFonts w:cs="Arial"/>
              </w:rPr>
            </w:pPr>
            <w:r w:rsidRPr="00002119">
              <w:rPr>
                <w:rFonts w:cs="Arial"/>
              </w:rPr>
              <w:t>4.1</w:t>
            </w:r>
          </w:p>
        </w:tc>
        <w:tc>
          <w:tcPr>
            <w:tcW w:w="1093" w:type="dxa"/>
            <w:noWrap/>
            <w:hideMark/>
          </w:tcPr>
          <w:p w14:paraId="676955A8" w14:textId="77777777" w:rsidR="003A2B26" w:rsidRPr="00002119" w:rsidRDefault="003A2B26" w:rsidP="003A2B26">
            <w:pPr>
              <w:pStyle w:val="NoSpacing"/>
              <w:rPr>
                <w:rFonts w:cs="Arial"/>
              </w:rPr>
            </w:pPr>
            <w:r w:rsidRPr="00002119">
              <w:rPr>
                <w:rFonts w:cs="Arial"/>
              </w:rPr>
              <w:t>7.1</w:t>
            </w:r>
          </w:p>
        </w:tc>
        <w:tc>
          <w:tcPr>
            <w:tcW w:w="960" w:type="dxa"/>
            <w:noWrap/>
            <w:hideMark/>
          </w:tcPr>
          <w:p w14:paraId="4F07FC66" w14:textId="77777777" w:rsidR="003A2B26" w:rsidRPr="00002119" w:rsidRDefault="003A2B26" w:rsidP="003A2B26">
            <w:pPr>
              <w:pStyle w:val="NoSpacing"/>
              <w:rPr>
                <w:rFonts w:cs="Arial"/>
              </w:rPr>
            </w:pPr>
            <w:r w:rsidRPr="00002119">
              <w:rPr>
                <w:rFonts w:cs="Arial"/>
              </w:rPr>
              <w:t>5.0</w:t>
            </w:r>
          </w:p>
        </w:tc>
        <w:tc>
          <w:tcPr>
            <w:tcW w:w="1254" w:type="dxa"/>
            <w:noWrap/>
            <w:hideMark/>
          </w:tcPr>
          <w:p w14:paraId="006AC441" w14:textId="77777777" w:rsidR="003A2B26" w:rsidRPr="00002119" w:rsidRDefault="003A2B26" w:rsidP="003A2B26">
            <w:pPr>
              <w:pStyle w:val="NoSpacing"/>
              <w:rPr>
                <w:rFonts w:cs="Arial"/>
              </w:rPr>
            </w:pPr>
            <w:r w:rsidRPr="00002119">
              <w:rPr>
                <w:rFonts w:cs="Arial"/>
              </w:rPr>
              <w:t>7.0</w:t>
            </w:r>
          </w:p>
        </w:tc>
        <w:tc>
          <w:tcPr>
            <w:tcW w:w="960" w:type="dxa"/>
            <w:noWrap/>
            <w:hideMark/>
          </w:tcPr>
          <w:p w14:paraId="1AF79402" w14:textId="77777777" w:rsidR="003A2B26" w:rsidRPr="00002119" w:rsidRDefault="003A2B26" w:rsidP="003A2B26">
            <w:pPr>
              <w:pStyle w:val="NoSpacing"/>
              <w:rPr>
                <w:rFonts w:cs="Arial"/>
              </w:rPr>
            </w:pPr>
            <w:r w:rsidRPr="00002119">
              <w:rPr>
                <w:rFonts w:cs="Arial"/>
              </w:rPr>
              <w:t>3.7</w:t>
            </w:r>
          </w:p>
        </w:tc>
        <w:tc>
          <w:tcPr>
            <w:tcW w:w="1056" w:type="dxa"/>
            <w:noWrap/>
            <w:hideMark/>
          </w:tcPr>
          <w:p w14:paraId="26F5D284" w14:textId="77777777" w:rsidR="003A2B26" w:rsidRPr="00002119" w:rsidRDefault="003A2B26" w:rsidP="003A2B26">
            <w:pPr>
              <w:pStyle w:val="NoSpacing"/>
              <w:rPr>
                <w:rFonts w:cs="Arial"/>
              </w:rPr>
            </w:pPr>
            <w:r w:rsidRPr="00002119">
              <w:rPr>
                <w:rFonts w:cs="Arial"/>
              </w:rPr>
              <w:t>3.7</w:t>
            </w:r>
          </w:p>
        </w:tc>
      </w:tr>
      <w:tr w:rsidR="003A2B26" w:rsidRPr="00002119" w14:paraId="1B889F46" w14:textId="77777777" w:rsidTr="003A2B26">
        <w:trPr>
          <w:trHeight w:val="300"/>
        </w:trPr>
        <w:tc>
          <w:tcPr>
            <w:tcW w:w="2620" w:type="dxa"/>
            <w:noWrap/>
            <w:hideMark/>
          </w:tcPr>
          <w:p w14:paraId="0DB43AF8" w14:textId="77777777" w:rsidR="003A2B26" w:rsidRPr="00002119" w:rsidRDefault="003A2B26" w:rsidP="003A2B26">
            <w:pPr>
              <w:pStyle w:val="NoSpacing"/>
              <w:rPr>
                <w:rFonts w:cs="Arial"/>
              </w:rPr>
            </w:pPr>
            <w:r w:rsidRPr="00002119">
              <w:rPr>
                <w:rFonts w:cs="Arial"/>
              </w:rPr>
              <w:t>March 2021</w:t>
            </w:r>
          </w:p>
        </w:tc>
        <w:tc>
          <w:tcPr>
            <w:tcW w:w="1024" w:type="dxa"/>
            <w:noWrap/>
            <w:hideMark/>
          </w:tcPr>
          <w:p w14:paraId="56470586" w14:textId="77777777" w:rsidR="003A2B26" w:rsidRPr="00002119" w:rsidRDefault="003A2B26" w:rsidP="003A2B26">
            <w:pPr>
              <w:pStyle w:val="NoSpacing"/>
              <w:rPr>
                <w:rFonts w:cs="Arial"/>
              </w:rPr>
            </w:pPr>
            <w:r w:rsidRPr="00002119">
              <w:rPr>
                <w:rFonts w:cs="Arial"/>
              </w:rPr>
              <w:t>4.3</w:t>
            </w:r>
          </w:p>
        </w:tc>
        <w:tc>
          <w:tcPr>
            <w:tcW w:w="960" w:type="dxa"/>
            <w:noWrap/>
            <w:hideMark/>
          </w:tcPr>
          <w:p w14:paraId="7DABBFD1" w14:textId="77777777" w:rsidR="003A2B26" w:rsidRPr="00002119" w:rsidRDefault="003A2B26" w:rsidP="003A2B26">
            <w:pPr>
              <w:pStyle w:val="NoSpacing"/>
              <w:rPr>
                <w:rFonts w:cs="Arial"/>
              </w:rPr>
            </w:pPr>
            <w:r w:rsidRPr="00002119">
              <w:rPr>
                <w:rFonts w:cs="Arial"/>
              </w:rPr>
              <w:t>5.3</w:t>
            </w:r>
          </w:p>
        </w:tc>
        <w:tc>
          <w:tcPr>
            <w:tcW w:w="960" w:type="dxa"/>
            <w:noWrap/>
            <w:hideMark/>
          </w:tcPr>
          <w:p w14:paraId="40EAA279" w14:textId="77777777" w:rsidR="003A2B26" w:rsidRPr="00002119" w:rsidRDefault="003A2B26" w:rsidP="003A2B26">
            <w:pPr>
              <w:pStyle w:val="NoSpacing"/>
              <w:rPr>
                <w:rFonts w:cs="Arial"/>
              </w:rPr>
            </w:pPr>
            <w:r w:rsidRPr="00002119">
              <w:rPr>
                <w:rFonts w:cs="Arial"/>
              </w:rPr>
              <w:t>6.4</w:t>
            </w:r>
          </w:p>
        </w:tc>
        <w:tc>
          <w:tcPr>
            <w:tcW w:w="1096" w:type="dxa"/>
            <w:noWrap/>
            <w:hideMark/>
          </w:tcPr>
          <w:p w14:paraId="0467C504" w14:textId="77777777" w:rsidR="003A2B26" w:rsidRPr="00002119" w:rsidRDefault="003A2B26" w:rsidP="003A2B26">
            <w:pPr>
              <w:pStyle w:val="NoSpacing"/>
              <w:rPr>
                <w:rFonts w:cs="Arial"/>
              </w:rPr>
            </w:pPr>
            <w:r w:rsidRPr="00002119">
              <w:rPr>
                <w:rFonts w:cs="Arial"/>
              </w:rPr>
              <w:t>4.4</w:t>
            </w:r>
          </w:p>
        </w:tc>
        <w:tc>
          <w:tcPr>
            <w:tcW w:w="1003" w:type="dxa"/>
            <w:noWrap/>
            <w:hideMark/>
          </w:tcPr>
          <w:p w14:paraId="1BFDE1C1" w14:textId="77777777" w:rsidR="003A2B26" w:rsidRPr="00002119" w:rsidRDefault="003A2B26" w:rsidP="003A2B26">
            <w:pPr>
              <w:pStyle w:val="NoSpacing"/>
              <w:rPr>
                <w:rFonts w:cs="Arial"/>
              </w:rPr>
            </w:pPr>
            <w:r w:rsidRPr="00002119">
              <w:rPr>
                <w:rFonts w:cs="Arial"/>
              </w:rPr>
              <w:t>3.8</w:t>
            </w:r>
          </w:p>
        </w:tc>
        <w:tc>
          <w:tcPr>
            <w:tcW w:w="960" w:type="dxa"/>
            <w:noWrap/>
            <w:hideMark/>
          </w:tcPr>
          <w:p w14:paraId="75CA5E89" w14:textId="77777777" w:rsidR="003A2B26" w:rsidRPr="00002119" w:rsidRDefault="003A2B26" w:rsidP="003A2B26">
            <w:pPr>
              <w:pStyle w:val="NoSpacing"/>
              <w:rPr>
                <w:rFonts w:cs="Arial"/>
              </w:rPr>
            </w:pPr>
            <w:r w:rsidRPr="00002119">
              <w:rPr>
                <w:rFonts w:cs="Arial"/>
              </w:rPr>
              <w:t>3.8</w:t>
            </w:r>
          </w:p>
        </w:tc>
        <w:tc>
          <w:tcPr>
            <w:tcW w:w="960" w:type="dxa"/>
            <w:noWrap/>
            <w:hideMark/>
          </w:tcPr>
          <w:p w14:paraId="6F999B2A" w14:textId="77777777" w:rsidR="003A2B26" w:rsidRPr="00002119" w:rsidRDefault="003A2B26" w:rsidP="003A2B26">
            <w:pPr>
              <w:pStyle w:val="NoSpacing"/>
              <w:rPr>
                <w:rFonts w:cs="Arial"/>
              </w:rPr>
            </w:pPr>
            <w:r w:rsidRPr="00002119">
              <w:rPr>
                <w:rFonts w:cs="Arial"/>
              </w:rPr>
              <w:t>3.5</w:t>
            </w:r>
          </w:p>
        </w:tc>
        <w:tc>
          <w:tcPr>
            <w:tcW w:w="960" w:type="dxa"/>
            <w:noWrap/>
            <w:hideMark/>
          </w:tcPr>
          <w:p w14:paraId="72E27B96" w14:textId="77777777" w:rsidR="003A2B26" w:rsidRPr="00002119" w:rsidRDefault="003A2B26" w:rsidP="003A2B26">
            <w:pPr>
              <w:pStyle w:val="NoSpacing"/>
              <w:rPr>
                <w:rFonts w:cs="Arial"/>
              </w:rPr>
            </w:pPr>
            <w:r w:rsidRPr="00002119">
              <w:rPr>
                <w:rFonts w:cs="Arial"/>
              </w:rPr>
              <w:t>5.7</w:t>
            </w:r>
          </w:p>
        </w:tc>
        <w:tc>
          <w:tcPr>
            <w:tcW w:w="960" w:type="dxa"/>
            <w:noWrap/>
            <w:hideMark/>
          </w:tcPr>
          <w:p w14:paraId="75AC27E5" w14:textId="77777777" w:rsidR="003A2B26" w:rsidRPr="00002119" w:rsidRDefault="003A2B26" w:rsidP="003A2B26">
            <w:pPr>
              <w:pStyle w:val="NoSpacing"/>
              <w:rPr>
                <w:rFonts w:cs="Arial"/>
              </w:rPr>
            </w:pPr>
            <w:r w:rsidRPr="00002119">
              <w:rPr>
                <w:rFonts w:cs="Arial"/>
              </w:rPr>
              <w:t>3.3</w:t>
            </w:r>
          </w:p>
        </w:tc>
        <w:tc>
          <w:tcPr>
            <w:tcW w:w="960" w:type="dxa"/>
            <w:noWrap/>
            <w:hideMark/>
          </w:tcPr>
          <w:p w14:paraId="68836683" w14:textId="77777777" w:rsidR="003A2B26" w:rsidRPr="00002119" w:rsidRDefault="003A2B26" w:rsidP="003A2B26">
            <w:pPr>
              <w:pStyle w:val="NoSpacing"/>
              <w:rPr>
                <w:rFonts w:cs="Arial"/>
              </w:rPr>
            </w:pPr>
            <w:r w:rsidRPr="00002119">
              <w:rPr>
                <w:rFonts w:cs="Arial"/>
              </w:rPr>
              <w:t>6.2</w:t>
            </w:r>
          </w:p>
        </w:tc>
        <w:tc>
          <w:tcPr>
            <w:tcW w:w="960" w:type="dxa"/>
            <w:noWrap/>
            <w:hideMark/>
          </w:tcPr>
          <w:p w14:paraId="1400A634" w14:textId="77777777" w:rsidR="003A2B26" w:rsidRPr="00002119" w:rsidRDefault="003A2B26" w:rsidP="003A2B26">
            <w:pPr>
              <w:pStyle w:val="NoSpacing"/>
              <w:rPr>
                <w:rFonts w:cs="Arial"/>
              </w:rPr>
            </w:pPr>
            <w:r w:rsidRPr="00002119">
              <w:rPr>
                <w:rFonts w:cs="Arial"/>
              </w:rPr>
              <w:t>6.9</w:t>
            </w:r>
          </w:p>
        </w:tc>
        <w:tc>
          <w:tcPr>
            <w:tcW w:w="960" w:type="dxa"/>
            <w:noWrap/>
            <w:hideMark/>
          </w:tcPr>
          <w:p w14:paraId="77F4E0F8" w14:textId="77777777" w:rsidR="003A2B26" w:rsidRPr="00002119" w:rsidRDefault="003A2B26" w:rsidP="003A2B26">
            <w:pPr>
              <w:pStyle w:val="NoSpacing"/>
              <w:rPr>
                <w:rFonts w:cs="Arial"/>
              </w:rPr>
            </w:pPr>
            <w:r w:rsidRPr="00002119">
              <w:rPr>
                <w:rFonts w:cs="Arial"/>
              </w:rPr>
              <w:t>4.1</w:t>
            </w:r>
          </w:p>
        </w:tc>
        <w:tc>
          <w:tcPr>
            <w:tcW w:w="1093" w:type="dxa"/>
            <w:noWrap/>
            <w:hideMark/>
          </w:tcPr>
          <w:p w14:paraId="08678042" w14:textId="77777777" w:rsidR="003A2B26" w:rsidRPr="00002119" w:rsidRDefault="003A2B26" w:rsidP="003A2B26">
            <w:pPr>
              <w:pStyle w:val="NoSpacing"/>
              <w:rPr>
                <w:rFonts w:cs="Arial"/>
              </w:rPr>
            </w:pPr>
            <w:r w:rsidRPr="00002119">
              <w:rPr>
                <w:rFonts w:cs="Arial"/>
              </w:rPr>
              <w:t>7.1</w:t>
            </w:r>
          </w:p>
        </w:tc>
        <w:tc>
          <w:tcPr>
            <w:tcW w:w="960" w:type="dxa"/>
            <w:noWrap/>
            <w:hideMark/>
          </w:tcPr>
          <w:p w14:paraId="05B028B1" w14:textId="77777777" w:rsidR="003A2B26" w:rsidRPr="00002119" w:rsidRDefault="003A2B26" w:rsidP="003A2B26">
            <w:pPr>
              <w:pStyle w:val="NoSpacing"/>
              <w:rPr>
                <w:rFonts w:cs="Arial"/>
              </w:rPr>
            </w:pPr>
            <w:r w:rsidRPr="00002119">
              <w:rPr>
                <w:rFonts w:cs="Arial"/>
              </w:rPr>
              <w:t>5.1</w:t>
            </w:r>
          </w:p>
        </w:tc>
        <w:tc>
          <w:tcPr>
            <w:tcW w:w="1254" w:type="dxa"/>
            <w:noWrap/>
            <w:hideMark/>
          </w:tcPr>
          <w:p w14:paraId="5215B111" w14:textId="77777777" w:rsidR="003A2B26" w:rsidRPr="00002119" w:rsidRDefault="003A2B26" w:rsidP="003A2B26">
            <w:pPr>
              <w:pStyle w:val="NoSpacing"/>
              <w:rPr>
                <w:rFonts w:cs="Arial"/>
              </w:rPr>
            </w:pPr>
            <w:r w:rsidRPr="00002119">
              <w:rPr>
                <w:rFonts w:cs="Arial"/>
              </w:rPr>
              <w:t>7.1</w:t>
            </w:r>
          </w:p>
        </w:tc>
        <w:tc>
          <w:tcPr>
            <w:tcW w:w="960" w:type="dxa"/>
            <w:noWrap/>
            <w:hideMark/>
          </w:tcPr>
          <w:p w14:paraId="2536BDCE" w14:textId="77777777" w:rsidR="003A2B26" w:rsidRPr="00002119" w:rsidRDefault="003A2B26" w:rsidP="003A2B26">
            <w:pPr>
              <w:pStyle w:val="NoSpacing"/>
              <w:rPr>
                <w:rFonts w:cs="Arial"/>
              </w:rPr>
            </w:pPr>
            <w:r w:rsidRPr="00002119">
              <w:rPr>
                <w:rFonts w:cs="Arial"/>
              </w:rPr>
              <w:t>3.7</w:t>
            </w:r>
          </w:p>
        </w:tc>
        <w:tc>
          <w:tcPr>
            <w:tcW w:w="1056" w:type="dxa"/>
            <w:noWrap/>
            <w:hideMark/>
          </w:tcPr>
          <w:p w14:paraId="401C5F81" w14:textId="77777777" w:rsidR="003A2B26" w:rsidRPr="00002119" w:rsidRDefault="003A2B26" w:rsidP="003A2B26">
            <w:pPr>
              <w:pStyle w:val="NoSpacing"/>
              <w:rPr>
                <w:rFonts w:cs="Arial"/>
              </w:rPr>
            </w:pPr>
            <w:r w:rsidRPr="00002119">
              <w:rPr>
                <w:rFonts w:cs="Arial"/>
              </w:rPr>
              <w:t>3.6</w:t>
            </w:r>
          </w:p>
        </w:tc>
      </w:tr>
      <w:tr w:rsidR="003A2B26" w:rsidRPr="00002119" w14:paraId="4E410AFF" w14:textId="77777777" w:rsidTr="003A2B26">
        <w:trPr>
          <w:trHeight w:val="300"/>
        </w:trPr>
        <w:tc>
          <w:tcPr>
            <w:tcW w:w="2620" w:type="dxa"/>
            <w:noWrap/>
            <w:hideMark/>
          </w:tcPr>
          <w:p w14:paraId="6352F7E0" w14:textId="77777777" w:rsidR="003A2B26" w:rsidRPr="00002119" w:rsidRDefault="003A2B26" w:rsidP="003A2B26">
            <w:pPr>
              <w:pStyle w:val="NoSpacing"/>
              <w:rPr>
                <w:rFonts w:cs="Arial"/>
              </w:rPr>
            </w:pPr>
            <w:r w:rsidRPr="00002119">
              <w:rPr>
                <w:rFonts w:cs="Arial"/>
              </w:rPr>
              <w:t>April 2021</w:t>
            </w:r>
          </w:p>
        </w:tc>
        <w:tc>
          <w:tcPr>
            <w:tcW w:w="1024" w:type="dxa"/>
            <w:noWrap/>
            <w:hideMark/>
          </w:tcPr>
          <w:p w14:paraId="00FC361A" w14:textId="77777777" w:rsidR="003A2B26" w:rsidRPr="00002119" w:rsidRDefault="003A2B26" w:rsidP="003A2B26">
            <w:pPr>
              <w:pStyle w:val="NoSpacing"/>
              <w:rPr>
                <w:rFonts w:cs="Arial"/>
              </w:rPr>
            </w:pPr>
            <w:r w:rsidRPr="00002119">
              <w:rPr>
                <w:rFonts w:cs="Arial"/>
              </w:rPr>
              <w:t>4.2</w:t>
            </w:r>
          </w:p>
        </w:tc>
        <w:tc>
          <w:tcPr>
            <w:tcW w:w="960" w:type="dxa"/>
            <w:noWrap/>
            <w:hideMark/>
          </w:tcPr>
          <w:p w14:paraId="66B4423C" w14:textId="77777777" w:rsidR="003A2B26" w:rsidRPr="00002119" w:rsidRDefault="003A2B26" w:rsidP="003A2B26">
            <w:pPr>
              <w:pStyle w:val="NoSpacing"/>
              <w:rPr>
                <w:rFonts w:cs="Arial"/>
              </w:rPr>
            </w:pPr>
            <w:r w:rsidRPr="00002119">
              <w:rPr>
                <w:rFonts w:cs="Arial"/>
              </w:rPr>
              <w:t>5.2</w:t>
            </w:r>
          </w:p>
        </w:tc>
        <w:tc>
          <w:tcPr>
            <w:tcW w:w="960" w:type="dxa"/>
            <w:noWrap/>
            <w:hideMark/>
          </w:tcPr>
          <w:p w14:paraId="2C5DD9E1" w14:textId="77777777" w:rsidR="003A2B26" w:rsidRPr="00002119" w:rsidRDefault="003A2B26" w:rsidP="003A2B26">
            <w:pPr>
              <w:pStyle w:val="NoSpacing"/>
              <w:rPr>
                <w:rFonts w:cs="Arial"/>
              </w:rPr>
            </w:pPr>
            <w:r w:rsidRPr="00002119">
              <w:rPr>
                <w:rFonts w:cs="Arial"/>
              </w:rPr>
              <w:t>6.3</w:t>
            </w:r>
          </w:p>
        </w:tc>
        <w:tc>
          <w:tcPr>
            <w:tcW w:w="1096" w:type="dxa"/>
            <w:noWrap/>
            <w:hideMark/>
          </w:tcPr>
          <w:p w14:paraId="277C6920" w14:textId="77777777" w:rsidR="003A2B26" w:rsidRPr="00002119" w:rsidRDefault="003A2B26" w:rsidP="003A2B26">
            <w:pPr>
              <w:pStyle w:val="NoSpacing"/>
              <w:rPr>
                <w:rFonts w:cs="Arial"/>
              </w:rPr>
            </w:pPr>
            <w:r w:rsidRPr="00002119">
              <w:rPr>
                <w:rFonts w:cs="Arial"/>
              </w:rPr>
              <w:t>4.3</w:t>
            </w:r>
          </w:p>
        </w:tc>
        <w:tc>
          <w:tcPr>
            <w:tcW w:w="1003" w:type="dxa"/>
            <w:noWrap/>
            <w:hideMark/>
          </w:tcPr>
          <w:p w14:paraId="6AD9C90A" w14:textId="77777777" w:rsidR="003A2B26" w:rsidRPr="00002119" w:rsidRDefault="003A2B26" w:rsidP="003A2B26">
            <w:pPr>
              <w:pStyle w:val="NoSpacing"/>
              <w:rPr>
                <w:rFonts w:cs="Arial"/>
              </w:rPr>
            </w:pPr>
            <w:r w:rsidRPr="00002119">
              <w:rPr>
                <w:rFonts w:cs="Arial"/>
              </w:rPr>
              <w:t>3.7</w:t>
            </w:r>
          </w:p>
        </w:tc>
        <w:tc>
          <w:tcPr>
            <w:tcW w:w="960" w:type="dxa"/>
            <w:noWrap/>
            <w:hideMark/>
          </w:tcPr>
          <w:p w14:paraId="40026B5C" w14:textId="77777777" w:rsidR="003A2B26" w:rsidRPr="00002119" w:rsidRDefault="003A2B26" w:rsidP="003A2B26">
            <w:pPr>
              <w:pStyle w:val="NoSpacing"/>
              <w:rPr>
                <w:rFonts w:cs="Arial"/>
              </w:rPr>
            </w:pPr>
            <w:r w:rsidRPr="00002119">
              <w:rPr>
                <w:rFonts w:cs="Arial"/>
              </w:rPr>
              <w:t>3.7</w:t>
            </w:r>
          </w:p>
        </w:tc>
        <w:tc>
          <w:tcPr>
            <w:tcW w:w="960" w:type="dxa"/>
            <w:noWrap/>
            <w:hideMark/>
          </w:tcPr>
          <w:p w14:paraId="37DD8376" w14:textId="77777777" w:rsidR="003A2B26" w:rsidRPr="00002119" w:rsidRDefault="003A2B26" w:rsidP="003A2B26">
            <w:pPr>
              <w:pStyle w:val="NoSpacing"/>
              <w:rPr>
                <w:rFonts w:cs="Arial"/>
              </w:rPr>
            </w:pPr>
            <w:r w:rsidRPr="00002119">
              <w:rPr>
                <w:rFonts w:cs="Arial"/>
              </w:rPr>
              <w:t>3.4</w:t>
            </w:r>
          </w:p>
        </w:tc>
        <w:tc>
          <w:tcPr>
            <w:tcW w:w="960" w:type="dxa"/>
            <w:noWrap/>
            <w:hideMark/>
          </w:tcPr>
          <w:p w14:paraId="480913F1" w14:textId="77777777" w:rsidR="003A2B26" w:rsidRPr="00002119" w:rsidRDefault="003A2B26" w:rsidP="003A2B26">
            <w:pPr>
              <w:pStyle w:val="NoSpacing"/>
              <w:rPr>
                <w:rFonts w:cs="Arial"/>
              </w:rPr>
            </w:pPr>
            <w:r w:rsidRPr="00002119">
              <w:rPr>
                <w:rFonts w:cs="Arial"/>
              </w:rPr>
              <w:t>5.5</w:t>
            </w:r>
          </w:p>
        </w:tc>
        <w:tc>
          <w:tcPr>
            <w:tcW w:w="960" w:type="dxa"/>
            <w:noWrap/>
            <w:hideMark/>
          </w:tcPr>
          <w:p w14:paraId="1F4EE8BB" w14:textId="77777777" w:rsidR="003A2B26" w:rsidRPr="00002119" w:rsidRDefault="003A2B26" w:rsidP="003A2B26">
            <w:pPr>
              <w:pStyle w:val="NoSpacing"/>
              <w:rPr>
                <w:rFonts w:cs="Arial"/>
              </w:rPr>
            </w:pPr>
            <w:r w:rsidRPr="00002119">
              <w:rPr>
                <w:rFonts w:cs="Arial"/>
              </w:rPr>
              <w:t>3.1</w:t>
            </w:r>
          </w:p>
        </w:tc>
        <w:tc>
          <w:tcPr>
            <w:tcW w:w="960" w:type="dxa"/>
            <w:noWrap/>
            <w:hideMark/>
          </w:tcPr>
          <w:p w14:paraId="31432227" w14:textId="77777777" w:rsidR="003A2B26" w:rsidRPr="00002119" w:rsidRDefault="003A2B26" w:rsidP="003A2B26">
            <w:pPr>
              <w:pStyle w:val="NoSpacing"/>
              <w:rPr>
                <w:rFonts w:cs="Arial"/>
              </w:rPr>
            </w:pPr>
            <w:r w:rsidRPr="00002119">
              <w:rPr>
                <w:rFonts w:cs="Arial"/>
              </w:rPr>
              <w:t>6.0</w:t>
            </w:r>
          </w:p>
        </w:tc>
        <w:tc>
          <w:tcPr>
            <w:tcW w:w="960" w:type="dxa"/>
            <w:noWrap/>
            <w:hideMark/>
          </w:tcPr>
          <w:p w14:paraId="7782124C" w14:textId="77777777" w:rsidR="003A2B26" w:rsidRPr="00002119" w:rsidRDefault="003A2B26" w:rsidP="003A2B26">
            <w:pPr>
              <w:pStyle w:val="NoSpacing"/>
              <w:rPr>
                <w:rFonts w:cs="Arial"/>
              </w:rPr>
            </w:pPr>
            <w:r w:rsidRPr="00002119">
              <w:rPr>
                <w:rFonts w:cs="Arial"/>
              </w:rPr>
              <w:t>6.7</w:t>
            </w:r>
          </w:p>
        </w:tc>
        <w:tc>
          <w:tcPr>
            <w:tcW w:w="960" w:type="dxa"/>
            <w:noWrap/>
            <w:hideMark/>
          </w:tcPr>
          <w:p w14:paraId="5404EF89" w14:textId="77777777" w:rsidR="003A2B26" w:rsidRPr="00002119" w:rsidRDefault="003A2B26" w:rsidP="003A2B26">
            <w:pPr>
              <w:pStyle w:val="NoSpacing"/>
              <w:rPr>
                <w:rFonts w:cs="Arial"/>
              </w:rPr>
            </w:pPr>
            <w:r w:rsidRPr="00002119">
              <w:rPr>
                <w:rFonts w:cs="Arial"/>
              </w:rPr>
              <w:t>4.0</w:t>
            </w:r>
          </w:p>
        </w:tc>
        <w:tc>
          <w:tcPr>
            <w:tcW w:w="1093" w:type="dxa"/>
            <w:noWrap/>
            <w:hideMark/>
          </w:tcPr>
          <w:p w14:paraId="5C663369" w14:textId="77777777" w:rsidR="003A2B26" w:rsidRPr="00002119" w:rsidRDefault="003A2B26" w:rsidP="003A2B26">
            <w:pPr>
              <w:pStyle w:val="NoSpacing"/>
              <w:rPr>
                <w:rFonts w:cs="Arial"/>
              </w:rPr>
            </w:pPr>
            <w:r w:rsidRPr="00002119">
              <w:rPr>
                <w:rFonts w:cs="Arial"/>
              </w:rPr>
              <w:t>7.0</w:t>
            </w:r>
          </w:p>
        </w:tc>
        <w:tc>
          <w:tcPr>
            <w:tcW w:w="960" w:type="dxa"/>
            <w:noWrap/>
            <w:hideMark/>
          </w:tcPr>
          <w:p w14:paraId="57CF1869" w14:textId="77777777" w:rsidR="003A2B26" w:rsidRPr="00002119" w:rsidRDefault="003A2B26" w:rsidP="003A2B26">
            <w:pPr>
              <w:pStyle w:val="NoSpacing"/>
              <w:rPr>
                <w:rFonts w:cs="Arial"/>
              </w:rPr>
            </w:pPr>
            <w:r w:rsidRPr="00002119">
              <w:rPr>
                <w:rFonts w:cs="Arial"/>
              </w:rPr>
              <w:t>5.1</w:t>
            </w:r>
          </w:p>
        </w:tc>
        <w:tc>
          <w:tcPr>
            <w:tcW w:w="1254" w:type="dxa"/>
            <w:noWrap/>
            <w:hideMark/>
          </w:tcPr>
          <w:p w14:paraId="3EE8691C" w14:textId="77777777" w:rsidR="003A2B26" w:rsidRPr="00002119" w:rsidRDefault="003A2B26" w:rsidP="003A2B26">
            <w:pPr>
              <w:pStyle w:val="NoSpacing"/>
              <w:rPr>
                <w:rFonts w:cs="Arial"/>
              </w:rPr>
            </w:pPr>
            <w:r w:rsidRPr="00002119">
              <w:rPr>
                <w:rFonts w:cs="Arial"/>
              </w:rPr>
              <w:t>7.0</w:t>
            </w:r>
          </w:p>
        </w:tc>
        <w:tc>
          <w:tcPr>
            <w:tcW w:w="960" w:type="dxa"/>
            <w:noWrap/>
            <w:hideMark/>
          </w:tcPr>
          <w:p w14:paraId="75151F66" w14:textId="77777777" w:rsidR="003A2B26" w:rsidRPr="00002119" w:rsidRDefault="003A2B26" w:rsidP="003A2B26">
            <w:pPr>
              <w:pStyle w:val="NoSpacing"/>
              <w:rPr>
                <w:rFonts w:cs="Arial"/>
              </w:rPr>
            </w:pPr>
            <w:r w:rsidRPr="00002119">
              <w:rPr>
                <w:rFonts w:cs="Arial"/>
              </w:rPr>
              <w:t>3.6</w:t>
            </w:r>
          </w:p>
        </w:tc>
        <w:tc>
          <w:tcPr>
            <w:tcW w:w="1056" w:type="dxa"/>
            <w:noWrap/>
            <w:hideMark/>
          </w:tcPr>
          <w:p w14:paraId="46629027" w14:textId="77777777" w:rsidR="003A2B26" w:rsidRPr="00002119" w:rsidRDefault="003A2B26" w:rsidP="003A2B26">
            <w:pPr>
              <w:pStyle w:val="NoSpacing"/>
              <w:rPr>
                <w:rFonts w:cs="Arial"/>
              </w:rPr>
            </w:pPr>
            <w:r w:rsidRPr="00002119">
              <w:rPr>
                <w:rFonts w:cs="Arial"/>
              </w:rPr>
              <w:t>3.6</w:t>
            </w:r>
          </w:p>
        </w:tc>
      </w:tr>
      <w:tr w:rsidR="003A2B26" w:rsidRPr="00002119" w14:paraId="0A23DFE7" w14:textId="77777777" w:rsidTr="003A2B26">
        <w:trPr>
          <w:trHeight w:val="300"/>
        </w:trPr>
        <w:tc>
          <w:tcPr>
            <w:tcW w:w="2620" w:type="dxa"/>
            <w:noWrap/>
            <w:hideMark/>
          </w:tcPr>
          <w:p w14:paraId="304FC8E1" w14:textId="77777777" w:rsidR="003A2B26" w:rsidRPr="00002119" w:rsidRDefault="003A2B26" w:rsidP="003A2B26">
            <w:pPr>
              <w:pStyle w:val="NoSpacing"/>
              <w:rPr>
                <w:rFonts w:cs="Arial"/>
              </w:rPr>
            </w:pPr>
            <w:r w:rsidRPr="00002119">
              <w:rPr>
                <w:rFonts w:cs="Arial"/>
              </w:rPr>
              <w:t>May 2021</w:t>
            </w:r>
          </w:p>
        </w:tc>
        <w:tc>
          <w:tcPr>
            <w:tcW w:w="1024" w:type="dxa"/>
            <w:noWrap/>
            <w:hideMark/>
          </w:tcPr>
          <w:p w14:paraId="7FDA3D52" w14:textId="77777777" w:rsidR="003A2B26" w:rsidRPr="00002119" w:rsidRDefault="003A2B26" w:rsidP="003A2B26">
            <w:pPr>
              <w:pStyle w:val="NoSpacing"/>
              <w:rPr>
                <w:rFonts w:cs="Arial"/>
              </w:rPr>
            </w:pPr>
            <w:r w:rsidRPr="00002119">
              <w:rPr>
                <w:rFonts w:cs="Arial"/>
              </w:rPr>
              <w:t>3.8</w:t>
            </w:r>
          </w:p>
        </w:tc>
        <w:tc>
          <w:tcPr>
            <w:tcW w:w="960" w:type="dxa"/>
            <w:noWrap/>
            <w:hideMark/>
          </w:tcPr>
          <w:p w14:paraId="726F6DF8" w14:textId="77777777" w:rsidR="003A2B26" w:rsidRPr="00002119" w:rsidRDefault="003A2B26" w:rsidP="003A2B26">
            <w:pPr>
              <w:pStyle w:val="NoSpacing"/>
              <w:rPr>
                <w:rFonts w:cs="Arial"/>
              </w:rPr>
            </w:pPr>
            <w:r w:rsidRPr="00002119">
              <w:rPr>
                <w:rFonts w:cs="Arial"/>
              </w:rPr>
              <w:t>4.8</w:t>
            </w:r>
          </w:p>
        </w:tc>
        <w:tc>
          <w:tcPr>
            <w:tcW w:w="960" w:type="dxa"/>
            <w:noWrap/>
            <w:hideMark/>
          </w:tcPr>
          <w:p w14:paraId="37DAB49C" w14:textId="77777777" w:rsidR="003A2B26" w:rsidRPr="00002119" w:rsidRDefault="003A2B26" w:rsidP="003A2B26">
            <w:pPr>
              <w:pStyle w:val="NoSpacing"/>
              <w:rPr>
                <w:rFonts w:cs="Arial"/>
              </w:rPr>
            </w:pPr>
            <w:r w:rsidRPr="00002119">
              <w:rPr>
                <w:rFonts w:cs="Arial"/>
              </w:rPr>
              <w:t>5.9</w:t>
            </w:r>
          </w:p>
        </w:tc>
        <w:tc>
          <w:tcPr>
            <w:tcW w:w="1096" w:type="dxa"/>
            <w:noWrap/>
            <w:hideMark/>
          </w:tcPr>
          <w:p w14:paraId="5C4FA5B4" w14:textId="77777777" w:rsidR="003A2B26" w:rsidRPr="00002119" w:rsidRDefault="003A2B26" w:rsidP="003A2B26">
            <w:pPr>
              <w:pStyle w:val="NoSpacing"/>
              <w:rPr>
                <w:rFonts w:cs="Arial"/>
              </w:rPr>
            </w:pPr>
            <w:r w:rsidRPr="00002119">
              <w:rPr>
                <w:rFonts w:cs="Arial"/>
              </w:rPr>
              <w:t>4.0</w:t>
            </w:r>
          </w:p>
        </w:tc>
        <w:tc>
          <w:tcPr>
            <w:tcW w:w="1003" w:type="dxa"/>
            <w:noWrap/>
            <w:hideMark/>
          </w:tcPr>
          <w:p w14:paraId="7694CCD8" w14:textId="77777777" w:rsidR="003A2B26" w:rsidRPr="00002119" w:rsidRDefault="003A2B26" w:rsidP="003A2B26">
            <w:pPr>
              <w:pStyle w:val="NoSpacing"/>
              <w:rPr>
                <w:rFonts w:cs="Arial"/>
              </w:rPr>
            </w:pPr>
            <w:r w:rsidRPr="00002119">
              <w:rPr>
                <w:rFonts w:cs="Arial"/>
              </w:rPr>
              <w:t>3.4</w:t>
            </w:r>
          </w:p>
        </w:tc>
        <w:tc>
          <w:tcPr>
            <w:tcW w:w="960" w:type="dxa"/>
            <w:noWrap/>
            <w:hideMark/>
          </w:tcPr>
          <w:p w14:paraId="45836E3C" w14:textId="77777777" w:rsidR="003A2B26" w:rsidRPr="00002119" w:rsidRDefault="003A2B26" w:rsidP="003A2B26">
            <w:pPr>
              <w:pStyle w:val="NoSpacing"/>
              <w:rPr>
                <w:rFonts w:cs="Arial"/>
              </w:rPr>
            </w:pPr>
            <w:r w:rsidRPr="00002119">
              <w:rPr>
                <w:rFonts w:cs="Arial"/>
              </w:rPr>
              <w:t>3.3</w:t>
            </w:r>
          </w:p>
        </w:tc>
        <w:tc>
          <w:tcPr>
            <w:tcW w:w="960" w:type="dxa"/>
            <w:noWrap/>
            <w:hideMark/>
          </w:tcPr>
          <w:p w14:paraId="5E28BFB3" w14:textId="77777777" w:rsidR="003A2B26" w:rsidRPr="00002119" w:rsidRDefault="003A2B26" w:rsidP="003A2B26">
            <w:pPr>
              <w:pStyle w:val="NoSpacing"/>
              <w:rPr>
                <w:rFonts w:cs="Arial"/>
              </w:rPr>
            </w:pPr>
            <w:r w:rsidRPr="00002119">
              <w:rPr>
                <w:rFonts w:cs="Arial"/>
              </w:rPr>
              <w:t>3.0</w:t>
            </w:r>
          </w:p>
        </w:tc>
        <w:tc>
          <w:tcPr>
            <w:tcW w:w="960" w:type="dxa"/>
            <w:noWrap/>
            <w:hideMark/>
          </w:tcPr>
          <w:p w14:paraId="5C4F0FF1" w14:textId="77777777" w:rsidR="003A2B26" w:rsidRPr="00002119" w:rsidRDefault="003A2B26" w:rsidP="003A2B26">
            <w:pPr>
              <w:pStyle w:val="NoSpacing"/>
              <w:rPr>
                <w:rFonts w:cs="Arial"/>
              </w:rPr>
            </w:pPr>
            <w:r w:rsidRPr="00002119">
              <w:rPr>
                <w:rFonts w:cs="Arial"/>
              </w:rPr>
              <w:t>5.1</w:t>
            </w:r>
          </w:p>
        </w:tc>
        <w:tc>
          <w:tcPr>
            <w:tcW w:w="960" w:type="dxa"/>
            <w:noWrap/>
            <w:hideMark/>
          </w:tcPr>
          <w:p w14:paraId="60236930" w14:textId="77777777" w:rsidR="003A2B26" w:rsidRPr="00002119" w:rsidRDefault="003A2B26" w:rsidP="003A2B26">
            <w:pPr>
              <w:pStyle w:val="NoSpacing"/>
              <w:rPr>
                <w:rFonts w:cs="Arial"/>
              </w:rPr>
            </w:pPr>
            <w:r w:rsidRPr="00002119">
              <w:rPr>
                <w:rFonts w:cs="Arial"/>
              </w:rPr>
              <w:t>2.8</w:t>
            </w:r>
          </w:p>
        </w:tc>
        <w:tc>
          <w:tcPr>
            <w:tcW w:w="960" w:type="dxa"/>
            <w:noWrap/>
            <w:hideMark/>
          </w:tcPr>
          <w:p w14:paraId="49875212" w14:textId="77777777" w:rsidR="003A2B26" w:rsidRPr="00002119" w:rsidRDefault="003A2B26" w:rsidP="003A2B26">
            <w:pPr>
              <w:pStyle w:val="NoSpacing"/>
              <w:rPr>
                <w:rFonts w:cs="Arial"/>
              </w:rPr>
            </w:pPr>
            <w:r w:rsidRPr="00002119">
              <w:rPr>
                <w:rFonts w:cs="Arial"/>
              </w:rPr>
              <w:t>5.5</w:t>
            </w:r>
          </w:p>
        </w:tc>
        <w:tc>
          <w:tcPr>
            <w:tcW w:w="960" w:type="dxa"/>
            <w:noWrap/>
            <w:hideMark/>
          </w:tcPr>
          <w:p w14:paraId="67644B23" w14:textId="77777777" w:rsidR="003A2B26" w:rsidRPr="00002119" w:rsidRDefault="003A2B26" w:rsidP="003A2B26">
            <w:pPr>
              <w:pStyle w:val="NoSpacing"/>
              <w:rPr>
                <w:rFonts w:cs="Arial"/>
              </w:rPr>
            </w:pPr>
            <w:r w:rsidRPr="00002119">
              <w:rPr>
                <w:rFonts w:cs="Arial"/>
              </w:rPr>
              <w:t>6.0</w:t>
            </w:r>
          </w:p>
        </w:tc>
        <w:tc>
          <w:tcPr>
            <w:tcW w:w="960" w:type="dxa"/>
            <w:noWrap/>
            <w:hideMark/>
          </w:tcPr>
          <w:p w14:paraId="0DA36C50" w14:textId="77777777" w:rsidR="003A2B26" w:rsidRPr="00002119" w:rsidRDefault="003A2B26" w:rsidP="003A2B26">
            <w:pPr>
              <w:pStyle w:val="NoSpacing"/>
              <w:rPr>
                <w:rFonts w:cs="Arial"/>
              </w:rPr>
            </w:pPr>
            <w:r w:rsidRPr="00002119">
              <w:rPr>
                <w:rFonts w:cs="Arial"/>
              </w:rPr>
              <w:t>3.6</w:t>
            </w:r>
          </w:p>
        </w:tc>
        <w:tc>
          <w:tcPr>
            <w:tcW w:w="1093" w:type="dxa"/>
            <w:noWrap/>
            <w:hideMark/>
          </w:tcPr>
          <w:p w14:paraId="517EF06F" w14:textId="77777777" w:rsidR="003A2B26" w:rsidRPr="00002119" w:rsidRDefault="003A2B26" w:rsidP="003A2B26">
            <w:pPr>
              <w:pStyle w:val="NoSpacing"/>
              <w:rPr>
                <w:rFonts w:cs="Arial"/>
              </w:rPr>
            </w:pPr>
            <w:r w:rsidRPr="00002119">
              <w:rPr>
                <w:rFonts w:cs="Arial"/>
              </w:rPr>
              <w:t>6.5</w:t>
            </w:r>
          </w:p>
        </w:tc>
        <w:tc>
          <w:tcPr>
            <w:tcW w:w="960" w:type="dxa"/>
            <w:noWrap/>
            <w:hideMark/>
          </w:tcPr>
          <w:p w14:paraId="0DDAB515" w14:textId="77777777" w:rsidR="003A2B26" w:rsidRPr="00002119" w:rsidRDefault="003A2B26" w:rsidP="003A2B26">
            <w:pPr>
              <w:pStyle w:val="NoSpacing"/>
              <w:rPr>
                <w:rFonts w:cs="Arial"/>
              </w:rPr>
            </w:pPr>
            <w:r w:rsidRPr="00002119">
              <w:rPr>
                <w:rFonts w:cs="Arial"/>
              </w:rPr>
              <w:t>4.7</w:t>
            </w:r>
          </w:p>
        </w:tc>
        <w:tc>
          <w:tcPr>
            <w:tcW w:w="1254" w:type="dxa"/>
            <w:noWrap/>
            <w:hideMark/>
          </w:tcPr>
          <w:p w14:paraId="1A61A98B" w14:textId="77777777" w:rsidR="003A2B26" w:rsidRPr="00002119" w:rsidRDefault="003A2B26" w:rsidP="003A2B26">
            <w:pPr>
              <w:pStyle w:val="NoSpacing"/>
              <w:rPr>
                <w:rFonts w:cs="Arial"/>
              </w:rPr>
            </w:pPr>
            <w:r w:rsidRPr="00002119">
              <w:rPr>
                <w:rFonts w:cs="Arial"/>
              </w:rPr>
              <w:t>6.4</w:t>
            </w:r>
          </w:p>
        </w:tc>
        <w:tc>
          <w:tcPr>
            <w:tcW w:w="960" w:type="dxa"/>
            <w:noWrap/>
            <w:hideMark/>
          </w:tcPr>
          <w:p w14:paraId="2FB1F4D7" w14:textId="77777777" w:rsidR="003A2B26" w:rsidRPr="00002119" w:rsidRDefault="003A2B26" w:rsidP="003A2B26">
            <w:pPr>
              <w:pStyle w:val="NoSpacing"/>
              <w:rPr>
                <w:rFonts w:cs="Arial"/>
              </w:rPr>
            </w:pPr>
            <w:r w:rsidRPr="00002119">
              <w:rPr>
                <w:rFonts w:cs="Arial"/>
              </w:rPr>
              <w:t>3.1</w:t>
            </w:r>
          </w:p>
        </w:tc>
        <w:tc>
          <w:tcPr>
            <w:tcW w:w="1056" w:type="dxa"/>
            <w:noWrap/>
            <w:hideMark/>
          </w:tcPr>
          <w:p w14:paraId="590AB08C" w14:textId="77777777" w:rsidR="003A2B26" w:rsidRPr="00002119" w:rsidRDefault="003A2B26" w:rsidP="003A2B26">
            <w:pPr>
              <w:pStyle w:val="NoSpacing"/>
              <w:rPr>
                <w:rFonts w:cs="Arial"/>
              </w:rPr>
            </w:pPr>
            <w:r w:rsidRPr="00002119">
              <w:rPr>
                <w:rFonts w:cs="Arial"/>
              </w:rPr>
              <w:t>3.2</w:t>
            </w:r>
          </w:p>
        </w:tc>
      </w:tr>
      <w:tr w:rsidR="003A2B26" w:rsidRPr="00002119" w14:paraId="0165F455" w14:textId="77777777" w:rsidTr="003A2B26">
        <w:trPr>
          <w:trHeight w:val="300"/>
        </w:trPr>
        <w:tc>
          <w:tcPr>
            <w:tcW w:w="2620" w:type="dxa"/>
            <w:noWrap/>
            <w:hideMark/>
          </w:tcPr>
          <w:p w14:paraId="1D5149C2" w14:textId="77777777" w:rsidR="003A2B26" w:rsidRPr="00002119" w:rsidRDefault="003A2B26" w:rsidP="003A2B26">
            <w:pPr>
              <w:pStyle w:val="NoSpacing"/>
              <w:rPr>
                <w:rFonts w:cs="Arial"/>
              </w:rPr>
            </w:pPr>
            <w:r w:rsidRPr="00002119">
              <w:rPr>
                <w:rFonts w:cs="Arial"/>
              </w:rPr>
              <w:t>June 2021</w:t>
            </w:r>
          </w:p>
        </w:tc>
        <w:tc>
          <w:tcPr>
            <w:tcW w:w="1024" w:type="dxa"/>
            <w:noWrap/>
            <w:hideMark/>
          </w:tcPr>
          <w:p w14:paraId="52874ABA" w14:textId="77777777" w:rsidR="003A2B26" w:rsidRPr="00002119" w:rsidRDefault="003A2B26" w:rsidP="003A2B26">
            <w:pPr>
              <w:pStyle w:val="NoSpacing"/>
              <w:rPr>
                <w:rFonts w:cs="Arial"/>
              </w:rPr>
            </w:pPr>
            <w:r w:rsidRPr="00002119">
              <w:rPr>
                <w:rFonts w:cs="Arial"/>
              </w:rPr>
              <w:t>3.4</w:t>
            </w:r>
          </w:p>
        </w:tc>
        <w:tc>
          <w:tcPr>
            <w:tcW w:w="960" w:type="dxa"/>
            <w:noWrap/>
            <w:hideMark/>
          </w:tcPr>
          <w:p w14:paraId="2B4AA4B4" w14:textId="77777777" w:rsidR="003A2B26" w:rsidRPr="00002119" w:rsidRDefault="003A2B26" w:rsidP="003A2B26">
            <w:pPr>
              <w:pStyle w:val="NoSpacing"/>
              <w:rPr>
                <w:rFonts w:cs="Arial"/>
              </w:rPr>
            </w:pPr>
            <w:r w:rsidRPr="00002119">
              <w:rPr>
                <w:rFonts w:cs="Arial"/>
              </w:rPr>
              <w:t>4.4</w:t>
            </w:r>
          </w:p>
        </w:tc>
        <w:tc>
          <w:tcPr>
            <w:tcW w:w="960" w:type="dxa"/>
            <w:noWrap/>
            <w:hideMark/>
          </w:tcPr>
          <w:p w14:paraId="699D4CC7" w14:textId="77777777" w:rsidR="003A2B26" w:rsidRPr="00002119" w:rsidRDefault="003A2B26" w:rsidP="003A2B26">
            <w:pPr>
              <w:pStyle w:val="NoSpacing"/>
              <w:rPr>
                <w:rFonts w:cs="Arial"/>
              </w:rPr>
            </w:pPr>
            <w:r w:rsidRPr="00002119">
              <w:rPr>
                <w:rFonts w:cs="Arial"/>
              </w:rPr>
              <w:t>5.5</w:t>
            </w:r>
          </w:p>
        </w:tc>
        <w:tc>
          <w:tcPr>
            <w:tcW w:w="1096" w:type="dxa"/>
            <w:noWrap/>
            <w:hideMark/>
          </w:tcPr>
          <w:p w14:paraId="529761C2" w14:textId="77777777" w:rsidR="003A2B26" w:rsidRPr="00002119" w:rsidRDefault="003A2B26" w:rsidP="003A2B26">
            <w:pPr>
              <w:pStyle w:val="NoSpacing"/>
              <w:rPr>
                <w:rFonts w:cs="Arial"/>
              </w:rPr>
            </w:pPr>
            <w:r w:rsidRPr="00002119">
              <w:rPr>
                <w:rFonts w:cs="Arial"/>
              </w:rPr>
              <w:t>3.6</w:t>
            </w:r>
          </w:p>
        </w:tc>
        <w:tc>
          <w:tcPr>
            <w:tcW w:w="1003" w:type="dxa"/>
            <w:noWrap/>
            <w:hideMark/>
          </w:tcPr>
          <w:p w14:paraId="148E25CC" w14:textId="77777777" w:rsidR="003A2B26" w:rsidRPr="00002119" w:rsidRDefault="003A2B26" w:rsidP="003A2B26">
            <w:pPr>
              <w:pStyle w:val="NoSpacing"/>
              <w:rPr>
                <w:rFonts w:cs="Arial"/>
              </w:rPr>
            </w:pPr>
            <w:r w:rsidRPr="00002119">
              <w:rPr>
                <w:rFonts w:cs="Arial"/>
              </w:rPr>
              <w:t>2.9</w:t>
            </w:r>
          </w:p>
        </w:tc>
        <w:tc>
          <w:tcPr>
            <w:tcW w:w="960" w:type="dxa"/>
            <w:noWrap/>
            <w:hideMark/>
          </w:tcPr>
          <w:p w14:paraId="2C4CC02D" w14:textId="77777777" w:rsidR="003A2B26" w:rsidRPr="00002119" w:rsidRDefault="003A2B26" w:rsidP="003A2B26">
            <w:pPr>
              <w:pStyle w:val="NoSpacing"/>
              <w:rPr>
                <w:rFonts w:cs="Arial"/>
              </w:rPr>
            </w:pPr>
            <w:r w:rsidRPr="00002119">
              <w:rPr>
                <w:rFonts w:cs="Arial"/>
              </w:rPr>
              <w:t>2.9</w:t>
            </w:r>
          </w:p>
        </w:tc>
        <w:tc>
          <w:tcPr>
            <w:tcW w:w="960" w:type="dxa"/>
            <w:noWrap/>
            <w:hideMark/>
          </w:tcPr>
          <w:p w14:paraId="1775599D" w14:textId="77777777" w:rsidR="003A2B26" w:rsidRPr="00002119" w:rsidRDefault="003A2B26" w:rsidP="003A2B26">
            <w:pPr>
              <w:pStyle w:val="NoSpacing"/>
              <w:rPr>
                <w:rFonts w:cs="Arial"/>
              </w:rPr>
            </w:pPr>
            <w:r w:rsidRPr="00002119">
              <w:rPr>
                <w:rFonts w:cs="Arial"/>
              </w:rPr>
              <w:t>2.7</w:t>
            </w:r>
          </w:p>
        </w:tc>
        <w:tc>
          <w:tcPr>
            <w:tcW w:w="960" w:type="dxa"/>
            <w:noWrap/>
            <w:hideMark/>
          </w:tcPr>
          <w:p w14:paraId="0BFB98A8" w14:textId="77777777" w:rsidR="003A2B26" w:rsidRPr="00002119" w:rsidRDefault="003A2B26" w:rsidP="003A2B26">
            <w:pPr>
              <w:pStyle w:val="NoSpacing"/>
              <w:rPr>
                <w:rFonts w:cs="Arial"/>
              </w:rPr>
            </w:pPr>
            <w:r w:rsidRPr="00002119">
              <w:rPr>
                <w:rFonts w:cs="Arial"/>
              </w:rPr>
              <w:t>4.8</w:t>
            </w:r>
          </w:p>
        </w:tc>
        <w:tc>
          <w:tcPr>
            <w:tcW w:w="960" w:type="dxa"/>
            <w:noWrap/>
            <w:hideMark/>
          </w:tcPr>
          <w:p w14:paraId="4E1C167C" w14:textId="77777777" w:rsidR="003A2B26" w:rsidRPr="00002119" w:rsidRDefault="003A2B26" w:rsidP="003A2B26">
            <w:pPr>
              <w:pStyle w:val="NoSpacing"/>
              <w:rPr>
                <w:rFonts w:cs="Arial"/>
              </w:rPr>
            </w:pPr>
            <w:r w:rsidRPr="00002119">
              <w:rPr>
                <w:rFonts w:cs="Arial"/>
              </w:rPr>
              <w:t>2.5</w:t>
            </w:r>
          </w:p>
        </w:tc>
        <w:tc>
          <w:tcPr>
            <w:tcW w:w="960" w:type="dxa"/>
            <w:noWrap/>
            <w:hideMark/>
          </w:tcPr>
          <w:p w14:paraId="26976864" w14:textId="77777777" w:rsidR="003A2B26" w:rsidRPr="00002119" w:rsidRDefault="003A2B26" w:rsidP="003A2B26">
            <w:pPr>
              <w:pStyle w:val="NoSpacing"/>
              <w:rPr>
                <w:rFonts w:cs="Arial"/>
              </w:rPr>
            </w:pPr>
            <w:r w:rsidRPr="00002119">
              <w:rPr>
                <w:rFonts w:cs="Arial"/>
              </w:rPr>
              <w:t>5.1</w:t>
            </w:r>
          </w:p>
        </w:tc>
        <w:tc>
          <w:tcPr>
            <w:tcW w:w="960" w:type="dxa"/>
            <w:noWrap/>
            <w:hideMark/>
          </w:tcPr>
          <w:p w14:paraId="198C99E6" w14:textId="77777777" w:rsidR="003A2B26" w:rsidRPr="00002119" w:rsidRDefault="003A2B26" w:rsidP="003A2B26">
            <w:pPr>
              <w:pStyle w:val="NoSpacing"/>
              <w:rPr>
                <w:rFonts w:cs="Arial"/>
              </w:rPr>
            </w:pPr>
            <w:r w:rsidRPr="00002119">
              <w:rPr>
                <w:rFonts w:cs="Arial"/>
              </w:rPr>
              <w:t>5.4</w:t>
            </w:r>
          </w:p>
        </w:tc>
        <w:tc>
          <w:tcPr>
            <w:tcW w:w="960" w:type="dxa"/>
            <w:noWrap/>
            <w:hideMark/>
          </w:tcPr>
          <w:p w14:paraId="41F8D0AA" w14:textId="77777777" w:rsidR="003A2B26" w:rsidRPr="00002119" w:rsidRDefault="003A2B26" w:rsidP="003A2B26">
            <w:pPr>
              <w:pStyle w:val="NoSpacing"/>
              <w:rPr>
                <w:rFonts w:cs="Arial"/>
              </w:rPr>
            </w:pPr>
            <w:r w:rsidRPr="00002119">
              <w:rPr>
                <w:rFonts w:cs="Arial"/>
              </w:rPr>
              <w:t>3.2</w:t>
            </w:r>
          </w:p>
        </w:tc>
        <w:tc>
          <w:tcPr>
            <w:tcW w:w="1093" w:type="dxa"/>
            <w:noWrap/>
            <w:hideMark/>
          </w:tcPr>
          <w:p w14:paraId="0169E7DF" w14:textId="77777777" w:rsidR="003A2B26" w:rsidRPr="00002119" w:rsidRDefault="003A2B26" w:rsidP="003A2B26">
            <w:pPr>
              <w:pStyle w:val="NoSpacing"/>
              <w:rPr>
                <w:rFonts w:cs="Arial"/>
              </w:rPr>
            </w:pPr>
            <w:r w:rsidRPr="00002119">
              <w:rPr>
                <w:rFonts w:cs="Arial"/>
              </w:rPr>
              <w:t>6.1</w:t>
            </w:r>
          </w:p>
        </w:tc>
        <w:tc>
          <w:tcPr>
            <w:tcW w:w="960" w:type="dxa"/>
            <w:noWrap/>
            <w:hideMark/>
          </w:tcPr>
          <w:p w14:paraId="56F10EE2" w14:textId="77777777" w:rsidR="003A2B26" w:rsidRPr="00002119" w:rsidRDefault="003A2B26" w:rsidP="003A2B26">
            <w:pPr>
              <w:pStyle w:val="NoSpacing"/>
              <w:rPr>
                <w:rFonts w:cs="Arial"/>
              </w:rPr>
            </w:pPr>
            <w:r w:rsidRPr="00002119">
              <w:rPr>
                <w:rFonts w:cs="Arial"/>
              </w:rPr>
              <w:t>4.4</w:t>
            </w:r>
          </w:p>
        </w:tc>
        <w:tc>
          <w:tcPr>
            <w:tcW w:w="1254" w:type="dxa"/>
            <w:noWrap/>
            <w:hideMark/>
          </w:tcPr>
          <w:p w14:paraId="78D4C8C5" w14:textId="77777777" w:rsidR="003A2B26" w:rsidRPr="00002119" w:rsidRDefault="003A2B26" w:rsidP="003A2B26">
            <w:pPr>
              <w:pStyle w:val="NoSpacing"/>
              <w:rPr>
                <w:rFonts w:cs="Arial"/>
              </w:rPr>
            </w:pPr>
            <w:r w:rsidRPr="00002119">
              <w:rPr>
                <w:rFonts w:cs="Arial"/>
              </w:rPr>
              <w:t>6.0</w:t>
            </w:r>
          </w:p>
        </w:tc>
        <w:tc>
          <w:tcPr>
            <w:tcW w:w="960" w:type="dxa"/>
            <w:noWrap/>
            <w:hideMark/>
          </w:tcPr>
          <w:p w14:paraId="16271C9D" w14:textId="77777777" w:rsidR="003A2B26" w:rsidRPr="00002119" w:rsidRDefault="003A2B26" w:rsidP="003A2B26">
            <w:pPr>
              <w:pStyle w:val="NoSpacing"/>
              <w:rPr>
                <w:rFonts w:cs="Arial"/>
              </w:rPr>
            </w:pPr>
            <w:r w:rsidRPr="00002119">
              <w:rPr>
                <w:rFonts w:cs="Arial"/>
              </w:rPr>
              <w:t>2.9</w:t>
            </w:r>
          </w:p>
        </w:tc>
        <w:tc>
          <w:tcPr>
            <w:tcW w:w="1056" w:type="dxa"/>
            <w:noWrap/>
            <w:hideMark/>
          </w:tcPr>
          <w:p w14:paraId="75816E00" w14:textId="77777777" w:rsidR="003A2B26" w:rsidRPr="00002119" w:rsidRDefault="003A2B26" w:rsidP="003A2B26">
            <w:pPr>
              <w:pStyle w:val="NoSpacing"/>
              <w:rPr>
                <w:rFonts w:cs="Arial"/>
              </w:rPr>
            </w:pPr>
            <w:r w:rsidRPr="00002119">
              <w:rPr>
                <w:rFonts w:cs="Arial"/>
              </w:rPr>
              <w:t>2.9</w:t>
            </w:r>
          </w:p>
        </w:tc>
      </w:tr>
      <w:tr w:rsidR="003A2B26" w:rsidRPr="00002119" w14:paraId="78A4F6F2" w14:textId="77777777" w:rsidTr="003A2B26">
        <w:trPr>
          <w:trHeight w:val="300"/>
        </w:trPr>
        <w:tc>
          <w:tcPr>
            <w:tcW w:w="2620" w:type="dxa"/>
            <w:noWrap/>
            <w:hideMark/>
          </w:tcPr>
          <w:p w14:paraId="3F5B1DF2" w14:textId="77777777" w:rsidR="003A2B26" w:rsidRPr="00002119" w:rsidRDefault="003A2B26" w:rsidP="003A2B26">
            <w:pPr>
              <w:pStyle w:val="NoSpacing"/>
              <w:rPr>
                <w:rFonts w:cs="Arial"/>
              </w:rPr>
            </w:pPr>
            <w:r w:rsidRPr="00002119">
              <w:rPr>
                <w:rFonts w:cs="Arial"/>
              </w:rPr>
              <w:t>July 2021</w:t>
            </w:r>
          </w:p>
        </w:tc>
        <w:tc>
          <w:tcPr>
            <w:tcW w:w="1024" w:type="dxa"/>
            <w:noWrap/>
            <w:hideMark/>
          </w:tcPr>
          <w:p w14:paraId="2598A82E" w14:textId="77777777" w:rsidR="003A2B26" w:rsidRPr="00002119" w:rsidRDefault="003A2B26" w:rsidP="003A2B26">
            <w:pPr>
              <w:pStyle w:val="NoSpacing"/>
              <w:rPr>
                <w:rFonts w:cs="Arial"/>
              </w:rPr>
            </w:pPr>
            <w:r w:rsidRPr="00002119">
              <w:rPr>
                <w:rFonts w:cs="Arial"/>
              </w:rPr>
              <w:t>3.3</w:t>
            </w:r>
          </w:p>
        </w:tc>
        <w:tc>
          <w:tcPr>
            <w:tcW w:w="960" w:type="dxa"/>
            <w:noWrap/>
            <w:hideMark/>
          </w:tcPr>
          <w:p w14:paraId="6C78B4CA" w14:textId="77777777" w:rsidR="003A2B26" w:rsidRPr="00002119" w:rsidRDefault="003A2B26" w:rsidP="003A2B26">
            <w:pPr>
              <w:pStyle w:val="NoSpacing"/>
              <w:rPr>
                <w:rFonts w:cs="Arial"/>
              </w:rPr>
            </w:pPr>
            <w:r w:rsidRPr="00002119">
              <w:rPr>
                <w:rFonts w:cs="Arial"/>
              </w:rPr>
              <w:t>4.3</w:t>
            </w:r>
          </w:p>
        </w:tc>
        <w:tc>
          <w:tcPr>
            <w:tcW w:w="960" w:type="dxa"/>
            <w:noWrap/>
            <w:hideMark/>
          </w:tcPr>
          <w:p w14:paraId="6DBC9F8B" w14:textId="77777777" w:rsidR="003A2B26" w:rsidRPr="00002119" w:rsidRDefault="003A2B26" w:rsidP="003A2B26">
            <w:pPr>
              <w:pStyle w:val="NoSpacing"/>
              <w:rPr>
                <w:rFonts w:cs="Arial"/>
              </w:rPr>
            </w:pPr>
            <w:r w:rsidRPr="00002119">
              <w:rPr>
                <w:rFonts w:cs="Arial"/>
              </w:rPr>
              <w:t>5.3</w:t>
            </w:r>
          </w:p>
        </w:tc>
        <w:tc>
          <w:tcPr>
            <w:tcW w:w="1096" w:type="dxa"/>
            <w:noWrap/>
            <w:hideMark/>
          </w:tcPr>
          <w:p w14:paraId="78418291" w14:textId="77777777" w:rsidR="003A2B26" w:rsidRPr="00002119" w:rsidRDefault="003A2B26" w:rsidP="003A2B26">
            <w:pPr>
              <w:pStyle w:val="NoSpacing"/>
              <w:rPr>
                <w:rFonts w:cs="Arial"/>
              </w:rPr>
            </w:pPr>
            <w:r w:rsidRPr="00002119">
              <w:rPr>
                <w:rFonts w:cs="Arial"/>
              </w:rPr>
              <w:t>3.6</w:t>
            </w:r>
          </w:p>
        </w:tc>
        <w:tc>
          <w:tcPr>
            <w:tcW w:w="1003" w:type="dxa"/>
            <w:noWrap/>
            <w:hideMark/>
          </w:tcPr>
          <w:p w14:paraId="043AE43F" w14:textId="77777777" w:rsidR="003A2B26" w:rsidRPr="00002119" w:rsidRDefault="003A2B26" w:rsidP="003A2B26">
            <w:pPr>
              <w:pStyle w:val="NoSpacing"/>
              <w:rPr>
                <w:rFonts w:cs="Arial"/>
              </w:rPr>
            </w:pPr>
            <w:r w:rsidRPr="00002119">
              <w:rPr>
                <w:rFonts w:cs="Arial"/>
              </w:rPr>
              <w:t>2.9</w:t>
            </w:r>
          </w:p>
        </w:tc>
        <w:tc>
          <w:tcPr>
            <w:tcW w:w="960" w:type="dxa"/>
            <w:noWrap/>
            <w:hideMark/>
          </w:tcPr>
          <w:p w14:paraId="62530A32" w14:textId="77777777" w:rsidR="003A2B26" w:rsidRPr="00002119" w:rsidRDefault="003A2B26" w:rsidP="003A2B26">
            <w:pPr>
              <w:pStyle w:val="NoSpacing"/>
              <w:rPr>
                <w:rFonts w:cs="Arial"/>
              </w:rPr>
            </w:pPr>
            <w:r w:rsidRPr="00002119">
              <w:rPr>
                <w:rFonts w:cs="Arial"/>
              </w:rPr>
              <w:t>3.0</w:t>
            </w:r>
          </w:p>
        </w:tc>
        <w:tc>
          <w:tcPr>
            <w:tcW w:w="960" w:type="dxa"/>
            <w:noWrap/>
            <w:hideMark/>
          </w:tcPr>
          <w:p w14:paraId="26BAFAAE" w14:textId="77777777" w:rsidR="003A2B26" w:rsidRPr="00002119" w:rsidRDefault="003A2B26" w:rsidP="003A2B26">
            <w:pPr>
              <w:pStyle w:val="NoSpacing"/>
              <w:rPr>
                <w:rFonts w:cs="Arial"/>
              </w:rPr>
            </w:pPr>
            <w:r w:rsidRPr="00002119">
              <w:rPr>
                <w:rFonts w:cs="Arial"/>
              </w:rPr>
              <w:t>2.6</w:t>
            </w:r>
          </w:p>
        </w:tc>
        <w:tc>
          <w:tcPr>
            <w:tcW w:w="960" w:type="dxa"/>
            <w:noWrap/>
            <w:hideMark/>
          </w:tcPr>
          <w:p w14:paraId="6E2FA8DE" w14:textId="77777777" w:rsidR="003A2B26" w:rsidRPr="00002119" w:rsidRDefault="003A2B26" w:rsidP="003A2B26">
            <w:pPr>
              <w:pStyle w:val="NoSpacing"/>
              <w:rPr>
                <w:rFonts w:cs="Arial"/>
              </w:rPr>
            </w:pPr>
            <w:r w:rsidRPr="00002119">
              <w:rPr>
                <w:rFonts w:cs="Arial"/>
              </w:rPr>
              <w:t>4.6</w:t>
            </w:r>
          </w:p>
        </w:tc>
        <w:tc>
          <w:tcPr>
            <w:tcW w:w="960" w:type="dxa"/>
            <w:noWrap/>
            <w:hideMark/>
          </w:tcPr>
          <w:p w14:paraId="356E4DAD" w14:textId="77777777" w:rsidR="003A2B26" w:rsidRPr="00002119" w:rsidRDefault="003A2B26" w:rsidP="003A2B26">
            <w:pPr>
              <w:pStyle w:val="NoSpacing"/>
              <w:rPr>
                <w:rFonts w:cs="Arial"/>
              </w:rPr>
            </w:pPr>
            <w:r w:rsidRPr="00002119">
              <w:rPr>
                <w:rFonts w:cs="Arial"/>
              </w:rPr>
              <w:t>2.5</w:t>
            </w:r>
          </w:p>
        </w:tc>
        <w:tc>
          <w:tcPr>
            <w:tcW w:w="960" w:type="dxa"/>
            <w:noWrap/>
            <w:hideMark/>
          </w:tcPr>
          <w:p w14:paraId="63A6B798" w14:textId="77777777" w:rsidR="003A2B26" w:rsidRPr="00002119" w:rsidRDefault="003A2B26" w:rsidP="003A2B26">
            <w:pPr>
              <w:pStyle w:val="NoSpacing"/>
              <w:rPr>
                <w:rFonts w:cs="Arial"/>
              </w:rPr>
            </w:pPr>
            <w:r w:rsidRPr="00002119">
              <w:rPr>
                <w:rFonts w:cs="Arial"/>
              </w:rPr>
              <w:t>4.9</w:t>
            </w:r>
          </w:p>
        </w:tc>
        <w:tc>
          <w:tcPr>
            <w:tcW w:w="960" w:type="dxa"/>
            <w:noWrap/>
            <w:hideMark/>
          </w:tcPr>
          <w:p w14:paraId="0DDE2294" w14:textId="77777777" w:rsidR="003A2B26" w:rsidRPr="00002119" w:rsidRDefault="003A2B26" w:rsidP="003A2B26">
            <w:pPr>
              <w:pStyle w:val="NoSpacing"/>
              <w:rPr>
                <w:rFonts w:cs="Arial"/>
              </w:rPr>
            </w:pPr>
            <w:r w:rsidRPr="00002119">
              <w:rPr>
                <w:rFonts w:cs="Arial"/>
              </w:rPr>
              <w:t>4.9</w:t>
            </w:r>
          </w:p>
        </w:tc>
        <w:tc>
          <w:tcPr>
            <w:tcW w:w="960" w:type="dxa"/>
            <w:noWrap/>
            <w:hideMark/>
          </w:tcPr>
          <w:p w14:paraId="1DE151DF" w14:textId="77777777" w:rsidR="003A2B26" w:rsidRPr="00002119" w:rsidRDefault="003A2B26" w:rsidP="003A2B26">
            <w:pPr>
              <w:pStyle w:val="NoSpacing"/>
              <w:rPr>
                <w:rFonts w:cs="Arial"/>
              </w:rPr>
            </w:pPr>
            <w:r w:rsidRPr="00002119">
              <w:rPr>
                <w:rFonts w:cs="Arial"/>
              </w:rPr>
              <w:t>3.0</w:t>
            </w:r>
          </w:p>
        </w:tc>
        <w:tc>
          <w:tcPr>
            <w:tcW w:w="1093" w:type="dxa"/>
            <w:noWrap/>
            <w:hideMark/>
          </w:tcPr>
          <w:p w14:paraId="680EA423" w14:textId="77777777" w:rsidR="003A2B26" w:rsidRPr="00002119" w:rsidRDefault="003A2B26" w:rsidP="003A2B26">
            <w:pPr>
              <w:pStyle w:val="NoSpacing"/>
              <w:rPr>
                <w:rFonts w:cs="Arial"/>
              </w:rPr>
            </w:pPr>
            <w:r w:rsidRPr="00002119">
              <w:rPr>
                <w:rFonts w:cs="Arial"/>
              </w:rPr>
              <w:t>6.0</w:t>
            </w:r>
          </w:p>
        </w:tc>
        <w:tc>
          <w:tcPr>
            <w:tcW w:w="960" w:type="dxa"/>
            <w:noWrap/>
            <w:hideMark/>
          </w:tcPr>
          <w:p w14:paraId="14BBC189" w14:textId="77777777" w:rsidR="003A2B26" w:rsidRPr="00002119" w:rsidRDefault="003A2B26" w:rsidP="003A2B26">
            <w:pPr>
              <w:pStyle w:val="NoSpacing"/>
              <w:rPr>
                <w:rFonts w:cs="Arial"/>
              </w:rPr>
            </w:pPr>
            <w:r w:rsidRPr="00002119">
              <w:rPr>
                <w:rFonts w:cs="Arial"/>
              </w:rPr>
              <w:t>4.3</w:t>
            </w:r>
          </w:p>
        </w:tc>
        <w:tc>
          <w:tcPr>
            <w:tcW w:w="1254" w:type="dxa"/>
            <w:noWrap/>
            <w:hideMark/>
          </w:tcPr>
          <w:p w14:paraId="01FC710D" w14:textId="77777777" w:rsidR="003A2B26" w:rsidRPr="00002119" w:rsidRDefault="003A2B26" w:rsidP="003A2B26">
            <w:pPr>
              <w:pStyle w:val="NoSpacing"/>
              <w:rPr>
                <w:rFonts w:cs="Arial"/>
              </w:rPr>
            </w:pPr>
            <w:r w:rsidRPr="00002119">
              <w:rPr>
                <w:rFonts w:cs="Arial"/>
              </w:rPr>
              <w:t>5.9</w:t>
            </w:r>
          </w:p>
        </w:tc>
        <w:tc>
          <w:tcPr>
            <w:tcW w:w="960" w:type="dxa"/>
            <w:noWrap/>
            <w:hideMark/>
          </w:tcPr>
          <w:p w14:paraId="4C89AFC0" w14:textId="77777777" w:rsidR="003A2B26" w:rsidRPr="00002119" w:rsidRDefault="003A2B26" w:rsidP="003A2B26">
            <w:pPr>
              <w:pStyle w:val="NoSpacing"/>
              <w:rPr>
                <w:rFonts w:cs="Arial"/>
              </w:rPr>
            </w:pPr>
            <w:r w:rsidRPr="00002119">
              <w:rPr>
                <w:rFonts w:cs="Arial"/>
              </w:rPr>
              <w:t>2.8</w:t>
            </w:r>
          </w:p>
        </w:tc>
        <w:tc>
          <w:tcPr>
            <w:tcW w:w="1056" w:type="dxa"/>
            <w:noWrap/>
            <w:hideMark/>
          </w:tcPr>
          <w:p w14:paraId="59284326" w14:textId="77777777" w:rsidR="003A2B26" w:rsidRPr="00002119" w:rsidRDefault="003A2B26" w:rsidP="003A2B26">
            <w:pPr>
              <w:pStyle w:val="NoSpacing"/>
              <w:rPr>
                <w:rFonts w:cs="Arial"/>
              </w:rPr>
            </w:pPr>
            <w:r w:rsidRPr="00002119">
              <w:rPr>
                <w:rFonts w:cs="Arial"/>
              </w:rPr>
              <w:t>2.9</w:t>
            </w:r>
          </w:p>
        </w:tc>
      </w:tr>
      <w:tr w:rsidR="003A2B26" w:rsidRPr="00002119" w14:paraId="4DCE99B1" w14:textId="77777777" w:rsidTr="003A2B26">
        <w:trPr>
          <w:trHeight w:val="300"/>
        </w:trPr>
        <w:tc>
          <w:tcPr>
            <w:tcW w:w="2620" w:type="dxa"/>
            <w:noWrap/>
            <w:hideMark/>
          </w:tcPr>
          <w:p w14:paraId="6BA2A290" w14:textId="77777777" w:rsidR="003A2B26" w:rsidRPr="00002119" w:rsidRDefault="003A2B26" w:rsidP="003A2B26">
            <w:pPr>
              <w:pStyle w:val="NoSpacing"/>
              <w:rPr>
                <w:rFonts w:cs="Arial"/>
              </w:rPr>
            </w:pPr>
            <w:r w:rsidRPr="00002119">
              <w:rPr>
                <w:rFonts w:cs="Arial"/>
              </w:rPr>
              <w:t>August 2021</w:t>
            </w:r>
          </w:p>
        </w:tc>
        <w:tc>
          <w:tcPr>
            <w:tcW w:w="1024" w:type="dxa"/>
            <w:noWrap/>
            <w:hideMark/>
          </w:tcPr>
          <w:p w14:paraId="594369DE" w14:textId="77777777" w:rsidR="003A2B26" w:rsidRPr="00002119" w:rsidRDefault="003A2B26" w:rsidP="003A2B26">
            <w:pPr>
              <w:pStyle w:val="NoSpacing"/>
              <w:rPr>
                <w:rFonts w:cs="Arial"/>
              </w:rPr>
            </w:pPr>
            <w:r w:rsidRPr="00002119">
              <w:rPr>
                <w:rFonts w:cs="Arial"/>
              </w:rPr>
              <w:t>3.2</w:t>
            </w:r>
          </w:p>
        </w:tc>
        <w:tc>
          <w:tcPr>
            <w:tcW w:w="960" w:type="dxa"/>
            <w:noWrap/>
            <w:hideMark/>
          </w:tcPr>
          <w:p w14:paraId="0A4157B9" w14:textId="77777777" w:rsidR="003A2B26" w:rsidRPr="00002119" w:rsidRDefault="003A2B26" w:rsidP="003A2B26">
            <w:pPr>
              <w:pStyle w:val="NoSpacing"/>
              <w:rPr>
                <w:rFonts w:cs="Arial"/>
              </w:rPr>
            </w:pPr>
            <w:r w:rsidRPr="00002119">
              <w:rPr>
                <w:rFonts w:cs="Arial"/>
              </w:rPr>
              <w:t>4.1</w:t>
            </w:r>
          </w:p>
        </w:tc>
        <w:tc>
          <w:tcPr>
            <w:tcW w:w="960" w:type="dxa"/>
            <w:noWrap/>
            <w:hideMark/>
          </w:tcPr>
          <w:p w14:paraId="07CF012B" w14:textId="77777777" w:rsidR="003A2B26" w:rsidRPr="00002119" w:rsidRDefault="003A2B26" w:rsidP="003A2B26">
            <w:pPr>
              <w:pStyle w:val="NoSpacing"/>
              <w:rPr>
                <w:rFonts w:cs="Arial"/>
              </w:rPr>
            </w:pPr>
            <w:r w:rsidRPr="00002119">
              <w:rPr>
                <w:rFonts w:cs="Arial"/>
              </w:rPr>
              <w:t>5.1</w:t>
            </w:r>
          </w:p>
        </w:tc>
        <w:tc>
          <w:tcPr>
            <w:tcW w:w="1096" w:type="dxa"/>
            <w:noWrap/>
            <w:hideMark/>
          </w:tcPr>
          <w:p w14:paraId="2B6C8180" w14:textId="77777777" w:rsidR="003A2B26" w:rsidRPr="00002119" w:rsidRDefault="003A2B26" w:rsidP="003A2B26">
            <w:pPr>
              <w:pStyle w:val="NoSpacing"/>
              <w:rPr>
                <w:rFonts w:cs="Arial"/>
              </w:rPr>
            </w:pPr>
            <w:r w:rsidRPr="00002119">
              <w:rPr>
                <w:rFonts w:cs="Arial"/>
              </w:rPr>
              <w:t>3.4</w:t>
            </w:r>
          </w:p>
        </w:tc>
        <w:tc>
          <w:tcPr>
            <w:tcW w:w="1003" w:type="dxa"/>
            <w:noWrap/>
            <w:hideMark/>
          </w:tcPr>
          <w:p w14:paraId="7CB0CBC9" w14:textId="77777777" w:rsidR="003A2B26" w:rsidRPr="00002119" w:rsidRDefault="003A2B26" w:rsidP="003A2B26">
            <w:pPr>
              <w:pStyle w:val="NoSpacing"/>
              <w:rPr>
                <w:rFonts w:cs="Arial"/>
              </w:rPr>
            </w:pPr>
            <w:r w:rsidRPr="00002119">
              <w:rPr>
                <w:rFonts w:cs="Arial"/>
              </w:rPr>
              <w:t>2.7</w:t>
            </w:r>
          </w:p>
        </w:tc>
        <w:tc>
          <w:tcPr>
            <w:tcW w:w="960" w:type="dxa"/>
            <w:noWrap/>
            <w:hideMark/>
          </w:tcPr>
          <w:p w14:paraId="2586D861" w14:textId="77777777" w:rsidR="003A2B26" w:rsidRPr="00002119" w:rsidRDefault="003A2B26" w:rsidP="003A2B26">
            <w:pPr>
              <w:pStyle w:val="NoSpacing"/>
              <w:rPr>
                <w:rFonts w:cs="Arial"/>
              </w:rPr>
            </w:pPr>
            <w:r w:rsidRPr="00002119">
              <w:rPr>
                <w:rFonts w:cs="Arial"/>
              </w:rPr>
              <w:t>2.8</w:t>
            </w:r>
          </w:p>
        </w:tc>
        <w:tc>
          <w:tcPr>
            <w:tcW w:w="960" w:type="dxa"/>
            <w:noWrap/>
            <w:hideMark/>
          </w:tcPr>
          <w:p w14:paraId="4127CC8B" w14:textId="77777777" w:rsidR="003A2B26" w:rsidRPr="00002119" w:rsidRDefault="003A2B26" w:rsidP="003A2B26">
            <w:pPr>
              <w:pStyle w:val="NoSpacing"/>
              <w:rPr>
                <w:rFonts w:cs="Arial"/>
              </w:rPr>
            </w:pPr>
            <w:r w:rsidRPr="00002119">
              <w:rPr>
                <w:rFonts w:cs="Arial"/>
              </w:rPr>
              <w:t>2.5</w:t>
            </w:r>
          </w:p>
        </w:tc>
        <w:tc>
          <w:tcPr>
            <w:tcW w:w="960" w:type="dxa"/>
            <w:noWrap/>
            <w:hideMark/>
          </w:tcPr>
          <w:p w14:paraId="2EDEB907" w14:textId="77777777" w:rsidR="003A2B26" w:rsidRPr="00002119" w:rsidRDefault="003A2B26" w:rsidP="003A2B26">
            <w:pPr>
              <w:pStyle w:val="NoSpacing"/>
              <w:rPr>
                <w:rFonts w:cs="Arial"/>
              </w:rPr>
            </w:pPr>
            <w:r w:rsidRPr="00002119">
              <w:rPr>
                <w:rFonts w:cs="Arial"/>
              </w:rPr>
              <w:t>4.5</w:t>
            </w:r>
          </w:p>
        </w:tc>
        <w:tc>
          <w:tcPr>
            <w:tcW w:w="960" w:type="dxa"/>
            <w:noWrap/>
            <w:hideMark/>
          </w:tcPr>
          <w:p w14:paraId="316D14CA" w14:textId="77777777" w:rsidR="003A2B26" w:rsidRPr="00002119" w:rsidRDefault="003A2B26" w:rsidP="003A2B26">
            <w:pPr>
              <w:pStyle w:val="NoSpacing"/>
              <w:rPr>
                <w:rFonts w:cs="Arial"/>
              </w:rPr>
            </w:pPr>
            <w:r w:rsidRPr="00002119">
              <w:rPr>
                <w:rFonts w:cs="Arial"/>
              </w:rPr>
              <w:t>2.3</w:t>
            </w:r>
          </w:p>
        </w:tc>
        <w:tc>
          <w:tcPr>
            <w:tcW w:w="960" w:type="dxa"/>
            <w:noWrap/>
            <w:hideMark/>
          </w:tcPr>
          <w:p w14:paraId="40C35BA8" w14:textId="77777777" w:rsidR="003A2B26" w:rsidRPr="00002119" w:rsidRDefault="003A2B26" w:rsidP="003A2B26">
            <w:pPr>
              <w:pStyle w:val="NoSpacing"/>
              <w:rPr>
                <w:rFonts w:cs="Arial"/>
              </w:rPr>
            </w:pPr>
            <w:r w:rsidRPr="00002119">
              <w:rPr>
                <w:rFonts w:cs="Arial"/>
              </w:rPr>
              <w:t>4.7</w:t>
            </w:r>
          </w:p>
        </w:tc>
        <w:tc>
          <w:tcPr>
            <w:tcW w:w="960" w:type="dxa"/>
            <w:noWrap/>
            <w:hideMark/>
          </w:tcPr>
          <w:p w14:paraId="21A00071" w14:textId="77777777" w:rsidR="003A2B26" w:rsidRPr="00002119" w:rsidRDefault="003A2B26" w:rsidP="003A2B26">
            <w:pPr>
              <w:pStyle w:val="NoSpacing"/>
              <w:rPr>
                <w:rFonts w:cs="Arial"/>
              </w:rPr>
            </w:pPr>
            <w:r w:rsidRPr="00002119">
              <w:rPr>
                <w:rFonts w:cs="Arial"/>
              </w:rPr>
              <w:t>4.7</w:t>
            </w:r>
          </w:p>
        </w:tc>
        <w:tc>
          <w:tcPr>
            <w:tcW w:w="960" w:type="dxa"/>
            <w:noWrap/>
            <w:hideMark/>
          </w:tcPr>
          <w:p w14:paraId="123DC2AD" w14:textId="77777777" w:rsidR="003A2B26" w:rsidRPr="00002119" w:rsidRDefault="003A2B26" w:rsidP="003A2B26">
            <w:pPr>
              <w:pStyle w:val="NoSpacing"/>
              <w:rPr>
                <w:rFonts w:cs="Arial"/>
              </w:rPr>
            </w:pPr>
            <w:r w:rsidRPr="00002119">
              <w:rPr>
                <w:rFonts w:cs="Arial"/>
              </w:rPr>
              <w:t>2.9</w:t>
            </w:r>
          </w:p>
        </w:tc>
        <w:tc>
          <w:tcPr>
            <w:tcW w:w="1093" w:type="dxa"/>
            <w:noWrap/>
            <w:hideMark/>
          </w:tcPr>
          <w:p w14:paraId="66620F3B" w14:textId="77777777" w:rsidR="003A2B26" w:rsidRPr="00002119" w:rsidRDefault="003A2B26" w:rsidP="003A2B26">
            <w:pPr>
              <w:pStyle w:val="NoSpacing"/>
              <w:rPr>
                <w:rFonts w:cs="Arial"/>
              </w:rPr>
            </w:pPr>
            <w:r w:rsidRPr="00002119">
              <w:rPr>
                <w:rFonts w:cs="Arial"/>
              </w:rPr>
              <w:t>5.7</w:t>
            </w:r>
          </w:p>
        </w:tc>
        <w:tc>
          <w:tcPr>
            <w:tcW w:w="960" w:type="dxa"/>
            <w:noWrap/>
            <w:hideMark/>
          </w:tcPr>
          <w:p w14:paraId="5AEF46F7" w14:textId="77777777" w:rsidR="003A2B26" w:rsidRPr="00002119" w:rsidRDefault="003A2B26" w:rsidP="003A2B26">
            <w:pPr>
              <w:pStyle w:val="NoSpacing"/>
              <w:rPr>
                <w:rFonts w:cs="Arial"/>
              </w:rPr>
            </w:pPr>
            <w:r w:rsidRPr="00002119">
              <w:rPr>
                <w:rFonts w:cs="Arial"/>
              </w:rPr>
              <w:t>4.2</w:t>
            </w:r>
          </w:p>
        </w:tc>
        <w:tc>
          <w:tcPr>
            <w:tcW w:w="1254" w:type="dxa"/>
            <w:noWrap/>
            <w:hideMark/>
          </w:tcPr>
          <w:p w14:paraId="2882473A" w14:textId="77777777" w:rsidR="003A2B26" w:rsidRPr="00002119" w:rsidRDefault="003A2B26" w:rsidP="003A2B26">
            <w:pPr>
              <w:pStyle w:val="NoSpacing"/>
              <w:rPr>
                <w:rFonts w:cs="Arial"/>
              </w:rPr>
            </w:pPr>
            <w:r w:rsidRPr="00002119">
              <w:rPr>
                <w:rFonts w:cs="Arial"/>
              </w:rPr>
              <w:t>5.6</w:t>
            </w:r>
          </w:p>
        </w:tc>
        <w:tc>
          <w:tcPr>
            <w:tcW w:w="960" w:type="dxa"/>
            <w:noWrap/>
            <w:hideMark/>
          </w:tcPr>
          <w:p w14:paraId="28F33937" w14:textId="77777777" w:rsidR="003A2B26" w:rsidRPr="00002119" w:rsidRDefault="003A2B26" w:rsidP="003A2B26">
            <w:pPr>
              <w:pStyle w:val="NoSpacing"/>
              <w:rPr>
                <w:rFonts w:cs="Arial"/>
              </w:rPr>
            </w:pPr>
            <w:r w:rsidRPr="00002119">
              <w:rPr>
                <w:rFonts w:cs="Arial"/>
              </w:rPr>
              <w:t>2.6</w:t>
            </w:r>
          </w:p>
        </w:tc>
        <w:tc>
          <w:tcPr>
            <w:tcW w:w="1056" w:type="dxa"/>
            <w:noWrap/>
            <w:hideMark/>
          </w:tcPr>
          <w:p w14:paraId="15E6AEDA" w14:textId="77777777" w:rsidR="003A2B26" w:rsidRPr="00002119" w:rsidRDefault="003A2B26" w:rsidP="003A2B26">
            <w:pPr>
              <w:pStyle w:val="NoSpacing"/>
              <w:rPr>
                <w:rFonts w:cs="Arial"/>
              </w:rPr>
            </w:pPr>
            <w:r w:rsidRPr="00002119">
              <w:rPr>
                <w:rFonts w:cs="Arial"/>
              </w:rPr>
              <w:t>2.7</w:t>
            </w:r>
          </w:p>
        </w:tc>
      </w:tr>
      <w:tr w:rsidR="003A2B26" w:rsidRPr="00002119" w14:paraId="28C706D7" w14:textId="77777777" w:rsidTr="003A2B26">
        <w:trPr>
          <w:trHeight w:val="300"/>
        </w:trPr>
        <w:tc>
          <w:tcPr>
            <w:tcW w:w="2620" w:type="dxa"/>
            <w:noWrap/>
            <w:hideMark/>
          </w:tcPr>
          <w:p w14:paraId="09EAF37F" w14:textId="77777777" w:rsidR="003A2B26" w:rsidRPr="00002119" w:rsidRDefault="003A2B26" w:rsidP="003A2B26">
            <w:pPr>
              <w:pStyle w:val="NoSpacing"/>
              <w:rPr>
                <w:rFonts w:cs="Arial"/>
              </w:rPr>
            </w:pPr>
            <w:r w:rsidRPr="00002119">
              <w:rPr>
                <w:rFonts w:cs="Arial"/>
              </w:rPr>
              <w:t>September 2021</w:t>
            </w:r>
          </w:p>
        </w:tc>
        <w:tc>
          <w:tcPr>
            <w:tcW w:w="1024" w:type="dxa"/>
            <w:noWrap/>
            <w:hideMark/>
          </w:tcPr>
          <w:p w14:paraId="158BFA99" w14:textId="77777777" w:rsidR="003A2B26" w:rsidRPr="00002119" w:rsidRDefault="003A2B26" w:rsidP="003A2B26">
            <w:pPr>
              <w:pStyle w:val="NoSpacing"/>
              <w:rPr>
                <w:rFonts w:cs="Arial"/>
              </w:rPr>
            </w:pPr>
            <w:r w:rsidRPr="00002119">
              <w:rPr>
                <w:rFonts w:cs="Arial"/>
              </w:rPr>
              <w:t>3.0</w:t>
            </w:r>
          </w:p>
        </w:tc>
        <w:tc>
          <w:tcPr>
            <w:tcW w:w="960" w:type="dxa"/>
            <w:noWrap/>
            <w:hideMark/>
          </w:tcPr>
          <w:p w14:paraId="3619808C" w14:textId="77777777" w:rsidR="003A2B26" w:rsidRPr="00002119" w:rsidRDefault="003A2B26" w:rsidP="003A2B26">
            <w:pPr>
              <w:pStyle w:val="NoSpacing"/>
              <w:rPr>
                <w:rFonts w:cs="Arial"/>
              </w:rPr>
            </w:pPr>
            <w:r w:rsidRPr="00002119">
              <w:rPr>
                <w:rFonts w:cs="Arial"/>
              </w:rPr>
              <w:t>3.9</w:t>
            </w:r>
          </w:p>
        </w:tc>
        <w:tc>
          <w:tcPr>
            <w:tcW w:w="960" w:type="dxa"/>
            <w:noWrap/>
            <w:hideMark/>
          </w:tcPr>
          <w:p w14:paraId="0B6540D9" w14:textId="77777777" w:rsidR="003A2B26" w:rsidRPr="00002119" w:rsidRDefault="003A2B26" w:rsidP="003A2B26">
            <w:pPr>
              <w:pStyle w:val="NoSpacing"/>
              <w:rPr>
                <w:rFonts w:cs="Arial"/>
              </w:rPr>
            </w:pPr>
            <w:r w:rsidRPr="00002119">
              <w:rPr>
                <w:rFonts w:cs="Arial"/>
              </w:rPr>
              <w:t>5.0</w:t>
            </w:r>
          </w:p>
        </w:tc>
        <w:tc>
          <w:tcPr>
            <w:tcW w:w="1096" w:type="dxa"/>
            <w:noWrap/>
            <w:hideMark/>
          </w:tcPr>
          <w:p w14:paraId="46756AF8" w14:textId="77777777" w:rsidR="003A2B26" w:rsidRPr="00002119" w:rsidRDefault="003A2B26" w:rsidP="003A2B26">
            <w:pPr>
              <w:pStyle w:val="NoSpacing"/>
              <w:rPr>
                <w:rFonts w:cs="Arial"/>
              </w:rPr>
            </w:pPr>
            <w:r w:rsidRPr="00002119">
              <w:rPr>
                <w:rFonts w:cs="Arial"/>
              </w:rPr>
              <w:t>3.2</w:t>
            </w:r>
          </w:p>
        </w:tc>
        <w:tc>
          <w:tcPr>
            <w:tcW w:w="1003" w:type="dxa"/>
            <w:noWrap/>
            <w:hideMark/>
          </w:tcPr>
          <w:p w14:paraId="21959765" w14:textId="77777777" w:rsidR="003A2B26" w:rsidRPr="00002119" w:rsidRDefault="003A2B26" w:rsidP="003A2B26">
            <w:pPr>
              <w:pStyle w:val="NoSpacing"/>
              <w:rPr>
                <w:rFonts w:cs="Arial"/>
              </w:rPr>
            </w:pPr>
            <w:r w:rsidRPr="00002119">
              <w:rPr>
                <w:rFonts w:cs="Arial"/>
              </w:rPr>
              <w:t>2.6</w:t>
            </w:r>
          </w:p>
        </w:tc>
        <w:tc>
          <w:tcPr>
            <w:tcW w:w="960" w:type="dxa"/>
            <w:noWrap/>
            <w:hideMark/>
          </w:tcPr>
          <w:p w14:paraId="02DDB55E" w14:textId="77777777" w:rsidR="003A2B26" w:rsidRPr="00002119" w:rsidRDefault="003A2B26" w:rsidP="003A2B26">
            <w:pPr>
              <w:pStyle w:val="NoSpacing"/>
              <w:rPr>
                <w:rFonts w:cs="Arial"/>
              </w:rPr>
            </w:pPr>
            <w:r w:rsidRPr="00002119">
              <w:rPr>
                <w:rFonts w:cs="Arial"/>
              </w:rPr>
              <w:t>2.7</w:t>
            </w:r>
          </w:p>
        </w:tc>
        <w:tc>
          <w:tcPr>
            <w:tcW w:w="960" w:type="dxa"/>
            <w:noWrap/>
            <w:hideMark/>
          </w:tcPr>
          <w:p w14:paraId="0E83890E" w14:textId="77777777" w:rsidR="003A2B26" w:rsidRPr="00002119" w:rsidRDefault="003A2B26" w:rsidP="003A2B26">
            <w:pPr>
              <w:pStyle w:val="NoSpacing"/>
              <w:rPr>
                <w:rFonts w:cs="Arial"/>
              </w:rPr>
            </w:pPr>
            <w:r w:rsidRPr="00002119">
              <w:rPr>
                <w:rFonts w:cs="Arial"/>
              </w:rPr>
              <w:t>2.4</w:t>
            </w:r>
          </w:p>
        </w:tc>
        <w:tc>
          <w:tcPr>
            <w:tcW w:w="960" w:type="dxa"/>
            <w:noWrap/>
            <w:hideMark/>
          </w:tcPr>
          <w:p w14:paraId="672D9083" w14:textId="77777777" w:rsidR="003A2B26" w:rsidRPr="00002119" w:rsidRDefault="003A2B26" w:rsidP="003A2B26">
            <w:pPr>
              <w:pStyle w:val="NoSpacing"/>
              <w:rPr>
                <w:rFonts w:cs="Arial"/>
              </w:rPr>
            </w:pPr>
            <w:r w:rsidRPr="00002119">
              <w:rPr>
                <w:rFonts w:cs="Arial"/>
              </w:rPr>
              <w:t>4.3</w:t>
            </w:r>
          </w:p>
        </w:tc>
        <w:tc>
          <w:tcPr>
            <w:tcW w:w="960" w:type="dxa"/>
            <w:noWrap/>
            <w:hideMark/>
          </w:tcPr>
          <w:p w14:paraId="5A0DEBCC" w14:textId="77777777" w:rsidR="003A2B26" w:rsidRPr="00002119" w:rsidRDefault="003A2B26" w:rsidP="003A2B26">
            <w:pPr>
              <w:pStyle w:val="NoSpacing"/>
              <w:rPr>
                <w:rFonts w:cs="Arial"/>
              </w:rPr>
            </w:pPr>
            <w:r w:rsidRPr="00002119">
              <w:rPr>
                <w:rFonts w:cs="Arial"/>
              </w:rPr>
              <w:t>2.2</w:t>
            </w:r>
          </w:p>
        </w:tc>
        <w:tc>
          <w:tcPr>
            <w:tcW w:w="960" w:type="dxa"/>
            <w:noWrap/>
            <w:hideMark/>
          </w:tcPr>
          <w:p w14:paraId="631BD4C3" w14:textId="77777777" w:rsidR="003A2B26" w:rsidRPr="00002119" w:rsidRDefault="003A2B26" w:rsidP="003A2B26">
            <w:pPr>
              <w:pStyle w:val="NoSpacing"/>
              <w:rPr>
                <w:rFonts w:cs="Arial"/>
              </w:rPr>
            </w:pPr>
            <w:r w:rsidRPr="00002119">
              <w:rPr>
                <w:rFonts w:cs="Arial"/>
              </w:rPr>
              <w:t>4.5</w:t>
            </w:r>
          </w:p>
        </w:tc>
        <w:tc>
          <w:tcPr>
            <w:tcW w:w="960" w:type="dxa"/>
            <w:noWrap/>
            <w:hideMark/>
          </w:tcPr>
          <w:p w14:paraId="3DBE2D02" w14:textId="77777777" w:rsidR="003A2B26" w:rsidRPr="00002119" w:rsidRDefault="003A2B26" w:rsidP="003A2B26">
            <w:pPr>
              <w:pStyle w:val="NoSpacing"/>
              <w:rPr>
                <w:rFonts w:cs="Arial"/>
              </w:rPr>
            </w:pPr>
            <w:r w:rsidRPr="00002119">
              <w:rPr>
                <w:rFonts w:cs="Arial"/>
              </w:rPr>
              <w:t>4.5</w:t>
            </w:r>
          </w:p>
        </w:tc>
        <w:tc>
          <w:tcPr>
            <w:tcW w:w="960" w:type="dxa"/>
            <w:noWrap/>
            <w:hideMark/>
          </w:tcPr>
          <w:p w14:paraId="43D17C58" w14:textId="77777777" w:rsidR="003A2B26" w:rsidRPr="00002119" w:rsidRDefault="003A2B26" w:rsidP="003A2B26">
            <w:pPr>
              <w:pStyle w:val="NoSpacing"/>
              <w:rPr>
                <w:rFonts w:cs="Arial"/>
              </w:rPr>
            </w:pPr>
            <w:r w:rsidRPr="00002119">
              <w:rPr>
                <w:rFonts w:cs="Arial"/>
              </w:rPr>
              <w:t>2.7</w:t>
            </w:r>
          </w:p>
        </w:tc>
        <w:tc>
          <w:tcPr>
            <w:tcW w:w="1093" w:type="dxa"/>
            <w:noWrap/>
            <w:hideMark/>
          </w:tcPr>
          <w:p w14:paraId="569C14E8" w14:textId="77777777" w:rsidR="003A2B26" w:rsidRPr="00002119" w:rsidRDefault="003A2B26" w:rsidP="003A2B26">
            <w:pPr>
              <w:pStyle w:val="NoSpacing"/>
              <w:rPr>
                <w:rFonts w:cs="Arial"/>
              </w:rPr>
            </w:pPr>
            <w:r w:rsidRPr="00002119">
              <w:rPr>
                <w:rFonts w:cs="Arial"/>
              </w:rPr>
              <w:t>5.5</w:t>
            </w:r>
          </w:p>
        </w:tc>
        <w:tc>
          <w:tcPr>
            <w:tcW w:w="960" w:type="dxa"/>
            <w:noWrap/>
            <w:hideMark/>
          </w:tcPr>
          <w:p w14:paraId="3CDAF96C" w14:textId="77777777" w:rsidR="003A2B26" w:rsidRPr="00002119" w:rsidRDefault="003A2B26" w:rsidP="003A2B26">
            <w:pPr>
              <w:pStyle w:val="NoSpacing"/>
              <w:rPr>
                <w:rFonts w:cs="Arial"/>
              </w:rPr>
            </w:pPr>
            <w:r w:rsidRPr="00002119">
              <w:rPr>
                <w:rFonts w:cs="Arial"/>
              </w:rPr>
              <w:t>4.0</w:t>
            </w:r>
          </w:p>
        </w:tc>
        <w:tc>
          <w:tcPr>
            <w:tcW w:w="1254" w:type="dxa"/>
            <w:noWrap/>
            <w:hideMark/>
          </w:tcPr>
          <w:p w14:paraId="379F88B7" w14:textId="77777777" w:rsidR="003A2B26" w:rsidRPr="00002119" w:rsidRDefault="003A2B26" w:rsidP="003A2B26">
            <w:pPr>
              <w:pStyle w:val="NoSpacing"/>
              <w:rPr>
                <w:rFonts w:cs="Arial"/>
              </w:rPr>
            </w:pPr>
            <w:r w:rsidRPr="00002119">
              <w:rPr>
                <w:rFonts w:cs="Arial"/>
              </w:rPr>
              <w:t>5.4</w:t>
            </w:r>
          </w:p>
        </w:tc>
        <w:tc>
          <w:tcPr>
            <w:tcW w:w="960" w:type="dxa"/>
            <w:noWrap/>
            <w:hideMark/>
          </w:tcPr>
          <w:p w14:paraId="7E4C9E35" w14:textId="77777777" w:rsidR="003A2B26" w:rsidRPr="00002119" w:rsidRDefault="003A2B26" w:rsidP="003A2B26">
            <w:pPr>
              <w:pStyle w:val="NoSpacing"/>
              <w:rPr>
                <w:rFonts w:cs="Arial"/>
              </w:rPr>
            </w:pPr>
            <w:r w:rsidRPr="00002119">
              <w:rPr>
                <w:rFonts w:cs="Arial"/>
              </w:rPr>
              <w:t>2.5</w:t>
            </w:r>
          </w:p>
        </w:tc>
        <w:tc>
          <w:tcPr>
            <w:tcW w:w="1056" w:type="dxa"/>
            <w:noWrap/>
            <w:hideMark/>
          </w:tcPr>
          <w:p w14:paraId="5C5E4D44" w14:textId="77777777" w:rsidR="003A2B26" w:rsidRPr="00002119" w:rsidRDefault="003A2B26" w:rsidP="003A2B26">
            <w:pPr>
              <w:pStyle w:val="NoSpacing"/>
              <w:rPr>
                <w:rFonts w:cs="Arial"/>
              </w:rPr>
            </w:pPr>
            <w:r w:rsidRPr="00002119">
              <w:rPr>
                <w:rFonts w:cs="Arial"/>
              </w:rPr>
              <w:t>2.7</w:t>
            </w:r>
          </w:p>
        </w:tc>
      </w:tr>
    </w:tbl>
    <w:p w14:paraId="0C98B2EF" w14:textId="4A82514F" w:rsidR="003A2B26" w:rsidRPr="00002119" w:rsidRDefault="003A2B26" w:rsidP="003A2B26">
      <w:pPr>
        <w:pStyle w:val="NoSpacing"/>
        <w:rPr>
          <w:rFonts w:cs="Arial"/>
        </w:rPr>
      </w:pPr>
    </w:p>
    <w:p w14:paraId="2AF8DF8B" w14:textId="1073970B" w:rsidR="003A2B26" w:rsidRPr="00002119" w:rsidRDefault="003A2B26" w:rsidP="003A2B26">
      <w:pPr>
        <w:pStyle w:val="NoSpacing"/>
        <w:rPr>
          <w:rFonts w:cs="Arial"/>
        </w:rPr>
      </w:pPr>
      <w:r w:rsidRPr="00002119">
        <w:rPr>
          <w:rFonts w:cs="Arial"/>
        </w:rPr>
        <w:t>The table provides the latest claimant count figures by our area with national and regional comparisons.</w:t>
      </w:r>
    </w:p>
    <w:p w14:paraId="3D762DE1" w14:textId="77777777" w:rsidR="003A2B26" w:rsidRPr="00002119" w:rsidRDefault="003A2B26" w:rsidP="003A2B26">
      <w:pPr>
        <w:pStyle w:val="NoSpacing"/>
        <w:rPr>
          <w:rFonts w:cs="Arial"/>
        </w:rPr>
      </w:pPr>
    </w:p>
    <w:p w14:paraId="66CFDF3B" w14:textId="26264551" w:rsidR="003A2B26" w:rsidRPr="00002119" w:rsidRDefault="003A2B26" w:rsidP="003A2B26">
      <w:pPr>
        <w:pStyle w:val="NoSpacing"/>
        <w:rPr>
          <w:rFonts w:cs="Arial"/>
        </w:rPr>
      </w:pPr>
      <w:r w:rsidRPr="00002119">
        <w:rPr>
          <w:rFonts w:cs="Arial"/>
        </w:rPr>
        <w:t>Claimants are the number of people claiming benefit principally for the reason of being unemployed. This is measured by combining those people claiming Jobseeker's Allowance (JSA) and National Insurance credits with those people receiving Universal Credit principally for the reason of being unemployed.</w:t>
      </w:r>
    </w:p>
    <w:p w14:paraId="253E0114" w14:textId="77777777" w:rsidR="003A2B26" w:rsidRPr="00002119" w:rsidRDefault="003A2B26" w:rsidP="003A2B26">
      <w:pPr>
        <w:pStyle w:val="NoSpacing"/>
        <w:rPr>
          <w:rFonts w:cs="Arial"/>
        </w:rPr>
      </w:pPr>
    </w:p>
    <w:p w14:paraId="3E1D1BD3" w14:textId="391D7F3E" w:rsidR="003A2B26" w:rsidRPr="00002119" w:rsidRDefault="003A2B26" w:rsidP="003A2B26">
      <w:pPr>
        <w:pStyle w:val="NoSpacing"/>
        <w:rPr>
          <w:rFonts w:cs="Arial"/>
        </w:rPr>
      </w:pPr>
      <w:r w:rsidRPr="00002119">
        <w:rPr>
          <w:rFonts w:cs="Arial"/>
        </w:rPr>
        <w:t>All percentage rates are proportions of the resident population aged between 16 and 64.</w:t>
      </w:r>
    </w:p>
    <w:p w14:paraId="3BA73F45" w14:textId="77777777" w:rsidR="003A2B26" w:rsidRPr="00002119" w:rsidRDefault="003A2B26" w:rsidP="003A2B26">
      <w:pPr>
        <w:pStyle w:val="NoSpacing"/>
        <w:rPr>
          <w:rFonts w:cs="Arial"/>
        </w:rPr>
      </w:pPr>
    </w:p>
    <w:p w14:paraId="047622F0" w14:textId="1A331A6D" w:rsidR="003A2B26" w:rsidRPr="00002119" w:rsidRDefault="003A2B26" w:rsidP="003A2B26">
      <w:pPr>
        <w:pStyle w:val="NoSpacing"/>
        <w:rPr>
          <w:rFonts w:cs="Arial"/>
        </w:rPr>
      </w:pPr>
      <w:r w:rsidRPr="00002119">
        <w:rPr>
          <w:rFonts w:cs="Arial"/>
        </w:rPr>
        <w:t>Information taken from ONS Claimant Count</w:t>
      </w:r>
    </w:p>
    <w:p w14:paraId="358991B4" w14:textId="79A77284" w:rsidR="003A2B26" w:rsidRPr="00002119" w:rsidRDefault="003A2B26" w:rsidP="003A2B26">
      <w:pPr>
        <w:pStyle w:val="NoSpacing"/>
        <w:rPr>
          <w:rFonts w:cs="Arial"/>
        </w:rPr>
      </w:pPr>
    </w:p>
    <w:p w14:paraId="27E120C6" w14:textId="02B31849" w:rsidR="003A2B26" w:rsidRPr="00002119" w:rsidRDefault="003A2B26">
      <w:pPr>
        <w:rPr>
          <w:rFonts w:ascii="Arial" w:hAnsi="Arial" w:cs="Arial"/>
        </w:rPr>
      </w:pPr>
      <w:r w:rsidRPr="00002119">
        <w:rPr>
          <w:rFonts w:ascii="Arial" w:hAnsi="Arial" w:cs="Arial"/>
        </w:rPr>
        <w:br w:type="page"/>
      </w:r>
    </w:p>
    <w:p w14:paraId="1E939837" w14:textId="77777777" w:rsidR="00813248" w:rsidRPr="00002119" w:rsidRDefault="00813248" w:rsidP="003A2B26">
      <w:pPr>
        <w:pStyle w:val="NoSpacing"/>
        <w:rPr>
          <w:rFonts w:cs="Arial"/>
        </w:rPr>
        <w:sectPr w:rsidR="00813248" w:rsidRPr="00002119" w:rsidSect="003A2B26">
          <w:pgSz w:w="16838" w:h="11906" w:orient="landscape"/>
          <w:pgMar w:top="1440" w:right="1440" w:bottom="1440" w:left="1440" w:header="709" w:footer="709" w:gutter="0"/>
          <w:cols w:space="708"/>
          <w:docGrid w:linePitch="360"/>
        </w:sectPr>
      </w:pPr>
    </w:p>
    <w:p w14:paraId="2BB75F85" w14:textId="27A9223F" w:rsidR="003A2B26" w:rsidRPr="00002119" w:rsidRDefault="003A2B26" w:rsidP="00A05FFF">
      <w:pPr>
        <w:pStyle w:val="Heading1"/>
        <w:rPr>
          <w:rFonts w:cs="Arial"/>
        </w:rPr>
      </w:pPr>
      <w:bookmarkStart w:id="4" w:name="_Toc93060618"/>
      <w:r w:rsidRPr="00002119">
        <w:rPr>
          <w:rFonts w:cs="Arial"/>
        </w:rPr>
        <w:lastRenderedPageBreak/>
        <w:t>Average Employee Growth</w:t>
      </w:r>
      <w:bookmarkEnd w:id="4"/>
    </w:p>
    <w:p w14:paraId="54A9166D" w14:textId="75CE2EB5" w:rsidR="003A2B26" w:rsidRPr="00002119" w:rsidRDefault="003A2B26" w:rsidP="003A2B26">
      <w:pPr>
        <w:pStyle w:val="NoSpacing"/>
        <w:rPr>
          <w:rFonts w:cs="Arial"/>
        </w:rPr>
      </w:pPr>
    </w:p>
    <w:tbl>
      <w:tblPr>
        <w:tblStyle w:val="TableGrid"/>
        <w:tblW w:w="0" w:type="auto"/>
        <w:tblLook w:val="04A0" w:firstRow="1" w:lastRow="0" w:firstColumn="1" w:lastColumn="0" w:noHBand="0" w:noVBand="1"/>
      </w:tblPr>
      <w:tblGrid>
        <w:gridCol w:w="2340"/>
        <w:gridCol w:w="4420"/>
      </w:tblGrid>
      <w:tr w:rsidR="003A2B26" w:rsidRPr="00002119" w14:paraId="7D9E63F0" w14:textId="77777777" w:rsidTr="003A2B26">
        <w:trPr>
          <w:trHeight w:val="300"/>
        </w:trPr>
        <w:tc>
          <w:tcPr>
            <w:tcW w:w="2340" w:type="dxa"/>
            <w:noWrap/>
            <w:hideMark/>
          </w:tcPr>
          <w:p w14:paraId="1593E040" w14:textId="77777777" w:rsidR="003A2B26" w:rsidRPr="00002119" w:rsidRDefault="003A2B26" w:rsidP="003A2B26">
            <w:pPr>
              <w:pStyle w:val="NoSpacing"/>
              <w:rPr>
                <w:rFonts w:cs="Arial"/>
              </w:rPr>
            </w:pPr>
          </w:p>
        </w:tc>
        <w:tc>
          <w:tcPr>
            <w:tcW w:w="4420" w:type="dxa"/>
            <w:noWrap/>
            <w:hideMark/>
          </w:tcPr>
          <w:p w14:paraId="650EA35F" w14:textId="77777777" w:rsidR="003A2B26" w:rsidRPr="00002119" w:rsidRDefault="003A2B26" w:rsidP="003A2B26">
            <w:pPr>
              <w:pStyle w:val="NoSpacing"/>
              <w:rPr>
                <w:rFonts w:cs="Arial"/>
              </w:rPr>
            </w:pPr>
            <w:r w:rsidRPr="00002119">
              <w:rPr>
                <w:rFonts w:cs="Arial"/>
              </w:rPr>
              <w:t>Average Employee Growth p.a. 2016 - 2021</w:t>
            </w:r>
          </w:p>
        </w:tc>
      </w:tr>
      <w:tr w:rsidR="003A2B26" w:rsidRPr="00002119" w14:paraId="496A782E" w14:textId="77777777" w:rsidTr="003A2B26">
        <w:trPr>
          <w:trHeight w:val="300"/>
        </w:trPr>
        <w:tc>
          <w:tcPr>
            <w:tcW w:w="2340" w:type="dxa"/>
            <w:noWrap/>
            <w:hideMark/>
          </w:tcPr>
          <w:p w14:paraId="406CF06A" w14:textId="77777777" w:rsidR="003A2B26" w:rsidRPr="00002119" w:rsidRDefault="003A2B26" w:rsidP="003A2B26">
            <w:pPr>
              <w:pStyle w:val="NoSpacing"/>
              <w:rPr>
                <w:rFonts w:cs="Arial"/>
                <w:b/>
                <w:bCs/>
              </w:rPr>
            </w:pPr>
            <w:r w:rsidRPr="00002119">
              <w:rPr>
                <w:rFonts w:cs="Arial"/>
                <w:b/>
                <w:bCs/>
              </w:rPr>
              <w:t>Hampshire</w:t>
            </w:r>
          </w:p>
        </w:tc>
        <w:tc>
          <w:tcPr>
            <w:tcW w:w="4420" w:type="dxa"/>
            <w:noWrap/>
            <w:hideMark/>
          </w:tcPr>
          <w:p w14:paraId="2E4FE0A9" w14:textId="77777777" w:rsidR="003A2B26" w:rsidRPr="00002119" w:rsidRDefault="003A2B26" w:rsidP="003A2B26">
            <w:pPr>
              <w:pStyle w:val="NoSpacing"/>
              <w:rPr>
                <w:rFonts w:cs="Arial"/>
              </w:rPr>
            </w:pPr>
            <w:r w:rsidRPr="00002119">
              <w:rPr>
                <w:rFonts w:cs="Arial"/>
              </w:rPr>
              <w:t>-0.3%</w:t>
            </w:r>
          </w:p>
        </w:tc>
      </w:tr>
      <w:tr w:rsidR="003A2B26" w:rsidRPr="00002119" w14:paraId="1D48D4CC" w14:textId="77777777" w:rsidTr="003A2B26">
        <w:trPr>
          <w:trHeight w:val="300"/>
        </w:trPr>
        <w:tc>
          <w:tcPr>
            <w:tcW w:w="2340" w:type="dxa"/>
            <w:noWrap/>
            <w:hideMark/>
          </w:tcPr>
          <w:p w14:paraId="14914CD0" w14:textId="77777777" w:rsidR="003A2B26" w:rsidRPr="00002119" w:rsidRDefault="003A2B26" w:rsidP="003A2B26">
            <w:pPr>
              <w:pStyle w:val="NoSpacing"/>
              <w:rPr>
                <w:rFonts w:cs="Arial"/>
                <w:b/>
                <w:bCs/>
              </w:rPr>
            </w:pPr>
            <w:r w:rsidRPr="00002119">
              <w:rPr>
                <w:rFonts w:cs="Arial"/>
                <w:b/>
                <w:bCs/>
              </w:rPr>
              <w:t>South East</w:t>
            </w:r>
          </w:p>
        </w:tc>
        <w:tc>
          <w:tcPr>
            <w:tcW w:w="4420" w:type="dxa"/>
            <w:noWrap/>
            <w:hideMark/>
          </w:tcPr>
          <w:p w14:paraId="253C81B5" w14:textId="77777777" w:rsidR="003A2B26" w:rsidRPr="00002119" w:rsidRDefault="003A2B26" w:rsidP="003A2B26">
            <w:pPr>
              <w:pStyle w:val="NoSpacing"/>
              <w:rPr>
                <w:rFonts w:cs="Arial"/>
              </w:rPr>
            </w:pPr>
            <w:r w:rsidRPr="00002119">
              <w:rPr>
                <w:rFonts w:cs="Arial"/>
              </w:rPr>
              <w:t>-0.2%</w:t>
            </w:r>
          </w:p>
        </w:tc>
      </w:tr>
      <w:tr w:rsidR="003A2B26" w:rsidRPr="00002119" w14:paraId="0060A7B5" w14:textId="77777777" w:rsidTr="003A2B26">
        <w:trPr>
          <w:trHeight w:val="300"/>
        </w:trPr>
        <w:tc>
          <w:tcPr>
            <w:tcW w:w="2340" w:type="dxa"/>
            <w:noWrap/>
            <w:hideMark/>
          </w:tcPr>
          <w:p w14:paraId="0E1859FF" w14:textId="77777777" w:rsidR="003A2B26" w:rsidRPr="00002119" w:rsidRDefault="003A2B26" w:rsidP="003A2B26">
            <w:pPr>
              <w:pStyle w:val="NoSpacing"/>
              <w:rPr>
                <w:rFonts w:cs="Arial"/>
                <w:b/>
                <w:bCs/>
              </w:rPr>
            </w:pPr>
            <w:r w:rsidRPr="00002119">
              <w:rPr>
                <w:rFonts w:cs="Arial"/>
                <w:b/>
                <w:bCs/>
              </w:rPr>
              <w:t>United Kingdom</w:t>
            </w:r>
          </w:p>
        </w:tc>
        <w:tc>
          <w:tcPr>
            <w:tcW w:w="4420" w:type="dxa"/>
            <w:noWrap/>
            <w:hideMark/>
          </w:tcPr>
          <w:p w14:paraId="574154D7" w14:textId="77777777" w:rsidR="003A2B26" w:rsidRPr="00002119" w:rsidRDefault="003A2B26" w:rsidP="003A2B26">
            <w:pPr>
              <w:pStyle w:val="NoSpacing"/>
              <w:rPr>
                <w:rFonts w:cs="Arial"/>
              </w:rPr>
            </w:pPr>
            <w:r w:rsidRPr="00002119">
              <w:rPr>
                <w:rFonts w:cs="Arial"/>
              </w:rPr>
              <w:t>0.3%</w:t>
            </w:r>
          </w:p>
        </w:tc>
      </w:tr>
      <w:tr w:rsidR="003A2B26" w:rsidRPr="00002119" w14:paraId="495187C0" w14:textId="77777777" w:rsidTr="003A2B26">
        <w:trPr>
          <w:trHeight w:val="300"/>
        </w:trPr>
        <w:tc>
          <w:tcPr>
            <w:tcW w:w="2340" w:type="dxa"/>
            <w:noWrap/>
            <w:hideMark/>
          </w:tcPr>
          <w:p w14:paraId="170E77F0" w14:textId="77777777" w:rsidR="003A2B26" w:rsidRPr="00002119" w:rsidRDefault="003A2B26" w:rsidP="003A2B26">
            <w:pPr>
              <w:pStyle w:val="NoSpacing"/>
              <w:rPr>
                <w:rFonts w:cs="Arial"/>
                <w:b/>
                <w:bCs/>
              </w:rPr>
            </w:pPr>
            <w:r w:rsidRPr="00002119">
              <w:rPr>
                <w:rFonts w:cs="Arial"/>
                <w:b/>
                <w:bCs/>
              </w:rPr>
              <w:t>Basingstoke and Deane</w:t>
            </w:r>
          </w:p>
        </w:tc>
        <w:tc>
          <w:tcPr>
            <w:tcW w:w="4420" w:type="dxa"/>
            <w:noWrap/>
            <w:hideMark/>
          </w:tcPr>
          <w:p w14:paraId="211BF9F9" w14:textId="77777777" w:rsidR="003A2B26" w:rsidRPr="00002119" w:rsidRDefault="003A2B26" w:rsidP="003A2B26">
            <w:pPr>
              <w:pStyle w:val="NoSpacing"/>
              <w:rPr>
                <w:rFonts w:cs="Arial"/>
              </w:rPr>
            </w:pPr>
            <w:r w:rsidRPr="00002119">
              <w:rPr>
                <w:rFonts w:cs="Arial"/>
              </w:rPr>
              <w:t>0.4%</w:t>
            </w:r>
          </w:p>
        </w:tc>
      </w:tr>
      <w:tr w:rsidR="003A2B26" w:rsidRPr="00002119" w14:paraId="5400DED6" w14:textId="77777777" w:rsidTr="003A2B26">
        <w:trPr>
          <w:trHeight w:val="300"/>
        </w:trPr>
        <w:tc>
          <w:tcPr>
            <w:tcW w:w="2340" w:type="dxa"/>
            <w:noWrap/>
            <w:hideMark/>
          </w:tcPr>
          <w:p w14:paraId="57D1A8F1" w14:textId="77777777" w:rsidR="003A2B26" w:rsidRPr="00002119" w:rsidRDefault="003A2B26" w:rsidP="003A2B26">
            <w:pPr>
              <w:pStyle w:val="NoSpacing"/>
              <w:rPr>
                <w:rFonts w:cs="Arial"/>
                <w:b/>
                <w:bCs/>
              </w:rPr>
            </w:pPr>
            <w:r w:rsidRPr="00002119">
              <w:rPr>
                <w:rFonts w:cs="Arial"/>
                <w:b/>
                <w:bCs/>
              </w:rPr>
              <w:t>East Hampshire</w:t>
            </w:r>
          </w:p>
        </w:tc>
        <w:tc>
          <w:tcPr>
            <w:tcW w:w="4420" w:type="dxa"/>
            <w:noWrap/>
            <w:hideMark/>
          </w:tcPr>
          <w:p w14:paraId="214AF760" w14:textId="77777777" w:rsidR="003A2B26" w:rsidRPr="00002119" w:rsidRDefault="003A2B26" w:rsidP="003A2B26">
            <w:pPr>
              <w:pStyle w:val="NoSpacing"/>
              <w:rPr>
                <w:rFonts w:cs="Arial"/>
              </w:rPr>
            </w:pPr>
            <w:r w:rsidRPr="00002119">
              <w:rPr>
                <w:rFonts w:cs="Arial"/>
              </w:rPr>
              <w:t>-0.5%</w:t>
            </w:r>
          </w:p>
        </w:tc>
      </w:tr>
      <w:tr w:rsidR="003A2B26" w:rsidRPr="00002119" w14:paraId="349606DB" w14:textId="77777777" w:rsidTr="003A2B26">
        <w:trPr>
          <w:trHeight w:val="300"/>
        </w:trPr>
        <w:tc>
          <w:tcPr>
            <w:tcW w:w="2340" w:type="dxa"/>
            <w:noWrap/>
            <w:hideMark/>
          </w:tcPr>
          <w:p w14:paraId="4071A417" w14:textId="77777777" w:rsidR="003A2B26" w:rsidRPr="00002119" w:rsidRDefault="003A2B26" w:rsidP="003A2B26">
            <w:pPr>
              <w:pStyle w:val="NoSpacing"/>
              <w:rPr>
                <w:rFonts w:cs="Arial"/>
                <w:b/>
                <w:bCs/>
              </w:rPr>
            </w:pPr>
            <w:r w:rsidRPr="00002119">
              <w:rPr>
                <w:rFonts w:cs="Arial"/>
                <w:b/>
                <w:bCs/>
              </w:rPr>
              <w:t>Eastleigh</w:t>
            </w:r>
          </w:p>
        </w:tc>
        <w:tc>
          <w:tcPr>
            <w:tcW w:w="4420" w:type="dxa"/>
            <w:noWrap/>
            <w:hideMark/>
          </w:tcPr>
          <w:p w14:paraId="62B0D2DB" w14:textId="77777777" w:rsidR="003A2B26" w:rsidRPr="00002119" w:rsidRDefault="003A2B26" w:rsidP="003A2B26">
            <w:pPr>
              <w:pStyle w:val="NoSpacing"/>
              <w:rPr>
                <w:rFonts w:cs="Arial"/>
              </w:rPr>
            </w:pPr>
            <w:r w:rsidRPr="00002119">
              <w:rPr>
                <w:rFonts w:cs="Arial"/>
              </w:rPr>
              <w:t>0.4%</w:t>
            </w:r>
          </w:p>
        </w:tc>
      </w:tr>
      <w:tr w:rsidR="003A2B26" w:rsidRPr="00002119" w14:paraId="1059B5FD" w14:textId="77777777" w:rsidTr="003A2B26">
        <w:trPr>
          <w:trHeight w:val="300"/>
        </w:trPr>
        <w:tc>
          <w:tcPr>
            <w:tcW w:w="2340" w:type="dxa"/>
            <w:noWrap/>
            <w:hideMark/>
          </w:tcPr>
          <w:p w14:paraId="7A91DD97" w14:textId="77777777" w:rsidR="003A2B26" w:rsidRPr="00002119" w:rsidRDefault="003A2B26" w:rsidP="003A2B26">
            <w:pPr>
              <w:pStyle w:val="NoSpacing"/>
              <w:rPr>
                <w:rFonts w:cs="Arial"/>
                <w:b/>
                <w:bCs/>
              </w:rPr>
            </w:pPr>
            <w:r w:rsidRPr="00002119">
              <w:rPr>
                <w:rFonts w:cs="Arial"/>
                <w:b/>
                <w:bCs/>
              </w:rPr>
              <w:t>Fareham</w:t>
            </w:r>
          </w:p>
        </w:tc>
        <w:tc>
          <w:tcPr>
            <w:tcW w:w="4420" w:type="dxa"/>
            <w:noWrap/>
            <w:hideMark/>
          </w:tcPr>
          <w:p w14:paraId="48EEE87C" w14:textId="77777777" w:rsidR="003A2B26" w:rsidRPr="00002119" w:rsidRDefault="003A2B26" w:rsidP="003A2B26">
            <w:pPr>
              <w:pStyle w:val="NoSpacing"/>
              <w:rPr>
                <w:rFonts w:cs="Arial"/>
              </w:rPr>
            </w:pPr>
            <w:r w:rsidRPr="00002119">
              <w:rPr>
                <w:rFonts w:cs="Arial"/>
              </w:rPr>
              <w:t>-1.0%</w:t>
            </w:r>
          </w:p>
        </w:tc>
      </w:tr>
      <w:tr w:rsidR="003A2B26" w:rsidRPr="00002119" w14:paraId="78546399" w14:textId="77777777" w:rsidTr="003A2B26">
        <w:trPr>
          <w:trHeight w:val="300"/>
        </w:trPr>
        <w:tc>
          <w:tcPr>
            <w:tcW w:w="2340" w:type="dxa"/>
            <w:noWrap/>
            <w:hideMark/>
          </w:tcPr>
          <w:p w14:paraId="5CA775B0" w14:textId="77777777" w:rsidR="003A2B26" w:rsidRPr="00002119" w:rsidRDefault="003A2B26" w:rsidP="003A2B26">
            <w:pPr>
              <w:pStyle w:val="NoSpacing"/>
              <w:rPr>
                <w:rFonts w:cs="Arial"/>
                <w:b/>
                <w:bCs/>
              </w:rPr>
            </w:pPr>
            <w:r w:rsidRPr="00002119">
              <w:rPr>
                <w:rFonts w:cs="Arial"/>
                <w:b/>
                <w:bCs/>
              </w:rPr>
              <w:t>Gosport</w:t>
            </w:r>
          </w:p>
        </w:tc>
        <w:tc>
          <w:tcPr>
            <w:tcW w:w="4420" w:type="dxa"/>
            <w:noWrap/>
            <w:hideMark/>
          </w:tcPr>
          <w:p w14:paraId="1F5AC56B" w14:textId="77777777" w:rsidR="003A2B26" w:rsidRPr="00002119" w:rsidRDefault="003A2B26" w:rsidP="003A2B26">
            <w:pPr>
              <w:pStyle w:val="NoSpacing"/>
              <w:rPr>
                <w:rFonts w:cs="Arial"/>
              </w:rPr>
            </w:pPr>
            <w:r w:rsidRPr="00002119">
              <w:rPr>
                <w:rFonts w:cs="Arial"/>
              </w:rPr>
              <w:t>-2.4%</w:t>
            </w:r>
          </w:p>
        </w:tc>
      </w:tr>
      <w:tr w:rsidR="003A2B26" w:rsidRPr="00002119" w14:paraId="4C27326E" w14:textId="77777777" w:rsidTr="003A2B26">
        <w:trPr>
          <w:trHeight w:val="300"/>
        </w:trPr>
        <w:tc>
          <w:tcPr>
            <w:tcW w:w="2340" w:type="dxa"/>
            <w:noWrap/>
            <w:hideMark/>
          </w:tcPr>
          <w:p w14:paraId="587DDA98" w14:textId="77777777" w:rsidR="003A2B26" w:rsidRPr="00002119" w:rsidRDefault="003A2B26" w:rsidP="003A2B26">
            <w:pPr>
              <w:pStyle w:val="NoSpacing"/>
              <w:rPr>
                <w:rFonts w:cs="Arial"/>
                <w:b/>
                <w:bCs/>
              </w:rPr>
            </w:pPr>
            <w:r w:rsidRPr="00002119">
              <w:rPr>
                <w:rFonts w:cs="Arial"/>
                <w:b/>
                <w:bCs/>
              </w:rPr>
              <w:t>Hart</w:t>
            </w:r>
          </w:p>
        </w:tc>
        <w:tc>
          <w:tcPr>
            <w:tcW w:w="4420" w:type="dxa"/>
            <w:noWrap/>
            <w:hideMark/>
          </w:tcPr>
          <w:p w14:paraId="6F37D65A" w14:textId="77777777" w:rsidR="003A2B26" w:rsidRPr="00002119" w:rsidRDefault="003A2B26" w:rsidP="003A2B26">
            <w:pPr>
              <w:pStyle w:val="NoSpacing"/>
              <w:rPr>
                <w:rFonts w:cs="Arial"/>
              </w:rPr>
            </w:pPr>
            <w:r w:rsidRPr="00002119">
              <w:rPr>
                <w:rFonts w:cs="Arial"/>
              </w:rPr>
              <w:t>-2.7%</w:t>
            </w:r>
          </w:p>
        </w:tc>
      </w:tr>
      <w:tr w:rsidR="003A2B26" w:rsidRPr="00002119" w14:paraId="34647EF6" w14:textId="77777777" w:rsidTr="003A2B26">
        <w:trPr>
          <w:trHeight w:val="300"/>
        </w:trPr>
        <w:tc>
          <w:tcPr>
            <w:tcW w:w="2340" w:type="dxa"/>
            <w:noWrap/>
            <w:hideMark/>
          </w:tcPr>
          <w:p w14:paraId="16C689FE" w14:textId="77777777" w:rsidR="003A2B26" w:rsidRPr="00002119" w:rsidRDefault="003A2B26" w:rsidP="003A2B26">
            <w:pPr>
              <w:pStyle w:val="NoSpacing"/>
              <w:rPr>
                <w:rFonts w:cs="Arial"/>
                <w:b/>
                <w:bCs/>
              </w:rPr>
            </w:pPr>
            <w:r w:rsidRPr="00002119">
              <w:rPr>
                <w:rFonts w:cs="Arial"/>
                <w:b/>
                <w:bCs/>
              </w:rPr>
              <w:t>Havant</w:t>
            </w:r>
          </w:p>
        </w:tc>
        <w:tc>
          <w:tcPr>
            <w:tcW w:w="4420" w:type="dxa"/>
            <w:noWrap/>
            <w:hideMark/>
          </w:tcPr>
          <w:p w14:paraId="59A89B8E" w14:textId="77777777" w:rsidR="003A2B26" w:rsidRPr="00002119" w:rsidRDefault="003A2B26" w:rsidP="003A2B26">
            <w:pPr>
              <w:pStyle w:val="NoSpacing"/>
              <w:rPr>
                <w:rFonts w:cs="Arial"/>
              </w:rPr>
            </w:pPr>
            <w:r w:rsidRPr="00002119">
              <w:rPr>
                <w:rFonts w:cs="Arial"/>
              </w:rPr>
              <w:t>-1.7%</w:t>
            </w:r>
          </w:p>
        </w:tc>
      </w:tr>
      <w:tr w:rsidR="003A2B26" w:rsidRPr="00002119" w14:paraId="19A45D12" w14:textId="77777777" w:rsidTr="003A2B26">
        <w:trPr>
          <w:trHeight w:val="300"/>
        </w:trPr>
        <w:tc>
          <w:tcPr>
            <w:tcW w:w="2340" w:type="dxa"/>
            <w:noWrap/>
            <w:hideMark/>
          </w:tcPr>
          <w:p w14:paraId="0E677E2F" w14:textId="77777777" w:rsidR="003A2B26" w:rsidRPr="00002119" w:rsidRDefault="003A2B26" w:rsidP="003A2B26">
            <w:pPr>
              <w:pStyle w:val="NoSpacing"/>
              <w:rPr>
                <w:rFonts w:cs="Arial"/>
                <w:b/>
                <w:bCs/>
              </w:rPr>
            </w:pPr>
            <w:r w:rsidRPr="00002119">
              <w:rPr>
                <w:rFonts w:cs="Arial"/>
                <w:b/>
                <w:bCs/>
              </w:rPr>
              <w:t>Isle of Wight</w:t>
            </w:r>
          </w:p>
        </w:tc>
        <w:tc>
          <w:tcPr>
            <w:tcW w:w="4420" w:type="dxa"/>
            <w:noWrap/>
            <w:hideMark/>
          </w:tcPr>
          <w:p w14:paraId="33608A3F" w14:textId="77777777" w:rsidR="003A2B26" w:rsidRPr="00002119" w:rsidRDefault="003A2B26" w:rsidP="003A2B26">
            <w:pPr>
              <w:pStyle w:val="NoSpacing"/>
              <w:rPr>
                <w:rFonts w:cs="Arial"/>
              </w:rPr>
            </w:pPr>
            <w:r w:rsidRPr="00002119">
              <w:rPr>
                <w:rFonts w:cs="Arial"/>
              </w:rPr>
              <w:t>-0.5%</w:t>
            </w:r>
          </w:p>
        </w:tc>
      </w:tr>
      <w:tr w:rsidR="003A2B26" w:rsidRPr="00002119" w14:paraId="6F5530DA" w14:textId="77777777" w:rsidTr="003A2B26">
        <w:trPr>
          <w:trHeight w:val="300"/>
        </w:trPr>
        <w:tc>
          <w:tcPr>
            <w:tcW w:w="2340" w:type="dxa"/>
            <w:noWrap/>
            <w:hideMark/>
          </w:tcPr>
          <w:p w14:paraId="51932845" w14:textId="77777777" w:rsidR="003A2B26" w:rsidRPr="00002119" w:rsidRDefault="003A2B26" w:rsidP="003A2B26">
            <w:pPr>
              <w:pStyle w:val="NoSpacing"/>
              <w:rPr>
                <w:rFonts w:cs="Arial"/>
                <w:b/>
                <w:bCs/>
              </w:rPr>
            </w:pPr>
            <w:r w:rsidRPr="00002119">
              <w:rPr>
                <w:rFonts w:cs="Arial"/>
                <w:b/>
                <w:bCs/>
              </w:rPr>
              <w:t>New Forest</w:t>
            </w:r>
          </w:p>
        </w:tc>
        <w:tc>
          <w:tcPr>
            <w:tcW w:w="4420" w:type="dxa"/>
            <w:noWrap/>
            <w:hideMark/>
          </w:tcPr>
          <w:p w14:paraId="157CC9C4" w14:textId="77777777" w:rsidR="003A2B26" w:rsidRPr="00002119" w:rsidRDefault="003A2B26" w:rsidP="003A2B26">
            <w:pPr>
              <w:pStyle w:val="NoSpacing"/>
              <w:rPr>
                <w:rFonts w:cs="Arial"/>
              </w:rPr>
            </w:pPr>
            <w:r w:rsidRPr="00002119">
              <w:rPr>
                <w:rFonts w:cs="Arial"/>
              </w:rPr>
              <w:t>-0.3%</w:t>
            </w:r>
          </w:p>
        </w:tc>
      </w:tr>
      <w:tr w:rsidR="003A2B26" w:rsidRPr="00002119" w14:paraId="7DEFA5DE" w14:textId="77777777" w:rsidTr="003A2B26">
        <w:trPr>
          <w:trHeight w:val="300"/>
        </w:trPr>
        <w:tc>
          <w:tcPr>
            <w:tcW w:w="2340" w:type="dxa"/>
            <w:noWrap/>
            <w:hideMark/>
          </w:tcPr>
          <w:p w14:paraId="3240146E" w14:textId="77777777" w:rsidR="003A2B26" w:rsidRPr="00002119" w:rsidRDefault="003A2B26" w:rsidP="003A2B26">
            <w:pPr>
              <w:pStyle w:val="NoSpacing"/>
              <w:rPr>
                <w:rFonts w:cs="Arial"/>
                <w:b/>
                <w:bCs/>
              </w:rPr>
            </w:pPr>
            <w:r w:rsidRPr="00002119">
              <w:rPr>
                <w:rFonts w:cs="Arial"/>
                <w:b/>
                <w:bCs/>
              </w:rPr>
              <w:t>Portsmouth</w:t>
            </w:r>
          </w:p>
        </w:tc>
        <w:tc>
          <w:tcPr>
            <w:tcW w:w="4420" w:type="dxa"/>
            <w:noWrap/>
            <w:hideMark/>
          </w:tcPr>
          <w:p w14:paraId="5F5C95E7" w14:textId="77777777" w:rsidR="003A2B26" w:rsidRPr="00002119" w:rsidRDefault="003A2B26" w:rsidP="003A2B26">
            <w:pPr>
              <w:pStyle w:val="NoSpacing"/>
              <w:rPr>
                <w:rFonts w:cs="Arial"/>
              </w:rPr>
            </w:pPr>
            <w:r w:rsidRPr="00002119">
              <w:rPr>
                <w:rFonts w:cs="Arial"/>
              </w:rPr>
              <w:t>-0.9%</w:t>
            </w:r>
          </w:p>
        </w:tc>
      </w:tr>
      <w:tr w:rsidR="003A2B26" w:rsidRPr="00002119" w14:paraId="3C467AD2" w14:textId="77777777" w:rsidTr="003A2B26">
        <w:trPr>
          <w:trHeight w:val="300"/>
        </w:trPr>
        <w:tc>
          <w:tcPr>
            <w:tcW w:w="2340" w:type="dxa"/>
            <w:noWrap/>
            <w:hideMark/>
          </w:tcPr>
          <w:p w14:paraId="6DBB2584" w14:textId="77777777" w:rsidR="003A2B26" w:rsidRPr="00002119" w:rsidRDefault="003A2B26" w:rsidP="003A2B26">
            <w:pPr>
              <w:pStyle w:val="NoSpacing"/>
              <w:rPr>
                <w:rFonts w:cs="Arial"/>
                <w:b/>
                <w:bCs/>
              </w:rPr>
            </w:pPr>
            <w:proofErr w:type="spellStart"/>
            <w:r w:rsidRPr="00002119">
              <w:rPr>
                <w:rFonts w:cs="Arial"/>
                <w:b/>
                <w:bCs/>
              </w:rPr>
              <w:t>Rushmoor</w:t>
            </w:r>
            <w:proofErr w:type="spellEnd"/>
          </w:p>
        </w:tc>
        <w:tc>
          <w:tcPr>
            <w:tcW w:w="4420" w:type="dxa"/>
            <w:noWrap/>
            <w:hideMark/>
          </w:tcPr>
          <w:p w14:paraId="3F9B1A23" w14:textId="77777777" w:rsidR="003A2B26" w:rsidRPr="00002119" w:rsidRDefault="003A2B26" w:rsidP="003A2B26">
            <w:pPr>
              <w:pStyle w:val="NoSpacing"/>
              <w:rPr>
                <w:rFonts w:cs="Arial"/>
              </w:rPr>
            </w:pPr>
            <w:r w:rsidRPr="00002119">
              <w:rPr>
                <w:rFonts w:cs="Arial"/>
              </w:rPr>
              <w:t>-1.0%</w:t>
            </w:r>
          </w:p>
        </w:tc>
      </w:tr>
      <w:tr w:rsidR="003A2B26" w:rsidRPr="00002119" w14:paraId="463D15DE" w14:textId="77777777" w:rsidTr="003A2B26">
        <w:trPr>
          <w:trHeight w:val="300"/>
        </w:trPr>
        <w:tc>
          <w:tcPr>
            <w:tcW w:w="2340" w:type="dxa"/>
            <w:noWrap/>
            <w:hideMark/>
          </w:tcPr>
          <w:p w14:paraId="76E2966A" w14:textId="77777777" w:rsidR="003A2B26" w:rsidRPr="00002119" w:rsidRDefault="003A2B26" w:rsidP="003A2B26">
            <w:pPr>
              <w:pStyle w:val="NoSpacing"/>
              <w:rPr>
                <w:rFonts w:cs="Arial"/>
                <w:b/>
                <w:bCs/>
              </w:rPr>
            </w:pPr>
            <w:r w:rsidRPr="00002119">
              <w:rPr>
                <w:rFonts w:cs="Arial"/>
                <w:b/>
                <w:bCs/>
              </w:rPr>
              <w:t>Southampton</w:t>
            </w:r>
          </w:p>
        </w:tc>
        <w:tc>
          <w:tcPr>
            <w:tcW w:w="4420" w:type="dxa"/>
            <w:noWrap/>
            <w:hideMark/>
          </w:tcPr>
          <w:p w14:paraId="6DB14F53" w14:textId="77777777" w:rsidR="003A2B26" w:rsidRPr="00002119" w:rsidRDefault="003A2B26" w:rsidP="003A2B26">
            <w:pPr>
              <w:pStyle w:val="NoSpacing"/>
              <w:rPr>
                <w:rFonts w:cs="Arial"/>
              </w:rPr>
            </w:pPr>
            <w:r w:rsidRPr="00002119">
              <w:rPr>
                <w:rFonts w:cs="Arial"/>
              </w:rPr>
              <w:t>-1.5%</w:t>
            </w:r>
          </w:p>
        </w:tc>
      </w:tr>
      <w:tr w:rsidR="003A2B26" w:rsidRPr="00002119" w14:paraId="7D9D09C4" w14:textId="77777777" w:rsidTr="003A2B26">
        <w:trPr>
          <w:trHeight w:val="300"/>
        </w:trPr>
        <w:tc>
          <w:tcPr>
            <w:tcW w:w="2340" w:type="dxa"/>
            <w:noWrap/>
            <w:hideMark/>
          </w:tcPr>
          <w:p w14:paraId="307CC316" w14:textId="77777777" w:rsidR="003A2B26" w:rsidRPr="00002119" w:rsidRDefault="003A2B26" w:rsidP="003A2B26">
            <w:pPr>
              <w:pStyle w:val="NoSpacing"/>
              <w:rPr>
                <w:rFonts w:cs="Arial"/>
                <w:b/>
                <w:bCs/>
              </w:rPr>
            </w:pPr>
            <w:r w:rsidRPr="00002119">
              <w:rPr>
                <w:rFonts w:cs="Arial"/>
                <w:b/>
                <w:bCs/>
              </w:rPr>
              <w:t>Test Valley</w:t>
            </w:r>
          </w:p>
        </w:tc>
        <w:tc>
          <w:tcPr>
            <w:tcW w:w="4420" w:type="dxa"/>
            <w:noWrap/>
            <w:hideMark/>
          </w:tcPr>
          <w:p w14:paraId="3D54E9E0" w14:textId="77777777" w:rsidR="003A2B26" w:rsidRPr="00002119" w:rsidRDefault="003A2B26" w:rsidP="003A2B26">
            <w:pPr>
              <w:pStyle w:val="NoSpacing"/>
              <w:rPr>
                <w:rFonts w:cs="Arial"/>
              </w:rPr>
            </w:pPr>
            <w:r w:rsidRPr="00002119">
              <w:rPr>
                <w:rFonts w:cs="Arial"/>
              </w:rPr>
              <w:t>0.0%</w:t>
            </w:r>
          </w:p>
        </w:tc>
      </w:tr>
      <w:tr w:rsidR="003A2B26" w:rsidRPr="00002119" w14:paraId="549B933C" w14:textId="77777777" w:rsidTr="003A2B26">
        <w:trPr>
          <w:trHeight w:val="300"/>
        </w:trPr>
        <w:tc>
          <w:tcPr>
            <w:tcW w:w="2340" w:type="dxa"/>
            <w:noWrap/>
            <w:hideMark/>
          </w:tcPr>
          <w:p w14:paraId="0C8CAAC7" w14:textId="77777777" w:rsidR="003A2B26" w:rsidRPr="00002119" w:rsidRDefault="003A2B26" w:rsidP="003A2B26">
            <w:pPr>
              <w:pStyle w:val="NoSpacing"/>
              <w:rPr>
                <w:rFonts w:cs="Arial"/>
                <w:b/>
                <w:bCs/>
              </w:rPr>
            </w:pPr>
            <w:r w:rsidRPr="00002119">
              <w:rPr>
                <w:rFonts w:cs="Arial"/>
                <w:b/>
                <w:bCs/>
              </w:rPr>
              <w:t>Winchester</w:t>
            </w:r>
          </w:p>
        </w:tc>
        <w:tc>
          <w:tcPr>
            <w:tcW w:w="4420" w:type="dxa"/>
            <w:noWrap/>
            <w:hideMark/>
          </w:tcPr>
          <w:p w14:paraId="0B805077" w14:textId="77777777" w:rsidR="003A2B26" w:rsidRPr="00002119" w:rsidRDefault="003A2B26" w:rsidP="003A2B26">
            <w:pPr>
              <w:pStyle w:val="NoSpacing"/>
              <w:rPr>
                <w:rFonts w:cs="Arial"/>
              </w:rPr>
            </w:pPr>
            <w:r w:rsidRPr="00002119">
              <w:rPr>
                <w:rFonts w:cs="Arial"/>
              </w:rPr>
              <w:t>1.5%</w:t>
            </w:r>
          </w:p>
        </w:tc>
      </w:tr>
    </w:tbl>
    <w:p w14:paraId="01E2D12A" w14:textId="415B82FC" w:rsidR="003A2B26" w:rsidRPr="00002119" w:rsidRDefault="003A2B26" w:rsidP="003A2B26">
      <w:pPr>
        <w:pStyle w:val="NoSpacing"/>
        <w:rPr>
          <w:rFonts w:cs="Arial"/>
        </w:rPr>
      </w:pPr>
    </w:p>
    <w:p w14:paraId="38505ADB" w14:textId="50EF9CA5" w:rsidR="003A2B26" w:rsidRPr="00002119" w:rsidRDefault="003A2B26" w:rsidP="003A2B26">
      <w:pPr>
        <w:pStyle w:val="NoSpacing"/>
        <w:rPr>
          <w:rFonts w:cs="Arial"/>
        </w:rPr>
      </w:pPr>
      <w:r w:rsidRPr="00002119">
        <w:rPr>
          <w:rFonts w:cs="Arial"/>
        </w:rPr>
        <w:t>The table provides the average growth of employees by location between 2016 and 2020.</w:t>
      </w:r>
    </w:p>
    <w:p w14:paraId="6EBCDF1A" w14:textId="2E298D0F" w:rsidR="003A2B26" w:rsidRPr="00002119" w:rsidRDefault="003A2B26" w:rsidP="003A2B26">
      <w:pPr>
        <w:pStyle w:val="NoSpacing"/>
        <w:rPr>
          <w:rFonts w:cs="Arial"/>
        </w:rPr>
      </w:pPr>
      <w:r w:rsidRPr="00002119">
        <w:rPr>
          <w:rFonts w:cs="Arial"/>
        </w:rPr>
        <w:t>Information taken from ONS</w:t>
      </w:r>
      <w:r w:rsidR="00596274" w:rsidRPr="00002119">
        <w:rPr>
          <w:rFonts w:cs="Arial"/>
        </w:rPr>
        <w:t xml:space="preserve"> </w:t>
      </w:r>
      <w:r w:rsidRPr="00002119">
        <w:rPr>
          <w:rFonts w:cs="Arial"/>
        </w:rPr>
        <w:t>Business Register and Employment</w:t>
      </w:r>
      <w:r w:rsidR="00596274" w:rsidRPr="00002119">
        <w:rPr>
          <w:rFonts w:cs="Arial"/>
        </w:rPr>
        <w:t xml:space="preserve"> </w:t>
      </w:r>
      <w:r w:rsidRPr="00002119">
        <w:rPr>
          <w:rFonts w:cs="Arial"/>
        </w:rPr>
        <w:t>Survey, 2020</w:t>
      </w:r>
    </w:p>
    <w:p w14:paraId="0B154002" w14:textId="4945521C" w:rsidR="00813248" w:rsidRPr="00002119" w:rsidRDefault="00813248" w:rsidP="003A2B26">
      <w:pPr>
        <w:pStyle w:val="NoSpacing"/>
        <w:rPr>
          <w:rFonts w:cs="Arial"/>
        </w:rPr>
      </w:pPr>
    </w:p>
    <w:p w14:paraId="036BDDA8" w14:textId="5C233592" w:rsidR="00813248" w:rsidRPr="00002119" w:rsidRDefault="00813248">
      <w:pPr>
        <w:rPr>
          <w:rFonts w:ascii="Arial" w:hAnsi="Arial" w:cs="Arial"/>
        </w:rPr>
      </w:pPr>
      <w:r w:rsidRPr="00002119">
        <w:rPr>
          <w:rFonts w:ascii="Arial" w:hAnsi="Arial" w:cs="Arial"/>
        </w:rPr>
        <w:br w:type="page"/>
      </w:r>
    </w:p>
    <w:p w14:paraId="4DCAFD14" w14:textId="65D8E7A6" w:rsidR="00813248" w:rsidRPr="00002119" w:rsidRDefault="00813248" w:rsidP="00A05FFF">
      <w:pPr>
        <w:pStyle w:val="Heading1"/>
        <w:rPr>
          <w:rFonts w:cs="Arial"/>
        </w:rPr>
      </w:pPr>
      <w:bookmarkStart w:id="5" w:name="_Toc93060619"/>
      <w:r w:rsidRPr="00002119">
        <w:rPr>
          <w:rFonts w:cs="Arial"/>
        </w:rPr>
        <w:lastRenderedPageBreak/>
        <w:t>Resident Employment Comparison</w:t>
      </w:r>
      <w:bookmarkEnd w:id="5"/>
    </w:p>
    <w:p w14:paraId="4D3BB8B3" w14:textId="07298C5D" w:rsidR="00813248" w:rsidRPr="00002119" w:rsidRDefault="00813248" w:rsidP="003A2B26">
      <w:pPr>
        <w:pStyle w:val="NoSpacing"/>
        <w:rPr>
          <w:rFonts w:cs="Arial"/>
        </w:rPr>
      </w:pPr>
    </w:p>
    <w:tbl>
      <w:tblPr>
        <w:tblStyle w:val="TableGrid"/>
        <w:tblW w:w="0" w:type="auto"/>
        <w:tblLook w:val="04A0" w:firstRow="1" w:lastRow="0" w:firstColumn="1" w:lastColumn="0" w:noHBand="0" w:noVBand="1"/>
      </w:tblPr>
      <w:tblGrid>
        <w:gridCol w:w="1906"/>
        <w:gridCol w:w="2187"/>
        <w:gridCol w:w="2328"/>
        <w:gridCol w:w="2595"/>
      </w:tblGrid>
      <w:tr w:rsidR="00813248" w:rsidRPr="00002119" w14:paraId="3CC9A05D" w14:textId="77777777" w:rsidTr="00813248">
        <w:trPr>
          <w:trHeight w:val="300"/>
        </w:trPr>
        <w:tc>
          <w:tcPr>
            <w:tcW w:w="2620" w:type="dxa"/>
            <w:noWrap/>
            <w:hideMark/>
          </w:tcPr>
          <w:p w14:paraId="2005B0E9" w14:textId="77777777" w:rsidR="00813248" w:rsidRPr="00002119" w:rsidRDefault="00813248" w:rsidP="00813248">
            <w:pPr>
              <w:pStyle w:val="NoSpacing"/>
              <w:rPr>
                <w:rFonts w:cs="Arial"/>
              </w:rPr>
            </w:pPr>
          </w:p>
        </w:tc>
        <w:tc>
          <w:tcPr>
            <w:tcW w:w="3020" w:type="dxa"/>
            <w:noWrap/>
            <w:hideMark/>
          </w:tcPr>
          <w:p w14:paraId="1560A80C" w14:textId="77777777" w:rsidR="00813248" w:rsidRPr="00002119" w:rsidRDefault="00813248" w:rsidP="00813248">
            <w:pPr>
              <w:pStyle w:val="NoSpacing"/>
              <w:rPr>
                <w:rFonts w:cs="Arial"/>
                <w:b/>
                <w:bCs/>
              </w:rPr>
            </w:pPr>
            <w:r w:rsidRPr="00002119">
              <w:rPr>
                <w:rFonts w:cs="Arial"/>
                <w:b/>
                <w:bCs/>
              </w:rPr>
              <w:t xml:space="preserve">Employment Rate (Jun 2021) </w:t>
            </w:r>
          </w:p>
        </w:tc>
        <w:tc>
          <w:tcPr>
            <w:tcW w:w="3220" w:type="dxa"/>
            <w:noWrap/>
            <w:hideMark/>
          </w:tcPr>
          <w:p w14:paraId="381BA030" w14:textId="77777777" w:rsidR="00813248" w:rsidRPr="00002119" w:rsidRDefault="00813248" w:rsidP="00813248">
            <w:pPr>
              <w:pStyle w:val="NoSpacing"/>
              <w:rPr>
                <w:rFonts w:cs="Arial"/>
                <w:b/>
                <w:bCs/>
              </w:rPr>
            </w:pPr>
            <w:r w:rsidRPr="00002119">
              <w:rPr>
                <w:rFonts w:cs="Arial"/>
                <w:b/>
                <w:bCs/>
              </w:rPr>
              <w:t>Unemployment Rate (Jun 2021)</w:t>
            </w:r>
          </w:p>
        </w:tc>
        <w:tc>
          <w:tcPr>
            <w:tcW w:w="3600" w:type="dxa"/>
            <w:noWrap/>
            <w:hideMark/>
          </w:tcPr>
          <w:p w14:paraId="16DD2463" w14:textId="77777777" w:rsidR="00813248" w:rsidRPr="00002119" w:rsidRDefault="00813248" w:rsidP="00813248">
            <w:pPr>
              <w:pStyle w:val="NoSpacing"/>
              <w:rPr>
                <w:rFonts w:cs="Arial"/>
                <w:b/>
                <w:bCs/>
              </w:rPr>
            </w:pPr>
            <w:r w:rsidRPr="00002119">
              <w:rPr>
                <w:rFonts w:cs="Arial"/>
                <w:b/>
                <w:bCs/>
              </w:rPr>
              <w:t>Economic Inactivity Rate (Jun 2021)</w:t>
            </w:r>
          </w:p>
        </w:tc>
      </w:tr>
      <w:tr w:rsidR="00813248" w:rsidRPr="00002119" w14:paraId="6F03E3F7" w14:textId="77777777" w:rsidTr="00813248">
        <w:trPr>
          <w:trHeight w:val="300"/>
        </w:trPr>
        <w:tc>
          <w:tcPr>
            <w:tcW w:w="2620" w:type="dxa"/>
            <w:noWrap/>
            <w:hideMark/>
          </w:tcPr>
          <w:p w14:paraId="1E19E4AE" w14:textId="77777777" w:rsidR="00813248" w:rsidRPr="00002119" w:rsidRDefault="00813248" w:rsidP="00813248">
            <w:pPr>
              <w:pStyle w:val="NoSpacing"/>
              <w:rPr>
                <w:rFonts w:cs="Arial"/>
              </w:rPr>
            </w:pPr>
            <w:r w:rsidRPr="00002119">
              <w:rPr>
                <w:rFonts w:cs="Arial"/>
              </w:rPr>
              <w:t>Basingstoke and Deane</w:t>
            </w:r>
          </w:p>
        </w:tc>
        <w:tc>
          <w:tcPr>
            <w:tcW w:w="3020" w:type="dxa"/>
            <w:noWrap/>
            <w:hideMark/>
          </w:tcPr>
          <w:p w14:paraId="6266B955" w14:textId="77777777" w:rsidR="00813248" w:rsidRPr="00002119" w:rsidRDefault="00813248" w:rsidP="00813248">
            <w:pPr>
              <w:pStyle w:val="NoSpacing"/>
              <w:rPr>
                <w:rFonts w:cs="Arial"/>
              </w:rPr>
            </w:pPr>
            <w:r w:rsidRPr="00002119">
              <w:rPr>
                <w:rFonts w:cs="Arial"/>
              </w:rPr>
              <w:t>79.9%</w:t>
            </w:r>
          </w:p>
        </w:tc>
        <w:tc>
          <w:tcPr>
            <w:tcW w:w="3220" w:type="dxa"/>
            <w:noWrap/>
            <w:hideMark/>
          </w:tcPr>
          <w:p w14:paraId="19E0CEB8" w14:textId="77777777" w:rsidR="00813248" w:rsidRPr="00002119" w:rsidRDefault="00813248" w:rsidP="00813248">
            <w:pPr>
              <w:pStyle w:val="NoSpacing"/>
              <w:rPr>
                <w:rFonts w:cs="Arial"/>
              </w:rPr>
            </w:pPr>
            <w:r w:rsidRPr="00002119">
              <w:rPr>
                <w:rFonts w:cs="Arial"/>
              </w:rPr>
              <w:t>3.9%</w:t>
            </w:r>
          </w:p>
        </w:tc>
        <w:tc>
          <w:tcPr>
            <w:tcW w:w="3600" w:type="dxa"/>
            <w:noWrap/>
            <w:hideMark/>
          </w:tcPr>
          <w:p w14:paraId="60671E57" w14:textId="77777777" w:rsidR="00813248" w:rsidRPr="00002119" w:rsidRDefault="00813248" w:rsidP="00813248">
            <w:pPr>
              <w:pStyle w:val="NoSpacing"/>
              <w:rPr>
                <w:rFonts w:cs="Arial"/>
              </w:rPr>
            </w:pPr>
            <w:r w:rsidRPr="00002119">
              <w:rPr>
                <w:rFonts w:cs="Arial"/>
              </w:rPr>
              <w:t>15.5%</w:t>
            </w:r>
          </w:p>
        </w:tc>
      </w:tr>
      <w:tr w:rsidR="00813248" w:rsidRPr="00002119" w14:paraId="6A2428B8" w14:textId="77777777" w:rsidTr="00813248">
        <w:trPr>
          <w:trHeight w:val="300"/>
        </w:trPr>
        <w:tc>
          <w:tcPr>
            <w:tcW w:w="2620" w:type="dxa"/>
            <w:noWrap/>
            <w:hideMark/>
          </w:tcPr>
          <w:p w14:paraId="034D7E4F" w14:textId="77777777" w:rsidR="00813248" w:rsidRPr="00002119" w:rsidRDefault="00813248" w:rsidP="00813248">
            <w:pPr>
              <w:pStyle w:val="NoSpacing"/>
              <w:rPr>
                <w:rFonts w:cs="Arial"/>
              </w:rPr>
            </w:pPr>
            <w:r w:rsidRPr="00002119">
              <w:rPr>
                <w:rFonts w:cs="Arial"/>
              </w:rPr>
              <w:t>East Hampshire</w:t>
            </w:r>
          </w:p>
        </w:tc>
        <w:tc>
          <w:tcPr>
            <w:tcW w:w="3020" w:type="dxa"/>
            <w:noWrap/>
            <w:hideMark/>
          </w:tcPr>
          <w:p w14:paraId="4EF34EAD" w14:textId="77777777" w:rsidR="00813248" w:rsidRPr="00002119" w:rsidRDefault="00813248" w:rsidP="00813248">
            <w:pPr>
              <w:pStyle w:val="NoSpacing"/>
              <w:rPr>
                <w:rFonts w:cs="Arial"/>
              </w:rPr>
            </w:pPr>
            <w:r w:rsidRPr="00002119">
              <w:rPr>
                <w:rFonts w:cs="Arial"/>
              </w:rPr>
              <w:t>78.9%</w:t>
            </w:r>
          </w:p>
        </w:tc>
        <w:tc>
          <w:tcPr>
            <w:tcW w:w="3220" w:type="dxa"/>
            <w:noWrap/>
            <w:hideMark/>
          </w:tcPr>
          <w:p w14:paraId="671E229B" w14:textId="77777777" w:rsidR="00813248" w:rsidRPr="00002119" w:rsidRDefault="00813248" w:rsidP="00813248">
            <w:pPr>
              <w:pStyle w:val="NoSpacing"/>
              <w:rPr>
                <w:rFonts w:cs="Arial"/>
              </w:rPr>
            </w:pPr>
            <w:r w:rsidRPr="00002119">
              <w:rPr>
                <w:rFonts w:cs="Arial"/>
              </w:rPr>
              <w:t>3.7%</w:t>
            </w:r>
          </w:p>
        </w:tc>
        <w:tc>
          <w:tcPr>
            <w:tcW w:w="3600" w:type="dxa"/>
            <w:noWrap/>
            <w:hideMark/>
          </w:tcPr>
          <w:p w14:paraId="0A228A66" w14:textId="77777777" w:rsidR="00813248" w:rsidRPr="00002119" w:rsidRDefault="00813248" w:rsidP="00813248">
            <w:pPr>
              <w:pStyle w:val="NoSpacing"/>
              <w:rPr>
                <w:rFonts w:cs="Arial"/>
              </w:rPr>
            </w:pPr>
            <w:r w:rsidRPr="00002119">
              <w:rPr>
                <w:rFonts w:cs="Arial"/>
              </w:rPr>
              <w:t>19.0%</w:t>
            </w:r>
          </w:p>
        </w:tc>
      </w:tr>
      <w:tr w:rsidR="00813248" w:rsidRPr="00002119" w14:paraId="65FBA442" w14:textId="77777777" w:rsidTr="00813248">
        <w:trPr>
          <w:trHeight w:val="300"/>
        </w:trPr>
        <w:tc>
          <w:tcPr>
            <w:tcW w:w="2620" w:type="dxa"/>
            <w:noWrap/>
            <w:hideMark/>
          </w:tcPr>
          <w:p w14:paraId="083B077E" w14:textId="77777777" w:rsidR="00813248" w:rsidRPr="00002119" w:rsidRDefault="00813248" w:rsidP="00813248">
            <w:pPr>
              <w:pStyle w:val="NoSpacing"/>
              <w:rPr>
                <w:rFonts w:cs="Arial"/>
              </w:rPr>
            </w:pPr>
            <w:r w:rsidRPr="00002119">
              <w:rPr>
                <w:rFonts w:cs="Arial"/>
              </w:rPr>
              <w:t>Eastleigh</w:t>
            </w:r>
          </w:p>
        </w:tc>
        <w:tc>
          <w:tcPr>
            <w:tcW w:w="3020" w:type="dxa"/>
            <w:noWrap/>
            <w:hideMark/>
          </w:tcPr>
          <w:p w14:paraId="5B9B2EC9" w14:textId="77777777" w:rsidR="00813248" w:rsidRPr="00002119" w:rsidRDefault="00813248" w:rsidP="00813248">
            <w:pPr>
              <w:pStyle w:val="NoSpacing"/>
              <w:rPr>
                <w:rFonts w:cs="Arial"/>
              </w:rPr>
            </w:pPr>
            <w:r w:rsidRPr="00002119">
              <w:rPr>
                <w:rFonts w:cs="Arial"/>
              </w:rPr>
              <w:t>79.9%</w:t>
            </w:r>
          </w:p>
        </w:tc>
        <w:tc>
          <w:tcPr>
            <w:tcW w:w="3220" w:type="dxa"/>
            <w:noWrap/>
            <w:hideMark/>
          </w:tcPr>
          <w:p w14:paraId="6B5EAFD5" w14:textId="77777777" w:rsidR="00813248" w:rsidRPr="00002119" w:rsidRDefault="00813248" w:rsidP="00813248">
            <w:pPr>
              <w:pStyle w:val="NoSpacing"/>
              <w:rPr>
                <w:rFonts w:cs="Arial"/>
              </w:rPr>
            </w:pPr>
            <w:r w:rsidRPr="00002119">
              <w:rPr>
                <w:rFonts w:cs="Arial"/>
              </w:rPr>
              <w:t>3.5%</w:t>
            </w:r>
          </w:p>
        </w:tc>
        <w:tc>
          <w:tcPr>
            <w:tcW w:w="3600" w:type="dxa"/>
            <w:noWrap/>
            <w:hideMark/>
          </w:tcPr>
          <w:p w14:paraId="2A8C5DEA" w14:textId="77777777" w:rsidR="00813248" w:rsidRPr="00002119" w:rsidRDefault="00813248" w:rsidP="00813248">
            <w:pPr>
              <w:pStyle w:val="NoSpacing"/>
              <w:rPr>
                <w:rFonts w:cs="Arial"/>
              </w:rPr>
            </w:pPr>
            <w:r w:rsidRPr="00002119">
              <w:rPr>
                <w:rFonts w:cs="Arial"/>
              </w:rPr>
              <w:t>17.6%</w:t>
            </w:r>
          </w:p>
        </w:tc>
      </w:tr>
      <w:tr w:rsidR="00813248" w:rsidRPr="00002119" w14:paraId="264EECA9" w14:textId="77777777" w:rsidTr="00813248">
        <w:trPr>
          <w:trHeight w:val="300"/>
        </w:trPr>
        <w:tc>
          <w:tcPr>
            <w:tcW w:w="2620" w:type="dxa"/>
            <w:noWrap/>
            <w:hideMark/>
          </w:tcPr>
          <w:p w14:paraId="01D97868" w14:textId="77777777" w:rsidR="00813248" w:rsidRPr="00002119" w:rsidRDefault="00813248" w:rsidP="00813248">
            <w:pPr>
              <w:pStyle w:val="NoSpacing"/>
              <w:rPr>
                <w:rFonts w:cs="Arial"/>
              </w:rPr>
            </w:pPr>
            <w:r w:rsidRPr="00002119">
              <w:rPr>
                <w:rFonts w:cs="Arial"/>
              </w:rPr>
              <w:t>Fareham</w:t>
            </w:r>
          </w:p>
        </w:tc>
        <w:tc>
          <w:tcPr>
            <w:tcW w:w="3020" w:type="dxa"/>
            <w:noWrap/>
            <w:hideMark/>
          </w:tcPr>
          <w:p w14:paraId="0EECEE00" w14:textId="77777777" w:rsidR="00813248" w:rsidRPr="00002119" w:rsidRDefault="00813248" w:rsidP="00813248">
            <w:pPr>
              <w:pStyle w:val="NoSpacing"/>
              <w:rPr>
                <w:rFonts w:cs="Arial"/>
              </w:rPr>
            </w:pPr>
            <w:r w:rsidRPr="00002119">
              <w:rPr>
                <w:rFonts w:cs="Arial"/>
              </w:rPr>
              <w:t>74.6%</w:t>
            </w:r>
          </w:p>
        </w:tc>
        <w:tc>
          <w:tcPr>
            <w:tcW w:w="3220" w:type="dxa"/>
            <w:noWrap/>
            <w:hideMark/>
          </w:tcPr>
          <w:p w14:paraId="32731CAB" w14:textId="77777777" w:rsidR="00813248" w:rsidRPr="00002119" w:rsidRDefault="00813248" w:rsidP="00813248">
            <w:pPr>
              <w:pStyle w:val="NoSpacing"/>
              <w:rPr>
                <w:rFonts w:cs="Arial"/>
              </w:rPr>
            </w:pPr>
            <w:r w:rsidRPr="00002119">
              <w:rPr>
                <w:rFonts w:cs="Arial"/>
              </w:rPr>
              <w:t>3.9%</w:t>
            </w:r>
          </w:p>
        </w:tc>
        <w:tc>
          <w:tcPr>
            <w:tcW w:w="3600" w:type="dxa"/>
            <w:noWrap/>
            <w:hideMark/>
          </w:tcPr>
          <w:p w14:paraId="051F8C1D" w14:textId="77777777" w:rsidR="00813248" w:rsidRPr="00002119" w:rsidRDefault="00813248" w:rsidP="00813248">
            <w:pPr>
              <w:pStyle w:val="NoSpacing"/>
              <w:rPr>
                <w:rFonts w:cs="Arial"/>
              </w:rPr>
            </w:pPr>
            <w:r w:rsidRPr="00002119">
              <w:rPr>
                <w:rFonts w:cs="Arial"/>
              </w:rPr>
              <w:t>22.4%</w:t>
            </w:r>
          </w:p>
        </w:tc>
      </w:tr>
      <w:tr w:rsidR="00813248" w:rsidRPr="00002119" w14:paraId="449927FB" w14:textId="77777777" w:rsidTr="00813248">
        <w:trPr>
          <w:trHeight w:val="300"/>
        </w:trPr>
        <w:tc>
          <w:tcPr>
            <w:tcW w:w="2620" w:type="dxa"/>
            <w:noWrap/>
            <w:hideMark/>
          </w:tcPr>
          <w:p w14:paraId="3CD9C4BE" w14:textId="77777777" w:rsidR="00813248" w:rsidRPr="00002119" w:rsidRDefault="00813248" w:rsidP="00813248">
            <w:pPr>
              <w:pStyle w:val="NoSpacing"/>
              <w:rPr>
                <w:rFonts w:cs="Arial"/>
              </w:rPr>
            </w:pPr>
            <w:r w:rsidRPr="00002119">
              <w:rPr>
                <w:rFonts w:cs="Arial"/>
              </w:rPr>
              <w:t>Gosport</w:t>
            </w:r>
          </w:p>
        </w:tc>
        <w:tc>
          <w:tcPr>
            <w:tcW w:w="3020" w:type="dxa"/>
            <w:noWrap/>
            <w:hideMark/>
          </w:tcPr>
          <w:p w14:paraId="095D9374" w14:textId="77777777" w:rsidR="00813248" w:rsidRPr="00002119" w:rsidRDefault="00813248" w:rsidP="00813248">
            <w:pPr>
              <w:pStyle w:val="NoSpacing"/>
              <w:rPr>
                <w:rFonts w:cs="Arial"/>
              </w:rPr>
            </w:pPr>
            <w:r w:rsidRPr="00002119">
              <w:rPr>
                <w:rFonts w:cs="Arial"/>
              </w:rPr>
              <w:t>61.4%</w:t>
            </w:r>
          </w:p>
        </w:tc>
        <w:tc>
          <w:tcPr>
            <w:tcW w:w="3220" w:type="dxa"/>
            <w:noWrap/>
            <w:hideMark/>
          </w:tcPr>
          <w:p w14:paraId="65EE883A" w14:textId="77777777" w:rsidR="00813248" w:rsidRPr="00002119" w:rsidRDefault="00813248" w:rsidP="00813248">
            <w:pPr>
              <w:pStyle w:val="NoSpacing"/>
              <w:rPr>
                <w:rFonts w:cs="Arial"/>
              </w:rPr>
            </w:pPr>
            <w:r w:rsidRPr="00002119">
              <w:rPr>
                <w:rFonts w:cs="Arial"/>
              </w:rPr>
              <w:t>4.4%</w:t>
            </w:r>
          </w:p>
        </w:tc>
        <w:tc>
          <w:tcPr>
            <w:tcW w:w="3600" w:type="dxa"/>
            <w:noWrap/>
            <w:hideMark/>
          </w:tcPr>
          <w:p w14:paraId="0AED1707" w14:textId="77777777" w:rsidR="00813248" w:rsidRPr="00002119" w:rsidRDefault="00813248" w:rsidP="00813248">
            <w:pPr>
              <w:pStyle w:val="NoSpacing"/>
              <w:rPr>
                <w:rFonts w:cs="Arial"/>
              </w:rPr>
            </w:pPr>
            <w:r w:rsidRPr="00002119">
              <w:rPr>
                <w:rFonts w:cs="Arial"/>
              </w:rPr>
              <w:t>33.5%</w:t>
            </w:r>
          </w:p>
        </w:tc>
      </w:tr>
      <w:tr w:rsidR="00813248" w:rsidRPr="00002119" w14:paraId="5E72F271" w14:textId="77777777" w:rsidTr="00813248">
        <w:trPr>
          <w:trHeight w:val="300"/>
        </w:trPr>
        <w:tc>
          <w:tcPr>
            <w:tcW w:w="2620" w:type="dxa"/>
            <w:noWrap/>
            <w:hideMark/>
          </w:tcPr>
          <w:p w14:paraId="429FAA1D" w14:textId="77777777" w:rsidR="00813248" w:rsidRPr="00002119" w:rsidRDefault="00813248" w:rsidP="00813248">
            <w:pPr>
              <w:pStyle w:val="NoSpacing"/>
              <w:rPr>
                <w:rFonts w:cs="Arial"/>
              </w:rPr>
            </w:pPr>
            <w:r w:rsidRPr="00002119">
              <w:rPr>
                <w:rFonts w:cs="Arial"/>
              </w:rPr>
              <w:t>Hart</w:t>
            </w:r>
          </w:p>
        </w:tc>
        <w:tc>
          <w:tcPr>
            <w:tcW w:w="3020" w:type="dxa"/>
            <w:noWrap/>
            <w:hideMark/>
          </w:tcPr>
          <w:p w14:paraId="024E03E3" w14:textId="77777777" w:rsidR="00813248" w:rsidRPr="00002119" w:rsidRDefault="00813248" w:rsidP="00813248">
            <w:pPr>
              <w:pStyle w:val="NoSpacing"/>
              <w:rPr>
                <w:rFonts w:cs="Arial"/>
              </w:rPr>
            </w:pPr>
            <w:r w:rsidRPr="00002119">
              <w:rPr>
                <w:rFonts w:cs="Arial"/>
              </w:rPr>
              <w:t>77.4%</w:t>
            </w:r>
          </w:p>
        </w:tc>
        <w:tc>
          <w:tcPr>
            <w:tcW w:w="3220" w:type="dxa"/>
            <w:noWrap/>
            <w:hideMark/>
          </w:tcPr>
          <w:p w14:paraId="05F7DDC8" w14:textId="77777777" w:rsidR="00813248" w:rsidRPr="00002119" w:rsidRDefault="00813248" w:rsidP="00813248">
            <w:pPr>
              <w:pStyle w:val="NoSpacing"/>
              <w:rPr>
                <w:rFonts w:cs="Arial"/>
              </w:rPr>
            </w:pPr>
            <w:r w:rsidRPr="00002119">
              <w:rPr>
                <w:rFonts w:cs="Arial"/>
              </w:rPr>
              <w:t>4.3%</w:t>
            </w:r>
          </w:p>
        </w:tc>
        <w:tc>
          <w:tcPr>
            <w:tcW w:w="3600" w:type="dxa"/>
            <w:noWrap/>
            <w:hideMark/>
          </w:tcPr>
          <w:p w14:paraId="1103EB9F" w14:textId="77777777" w:rsidR="00813248" w:rsidRPr="00002119" w:rsidRDefault="00813248" w:rsidP="00813248">
            <w:pPr>
              <w:pStyle w:val="NoSpacing"/>
              <w:rPr>
                <w:rFonts w:cs="Arial"/>
              </w:rPr>
            </w:pPr>
            <w:r w:rsidRPr="00002119">
              <w:rPr>
                <w:rFonts w:cs="Arial"/>
              </w:rPr>
              <w:t>19.0%</w:t>
            </w:r>
          </w:p>
        </w:tc>
      </w:tr>
      <w:tr w:rsidR="00813248" w:rsidRPr="00002119" w14:paraId="15135F57" w14:textId="77777777" w:rsidTr="00813248">
        <w:trPr>
          <w:trHeight w:val="300"/>
        </w:trPr>
        <w:tc>
          <w:tcPr>
            <w:tcW w:w="2620" w:type="dxa"/>
            <w:noWrap/>
            <w:hideMark/>
          </w:tcPr>
          <w:p w14:paraId="7ACBB2C6" w14:textId="77777777" w:rsidR="00813248" w:rsidRPr="00002119" w:rsidRDefault="00813248" w:rsidP="00813248">
            <w:pPr>
              <w:pStyle w:val="NoSpacing"/>
              <w:rPr>
                <w:rFonts w:cs="Arial"/>
              </w:rPr>
            </w:pPr>
            <w:r w:rsidRPr="00002119">
              <w:rPr>
                <w:rFonts w:cs="Arial"/>
              </w:rPr>
              <w:t>Havant</w:t>
            </w:r>
          </w:p>
        </w:tc>
        <w:tc>
          <w:tcPr>
            <w:tcW w:w="3020" w:type="dxa"/>
            <w:noWrap/>
            <w:hideMark/>
          </w:tcPr>
          <w:p w14:paraId="739656A7" w14:textId="77777777" w:rsidR="00813248" w:rsidRPr="00002119" w:rsidRDefault="00813248" w:rsidP="00813248">
            <w:pPr>
              <w:pStyle w:val="NoSpacing"/>
              <w:rPr>
                <w:rFonts w:cs="Arial"/>
              </w:rPr>
            </w:pPr>
            <w:r w:rsidRPr="00002119">
              <w:rPr>
                <w:rFonts w:cs="Arial"/>
              </w:rPr>
              <w:t>72.8%</w:t>
            </w:r>
          </w:p>
        </w:tc>
        <w:tc>
          <w:tcPr>
            <w:tcW w:w="3220" w:type="dxa"/>
            <w:noWrap/>
            <w:hideMark/>
          </w:tcPr>
          <w:p w14:paraId="69874744" w14:textId="77777777" w:rsidR="00813248" w:rsidRPr="00002119" w:rsidRDefault="00813248" w:rsidP="00813248">
            <w:pPr>
              <w:pStyle w:val="NoSpacing"/>
              <w:rPr>
                <w:rFonts w:cs="Arial"/>
              </w:rPr>
            </w:pPr>
            <w:r w:rsidRPr="00002119">
              <w:rPr>
                <w:rFonts w:cs="Arial"/>
              </w:rPr>
              <w:t>4.2%</w:t>
            </w:r>
          </w:p>
        </w:tc>
        <w:tc>
          <w:tcPr>
            <w:tcW w:w="3600" w:type="dxa"/>
            <w:noWrap/>
            <w:hideMark/>
          </w:tcPr>
          <w:p w14:paraId="05C5ECA0" w14:textId="77777777" w:rsidR="00813248" w:rsidRPr="00002119" w:rsidRDefault="00813248" w:rsidP="00813248">
            <w:pPr>
              <w:pStyle w:val="NoSpacing"/>
              <w:rPr>
                <w:rFonts w:cs="Arial"/>
              </w:rPr>
            </w:pPr>
            <w:r w:rsidRPr="00002119">
              <w:rPr>
                <w:rFonts w:cs="Arial"/>
              </w:rPr>
              <w:t>23.5%</w:t>
            </w:r>
          </w:p>
        </w:tc>
      </w:tr>
      <w:tr w:rsidR="00813248" w:rsidRPr="00002119" w14:paraId="43D6E243" w14:textId="77777777" w:rsidTr="00813248">
        <w:trPr>
          <w:trHeight w:val="300"/>
        </w:trPr>
        <w:tc>
          <w:tcPr>
            <w:tcW w:w="2620" w:type="dxa"/>
            <w:noWrap/>
            <w:hideMark/>
          </w:tcPr>
          <w:p w14:paraId="233D3C56" w14:textId="77777777" w:rsidR="00813248" w:rsidRPr="00002119" w:rsidRDefault="00813248" w:rsidP="00813248">
            <w:pPr>
              <w:pStyle w:val="NoSpacing"/>
              <w:rPr>
                <w:rFonts w:cs="Arial"/>
              </w:rPr>
            </w:pPr>
            <w:r w:rsidRPr="00002119">
              <w:rPr>
                <w:rFonts w:cs="Arial"/>
              </w:rPr>
              <w:t>Isle of Wight</w:t>
            </w:r>
          </w:p>
        </w:tc>
        <w:tc>
          <w:tcPr>
            <w:tcW w:w="3020" w:type="dxa"/>
            <w:noWrap/>
            <w:hideMark/>
          </w:tcPr>
          <w:p w14:paraId="7F407DC3" w14:textId="77777777" w:rsidR="00813248" w:rsidRPr="00002119" w:rsidRDefault="00813248" w:rsidP="00813248">
            <w:pPr>
              <w:pStyle w:val="NoSpacing"/>
              <w:rPr>
                <w:rFonts w:cs="Arial"/>
              </w:rPr>
            </w:pPr>
            <w:r w:rsidRPr="00002119">
              <w:rPr>
                <w:rFonts w:cs="Arial"/>
              </w:rPr>
              <w:t>71.7%</w:t>
            </w:r>
          </w:p>
        </w:tc>
        <w:tc>
          <w:tcPr>
            <w:tcW w:w="3220" w:type="dxa"/>
            <w:noWrap/>
            <w:hideMark/>
          </w:tcPr>
          <w:p w14:paraId="6825AFD4" w14:textId="77777777" w:rsidR="00813248" w:rsidRPr="00002119" w:rsidRDefault="00813248" w:rsidP="00813248">
            <w:pPr>
              <w:pStyle w:val="NoSpacing"/>
              <w:rPr>
                <w:rFonts w:cs="Arial"/>
              </w:rPr>
            </w:pPr>
            <w:r w:rsidRPr="00002119">
              <w:rPr>
                <w:rFonts w:cs="Arial"/>
              </w:rPr>
              <w:t>4.9%</w:t>
            </w:r>
          </w:p>
        </w:tc>
        <w:tc>
          <w:tcPr>
            <w:tcW w:w="3600" w:type="dxa"/>
            <w:noWrap/>
            <w:hideMark/>
          </w:tcPr>
          <w:p w14:paraId="08D739F3" w14:textId="77777777" w:rsidR="00813248" w:rsidRPr="00002119" w:rsidRDefault="00813248" w:rsidP="00813248">
            <w:pPr>
              <w:pStyle w:val="NoSpacing"/>
              <w:rPr>
                <w:rFonts w:cs="Arial"/>
              </w:rPr>
            </w:pPr>
            <w:r w:rsidRPr="00002119">
              <w:rPr>
                <w:rFonts w:cs="Arial"/>
              </w:rPr>
              <w:t>23.9%</w:t>
            </w:r>
          </w:p>
        </w:tc>
      </w:tr>
      <w:tr w:rsidR="00813248" w:rsidRPr="00002119" w14:paraId="38E0E750" w14:textId="77777777" w:rsidTr="00813248">
        <w:trPr>
          <w:trHeight w:val="300"/>
        </w:trPr>
        <w:tc>
          <w:tcPr>
            <w:tcW w:w="2620" w:type="dxa"/>
            <w:noWrap/>
            <w:hideMark/>
          </w:tcPr>
          <w:p w14:paraId="25B30D04" w14:textId="77777777" w:rsidR="00813248" w:rsidRPr="00002119" w:rsidRDefault="00813248" w:rsidP="00813248">
            <w:pPr>
              <w:pStyle w:val="NoSpacing"/>
              <w:rPr>
                <w:rFonts w:cs="Arial"/>
              </w:rPr>
            </w:pPr>
            <w:r w:rsidRPr="00002119">
              <w:rPr>
                <w:rFonts w:cs="Arial"/>
              </w:rPr>
              <w:t>New Forest</w:t>
            </w:r>
          </w:p>
        </w:tc>
        <w:tc>
          <w:tcPr>
            <w:tcW w:w="3020" w:type="dxa"/>
            <w:noWrap/>
            <w:hideMark/>
          </w:tcPr>
          <w:p w14:paraId="610722C6" w14:textId="77777777" w:rsidR="00813248" w:rsidRPr="00002119" w:rsidRDefault="00813248" w:rsidP="00813248">
            <w:pPr>
              <w:pStyle w:val="NoSpacing"/>
              <w:rPr>
                <w:rFonts w:cs="Arial"/>
              </w:rPr>
            </w:pPr>
            <w:r w:rsidRPr="00002119">
              <w:rPr>
                <w:rFonts w:cs="Arial"/>
              </w:rPr>
              <w:t>74.5%</w:t>
            </w:r>
          </w:p>
        </w:tc>
        <w:tc>
          <w:tcPr>
            <w:tcW w:w="3220" w:type="dxa"/>
            <w:noWrap/>
            <w:hideMark/>
          </w:tcPr>
          <w:p w14:paraId="69CDFB57" w14:textId="77777777" w:rsidR="00813248" w:rsidRPr="00002119" w:rsidRDefault="00813248" w:rsidP="00813248">
            <w:pPr>
              <w:pStyle w:val="NoSpacing"/>
              <w:rPr>
                <w:rFonts w:cs="Arial"/>
              </w:rPr>
            </w:pPr>
            <w:r w:rsidRPr="00002119">
              <w:rPr>
                <w:rFonts w:cs="Arial"/>
              </w:rPr>
              <w:t>4.2%</w:t>
            </w:r>
          </w:p>
        </w:tc>
        <w:tc>
          <w:tcPr>
            <w:tcW w:w="3600" w:type="dxa"/>
            <w:noWrap/>
            <w:hideMark/>
          </w:tcPr>
          <w:p w14:paraId="1E302AA6" w14:textId="77777777" w:rsidR="00813248" w:rsidRPr="00002119" w:rsidRDefault="00813248" w:rsidP="00813248">
            <w:pPr>
              <w:pStyle w:val="NoSpacing"/>
              <w:rPr>
                <w:rFonts w:cs="Arial"/>
              </w:rPr>
            </w:pPr>
            <w:r w:rsidRPr="00002119">
              <w:rPr>
                <w:rFonts w:cs="Arial"/>
              </w:rPr>
              <w:t>23.5%</w:t>
            </w:r>
          </w:p>
        </w:tc>
      </w:tr>
      <w:tr w:rsidR="00813248" w:rsidRPr="00002119" w14:paraId="65E9E744" w14:textId="77777777" w:rsidTr="00813248">
        <w:trPr>
          <w:trHeight w:val="300"/>
        </w:trPr>
        <w:tc>
          <w:tcPr>
            <w:tcW w:w="2620" w:type="dxa"/>
            <w:noWrap/>
            <w:hideMark/>
          </w:tcPr>
          <w:p w14:paraId="2716CD11" w14:textId="77777777" w:rsidR="00813248" w:rsidRPr="00002119" w:rsidRDefault="00813248" w:rsidP="00813248">
            <w:pPr>
              <w:pStyle w:val="NoSpacing"/>
              <w:rPr>
                <w:rFonts w:cs="Arial"/>
              </w:rPr>
            </w:pPr>
            <w:r w:rsidRPr="00002119">
              <w:rPr>
                <w:rFonts w:cs="Arial"/>
              </w:rPr>
              <w:t>Portsmouth</w:t>
            </w:r>
          </w:p>
        </w:tc>
        <w:tc>
          <w:tcPr>
            <w:tcW w:w="3020" w:type="dxa"/>
            <w:noWrap/>
            <w:hideMark/>
          </w:tcPr>
          <w:p w14:paraId="30C5D952" w14:textId="77777777" w:rsidR="00813248" w:rsidRPr="00002119" w:rsidRDefault="00813248" w:rsidP="00813248">
            <w:pPr>
              <w:pStyle w:val="NoSpacing"/>
              <w:rPr>
                <w:rFonts w:cs="Arial"/>
              </w:rPr>
            </w:pPr>
            <w:r w:rsidRPr="00002119">
              <w:rPr>
                <w:rFonts w:cs="Arial"/>
              </w:rPr>
              <w:t>75.6%</w:t>
            </w:r>
          </w:p>
        </w:tc>
        <w:tc>
          <w:tcPr>
            <w:tcW w:w="3220" w:type="dxa"/>
            <w:noWrap/>
            <w:hideMark/>
          </w:tcPr>
          <w:p w14:paraId="312EF7F4" w14:textId="77777777" w:rsidR="00813248" w:rsidRPr="00002119" w:rsidRDefault="00813248" w:rsidP="00813248">
            <w:pPr>
              <w:pStyle w:val="NoSpacing"/>
              <w:rPr>
                <w:rFonts w:cs="Arial"/>
              </w:rPr>
            </w:pPr>
            <w:r w:rsidRPr="00002119">
              <w:rPr>
                <w:rFonts w:cs="Arial"/>
              </w:rPr>
              <w:t>5.2%</w:t>
            </w:r>
          </w:p>
        </w:tc>
        <w:tc>
          <w:tcPr>
            <w:tcW w:w="3600" w:type="dxa"/>
            <w:noWrap/>
            <w:hideMark/>
          </w:tcPr>
          <w:p w14:paraId="71EB2B52" w14:textId="77777777" w:rsidR="00813248" w:rsidRPr="00002119" w:rsidRDefault="00813248" w:rsidP="00813248">
            <w:pPr>
              <w:pStyle w:val="NoSpacing"/>
              <w:rPr>
                <w:rFonts w:cs="Arial"/>
              </w:rPr>
            </w:pPr>
            <w:r w:rsidRPr="00002119">
              <w:rPr>
                <w:rFonts w:cs="Arial"/>
              </w:rPr>
              <w:t>19.5%</w:t>
            </w:r>
          </w:p>
        </w:tc>
      </w:tr>
      <w:tr w:rsidR="00813248" w:rsidRPr="00002119" w14:paraId="577A0D2D" w14:textId="77777777" w:rsidTr="00813248">
        <w:trPr>
          <w:trHeight w:val="300"/>
        </w:trPr>
        <w:tc>
          <w:tcPr>
            <w:tcW w:w="2620" w:type="dxa"/>
            <w:noWrap/>
            <w:hideMark/>
          </w:tcPr>
          <w:p w14:paraId="595A0CEB" w14:textId="77777777" w:rsidR="00813248" w:rsidRPr="00002119" w:rsidRDefault="00813248" w:rsidP="00813248">
            <w:pPr>
              <w:pStyle w:val="NoSpacing"/>
              <w:rPr>
                <w:rFonts w:cs="Arial"/>
              </w:rPr>
            </w:pPr>
            <w:proofErr w:type="spellStart"/>
            <w:r w:rsidRPr="00002119">
              <w:rPr>
                <w:rFonts w:cs="Arial"/>
              </w:rPr>
              <w:t>Rushmoor</w:t>
            </w:r>
            <w:proofErr w:type="spellEnd"/>
          </w:p>
        </w:tc>
        <w:tc>
          <w:tcPr>
            <w:tcW w:w="3020" w:type="dxa"/>
            <w:noWrap/>
            <w:hideMark/>
          </w:tcPr>
          <w:p w14:paraId="6EAE7ED1" w14:textId="77777777" w:rsidR="00813248" w:rsidRPr="00002119" w:rsidRDefault="00813248" w:rsidP="00813248">
            <w:pPr>
              <w:pStyle w:val="NoSpacing"/>
              <w:rPr>
                <w:rFonts w:cs="Arial"/>
              </w:rPr>
            </w:pPr>
            <w:r w:rsidRPr="00002119">
              <w:rPr>
                <w:rFonts w:cs="Arial"/>
              </w:rPr>
              <w:t>84.4%</w:t>
            </w:r>
          </w:p>
        </w:tc>
        <w:tc>
          <w:tcPr>
            <w:tcW w:w="3220" w:type="dxa"/>
            <w:noWrap/>
            <w:hideMark/>
          </w:tcPr>
          <w:p w14:paraId="374403E6" w14:textId="77777777" w:rsidR="00813248" w:rsidRPr="00002119" w:rsidRDefault="00813248" w:rsidP="00813248">
            <w:pPr>
              <w:pStyle w:val="NoSpacing"/>
              <w:rPr>
                <w:rFonts w:cs="Arial"/>
              </w:rPr>
            </w:pPr>
            <w:r w:rsidRPr="00002119">
              <w:rPr>
                <w:rFonts w:cs="Arial"/>
              </w:rPr>
              <w:t>3.6%</w:t>
            </w:r>
          </w:p>
        </w:tc>
        <w:tc>
          <w:tcPr>
            <w:tcW w:w="3600" w:type="dxa"/>
            <w:noWrap/>
            <w:hideMark/>
          </w:tcPr>
          <w:p w14:paraId="47565EA7" w14:textId="77777777" w:rsidR="00813248" w:rsidRPr="00002119" w:rsidRDefault="00813248" w:rsidP="00813248">
            <w:pPr>
              <w:pStyle w:val="NoSpacing"/>
              <w:rPr>
                <w:rFonts w:cs="Arial"/>
              </w:rPr>
            </w:pPr>
            <w:r w:rsidRPr="00002119">
              <w:rPr>
                <w:rFonts w:cs="Arial"/>
              </w:rPr>
              <w:t>13.6%</w:t>
            </w:r>
          </w:p>
        </w:tc>
      </w:tr>
      <w:tr w:rsidR="00813248" w:rsidRPr="00002119" w14:paraId="122C9D34" w14:textId="77777777" w:rsidTr="00813248">
        <w:trPr>
          <w:trHeight w:val="300"/>
        </w:trPr>
        <w:tc>
          <w:tcPr>
            <w:tcW w:w="2620" w:type="dxa"/>
            <w:noWrap/>
            <w:hideMark/>
          </w:tcPr>
          <w:p w14:paraId="00584F65" w14:textId="77777777" w:rsidR="00813248" w:rsidRPr="00002119" w:rsidRDefault="00813248" w:rsidP="00813248">
            <w:pPr>
              <w:pStyle w:val="NoSpacing"/>
              <w:rPr>
                <w:rFonts w:cs="Arial"/>
              </w:rPr>
            </w:pPr>
            <w:r w:rsidRPr="00002119">
              <w:rPr>
                <w:rFonts w:cs="Arial"/>
              </w:rPr>
              <w:t>Southampton</w:t>
            </w:r>
          </w:p>
        </w:tc>
        <w:tc>
          <w:tcPr>
            <w:tcW w:w="3020" w:type="dxa"/>
            <w:noWrap/>
            <w:hideMark/>
          </w:tcPr>
          <w:p w14:paraId="56EA7336" w14:textId="77777777" w:rsidR="00813248" w:rsidRPr="00002119" w:rsidRDefault="00813248" w:rsidP="00813248">
            <w:pPr>
              <w:pStyle w:val="NoSpacing"/>
              <w:rPr>
                <w:rFonts w:cs="Arial"/>
              </w:rPr>
            </w:pPr>
            <w:r w:rsidRPr="00002119">
              <w:rPr>
                <w:rFonts w:cs="Arial"/>
              </w:rPr>
              <w:t>75.7%</w:t>
            </w:r>
          </w:p>
        </w:tc>
        <w:tc>
          <w:tcPr>
            <w:tcW w:w="3220" w:type="dxa"/>
            <w:noWrap/>
            <w:hideMark/>
          </w:tcPr>
          <w:p w14:paraId="7B52CE2F" w14:textId="77777777" w:rsidR="00813248" w:rsidRPr="00002119" w:rsidRDefault="00813248" w:rsidP="00813248">
            <w:pPr>
              <w:pStyle w:val="NoSpacing"/>
              <w:rPr>
                <w:rFonts w:cs="Arial"/>
              </w:rPr>
            </w:pPr>
            <w:r w:rsidRPr="00002119">
              <w:rPr>
                <w:rFonts w:cs="Arial"/>
              </w:rPr>
              <w:t>5.2%</w:t>
            </w:r>
          </w:p>
        </w:tc>
        <w:tc>
          <w:tcPr>
            <w:tcW w:w="3600" w:type="dxa"/>
            <w:noWrap/>
            <w:hideMark/>
          </w:tcPr>
          <w:p w14:paraId="32BCDB0F" w14:textId="77777777" w:rsidR="00813248" w:rsidRPr="00002119" w:rsidRDefault="00813248" w:rsidP="00813248">
            <w:pPr>
              <w:pStyle w:val="NoSpacing"/>
              <w:rPr>
                <w:rFonts w:cs="Arial"/>
              </w:rPr>
            </w:pPr>
            <w:r w:rsidRPr="00002119">
              <w:rPr>
                <w:rFonts w:cs="Arial"/>
              </w:rPr>
              <w:t>20.4%</w:t>
            </w:r>
          </w:p>
        </w:tc>
      </w:tr>
      <w:tr w:rsidR="00813248" w:rsidRPr="00002119" w14:paraId="4D776B5C" w14:textId="77777777" w:rsidTr="00813248">
        <w:trPr>
          <w:trHeight w:val="300"/>
        </w:trPr>
        <w:tc>
          <w:tcPr>
            <w:tcW w:w="2620" w:type="dxa"/>
            <w:noWrap/>
            <w:hideMark/>
          </w:tcPr>
          <w:p w14:paraId="549783B2" w14:textId="77777777" w:rsidR="00813248" w:rsidRPr="00002119" w:rsidRDefault="00813248" w:rsidP="00813248">
            <w:pPr>
              <w:pStyle w:val="NoSpacing"/>
              <w:rPr>
                <w:rFonts w:cs="Arial"/>
              </w:rPr>
            </w:pPr>
            <w:r w:rsidRPr="00002119">
              <w:rPr>
                <w:rFonts w:cs="Arial"/>
              </w:rPr>
              <w:t>Test Valley</w:t>
            </w:r>
          </w:p>
        </w:tc>
        <w:tc>
          <w:tcPr>
            <w:tcW w:w="3020" w:type="dxa"/>
            <w:noWrap/>
            <w:hideMark/>
          </w:tcPr>
          <w:p w14:paraId="53A41928" w14:textId="77777777" w:rsidR="00813248" w:rsidRPr="00002119" w:rsidRDefault="00813248" w:rsidP="00813248">
            <w:pPr>
              <w:pStyle w:val="NoSpacing"/>
              <w:rPr>
                <w:rFonts w:cs="Arial"/>
              </w:rPr>
            </w:pPr>
            <w:r w:rsidRPr="00002119">
              <w:rPr>
                <w:rFonts w:cs="Arial"/>
              </w:rPr>
              <w:t>81.4%</w:t>
            </w:r>
          </w:p>
        </w:tc>
        <w:tc>
          <w:tcPr>
            <w:tcW w:w="3220" w:type="dxa"/>
            <w:noWrap/>
            <w:hideMark/>
          </w:tcPr>
          <w:p w14:paraId="5965F709" w14:textId="77777777" w:rsidR="00813248" w:rsidRPr="00002119" w:rsidRDefault="00813248" w:rsidP="00813248">
            <w:pPr>
              <w:pStyle w:val="NoSpacing"/>
              <w:rPr>
                <w:rFonts w:cs="Arial"/>
              </w:rPr>
            </w:pPr>
            <w:r w:rsidRPr="00002119">
              <w:rPr>
                <w:rFonts w:cs="Arial"/>
              </w:rPr>
              <w:t>3.0%</w:t>
            </w:r>
          </w:p>
        </w:tc>
        <w:tc>
          <w:tcPr>
            <w:tcW w:w="3600" w:type="dxa"/>
            <w:noWrap/>
            <w:hideMark/>
          </w:tcPr>
          <w:p w14:paraId="37C2F680" w14:textId="77777777" w:rsidR="00813248" w:rsidRPr="00002119" w:rsidRDefault="00813248" w:rsidP="00813248">
            <w:pPr>
              <w:pStyle w:val="NoSpacing"/>
              <w:rPr>
                <w:rFonts w:cs="Arial"/>
              </w:rPr>
            </w:pPr>
            <w:r w:rsidRPr="00002119">
              <w:rPr>
                <w:rFonts w:cs="Arial"/>
              </w:rPr>
              <w:t>17.4%</w:t>
            </w:r>
          </w:p>
        </w:tc>
      </w:tr>
      <w:tr w:rsidR="00813248" w:rsidRPr="00002119" w14:paraId="5CF31A6D" w14:textId="77777777" w:rsidTr="00813248">
        <w:trPr>
          <w:trHeight w:val="300"/>
        </w:trPr>
        <w:tc>
          <w:tcPr>
            <w:tcW w:w="2620" w:type="dxa"/>
            <w:noWrap/>
            <w:hideMark/>
          </w:tcPr>
          <w:p w14:paraId="795E809C" w14:textId="77777777" w:rsidR="00813248" w:rsidRPr="00002119" w:rsidRDefault="00813248" w:rsidP="00813248">
            <w:pPr>
              <w:pStyle w:val="NoSpacing"/>
              <w:rPr>
                <w:rFonts w:cs="Arial"/>
              </w:rPr>
            </w:pPr>
            <w:r w:rsidRPr="00002119">
              <w:rPr>
                <w:rFonts w:cs="Arial"/>
              </w:rPr>
              <w:t>Winchester</w:t>
            </w:r>
          </w:p>
        </w:tc>
        <w:tc>
          <w:tcPr>
            <w:tcW w:w="3020" w:type="dxa"/>
            <w:noWrap/>
            <w:hideMark/>
          </w:tcPr>
          <w:p w14:paraId="3978D8DC" w14:textId="77777777" w:rsidR="00813248" w:rsidRPr="00002119" w:rsidRDefault="00813248" w:rsidP="00813248">
            <w:pPr>
              <w:pStyle w:val="NoSpacing"/>
              <w:rPr>
                <w:rFonts w:cs="Arial"/>
              </w:rPr>
            </w:pPr>
            <w:r w:rsidRPr="00002119">
              <w:rPr>
                <w:rFonts w:cs="Arial"/>
              </w:rPr>
              <w:t>79.0%</w:t>
            </w:r>
          </w:p>
        </w:tc>
        <w:tc>
          <w:tcPr>
            <w:tcW w:w="3220" w:type="dxa"/>
            <w:noWrap/>
            <w:hideMark/>
          </w:tcPr>
          <w:p w14:paraId="6C2430E2" w14:textId="77777777" w:rsidR="00813248" w:rsidRPr="00002119" w:rsidRDefault="00813248" w:rsidP="00813248">
            <w:pPr>
              <w:pStyle w:val="NoSpacing"/>
              <w:rPr>
                <w:rFonts w:cs="Arial"/>
              </w:rPr>
            </w:pPr>
            <w:r w:rsidRPr="00002119">
              <w:rPr>
                <w:rFonts w:cs="Arial"/>
              </w:rPr>
              <w:t>3.0%</w:t>
            </w:r>
          </w:p>
        </w:tc>
        <w:tc>
          <w:tcPr>
            <w:tcW w:w="3600" w:type="dxa"/>
            <w:noWrap/>
            <w:hideMark/>
          </w:tcPr>
          <w:p w14:paraId="43743A73" w14:textId="77777777" w:rsidR="00813248" w:rsidRPr="00002119" w:rsidRDefault="00813248" w:rsidP="00813248">
            <w:pPr>
              <w:pStyle w:val="NoSpacing"/>
              <w:rPr>
                <w:rFonts w:cs="Arial"/>
              </w:rPr>
            </w:pPr>
            <w:r w:rsidRPr="00002119">
              <w:rPr>
                <w:rFonts w:cs="Arial"/>
              </w:rPr>
              <w:t>20.5%</w:t>
            </w:r>
          </w:p>
        </w:tc>
      </w:tr>
      <w:tr w:rsidR="00813248" w:rsidRPr="00002119" w14:paraId="2EEC14A3" w14:textId="77777777" w:rsidTr="00813248">
        <w:trPr>
          <w:trHeight w:val="300"/>
        </w:trPr>
        <w:tc>
          <w:tcPr>
            <w:tcW w:w="2620" w:type="dxa"/>
            <w:noWrap/>
            <w:hideMark/>
          </w:tcPr>
          <w:p w14:paraId="7549C0D4" w14:textId="77777777" w:rsidR="00813248" w:rsidRPr="00002119" w:rsidRDefault="00813248" w:rsidP="00813248">
            <w:pPr>
              <w:pStyle w:val="NoSpacing"/>
              <w:rPr>
                <w:rFonts w:cs="Arial"/>
                <w:b/>
                <w:bCs/>
              </w:rPr>
            </w:pPr>
            <w:r w:rsidRPr="00002119">
              <w:rPr>
                <w:rFonts w:cs="Arial"/>
                <w:b/>
                <w:bCs/>
              </w:rPr>
              <w:t>Hampshire</w:t>
            </w:r>
          </w:p>
        </w:tc>
        <w:tc>
          <w:tcPr>
            <w:tcW w:w="3020" w:type="dxa"/>
            <w:noWrap/>
            <w:hideMark/>
          </w:tcPr>
          <w:p w14:paraId="2977812C" w14:textId="77777777" w:rsidR="00813248" w:rsidRPr="00002119" w:rsidRDefault="00813248" w:rsidP="00813248">
            <w:pPr>
              <w:pStyle w:val="NoSpacing"/>
              <w:rPr>
                <w:rFonts w:cs="Arial"/>
              </w:rPr>
            </w:pPr>
            <w:r w:rsidRPr="00002119">
              <w:rPr>
                <w:rFonts w:cs="Arial"/>
              </w:rPr>
              <w:t>77.1%</w:t>
            </w:r>
          </w:p>
        </w:tc>
        <w:tc>
          <w:tcPr>
            <w:tcW w:w="3220" w:type="dxa"/>
            <w:noWrap/>
            <w:hideMark/>
          </w:tcPr>
          <w:p w14:paraId="68A34E12" w14:textId="77777777" w:rsidR="00813248" w:rsidRPr="00002119" w:rsidRDefault="00813248" w:rsidP="00813248">
            <w:pPr>
              <w:pStyle w:val="NoSpacing"/>
              <w:rPr>
                <w:rFonts w:cs="Arial"/>
              </w:rPr>
            </w:pPr>
            <w:r w:rsidRPr="00002119">
              <w:rPr>
                <w:rFonts w:cs="Arial"/>
              </w:rPr>
              <w:t>3.8%</w:t>
            </w:r>
          </w:p>
        </w:tc>
        <w:tc>
          <w:tcPr>
            <w:tcW w:w="3600" w:type="dxa"/>
            <w:noWrap/>
            <w:hideMark/>
          </w:tcPr>
          <w:p w14:paraId="5BF7079E" w14:textId="77777777" w:rsidR="00813248" w:rsidRPr="00002119" w:rsidRDefault="00813248" w:rsidP="00813248">
            <w:pPr>
              <w:pStyle w:val="NoSpacing"/>
              <w:rPr>
                <w:rFonts w:cs="Arial"/>
              </w:rPr>
            </w:pPr>
            <w:r w:rsidRPr="00002119">
              <w:rPr>
                <w:rFonts w:cs="Arial"/>
              </w:rPr>
              <w:t>20.2%</w:t>
            </w:r>
          </w:p>
        </w:tc>
      </w:tr>
      <w:tr w:rsidR="00813248" w:rsidRPr="00002119" w14:paraId="1A8C0090" w14:textId="77777777" w:rsidTr="00813248">
        <w:trPr>
          <w:trHeight w:val="300"/>
        </w:trPr>
        <w:tc>
          <w:tcPr>
            <w:tcW w:w="2620" w:type="dxa"/>
            <w:noWrap/>
            <w:hideMark/>
          </w:tcPr>
          <w:p w14:paraId="31E07BB2" w14:textId="77777777" w:rsidR="00813248" w:rsidRPr="00002119" w:rsidRDefault="00813248" w:rsidP="00813248">
            <w:pPr>
              <w:pStyle w:val="NoSpacing"/>
              <w:rPr>
                <w:rFonts w:cs="Arial"/>
                <w:b/>
                <w:bCs/>
              </w:rPr>
            </w:pPr>
            <w:r w:rsidRPr="00002119">
              <w:rPr>
                <w:rFonts w:cs="Arial"/>
                <w:b/>
                <w:bCs/>
              </w:rPr>
              <w:t>South East</w:t>
            </w:r>
          </w:p>
        </w:tc>
        <w:tc>
          <w:tcPr>
            <w:tcW w:w="3020" w:type="dxa"/>
            <w:noWrap/>
            <w:hideMark/>
          </w:tcPr>
          <w:p w14:paraId="0BF62446" w14:textId="77777777" w:rsidR="00813248" w:rsidRPr="00002119" w:rsidRDefault="00813248" w:rsidP="00813248">
            <w:pPr>
              <w:pStyle w:val="NoSpacing"/>
              <w:rPr>
                <w:rFonts w:cs="Arial"/>
              </w:rPr>
            </w:pPr>
            <w:r w:rsidRPr="00002119">
              <w:rPr>
                <w:rFonts w:cs="Arial"/>
              </w:rPr>
              <w:t>77.4%</w:t>
            </w:r>
          </w:p>
        </w:tc>
        <w:tc>
          <w:tcPr>
            <w:tcW w:w="3220" w:type="dxa"/>
            <w:noWrap/>
            <w:hideMark/>
          </w:tcPr>
          <w:p w14:paraId="7CDA4547" w14:textId="77777777" w:rsidR="00813248" w:rsidRPr="00002119" w:rsidRDefault="00813248" w:rsidP="00813248">
            <w:pPr>
              <w:pStyle w:val="NoSpacing"/>
              <w:rPr>
                <w:rFonts w:cs="Arial"/>
              </w:rPr>
            </w:pPr>
            <w:r w:rsidRPr="00002119">
              <w:rPr>
                <w:rFonts w:cs="Arial"/>
              </w:rPr>
              <w:t>4.1%</w:t>
            </w:r>
          </w:p>
        </w:tc>
        <w:tc>
          <w:tcPr>
            <w:tcW w:w="3600" w:type="dxa"/>
            <w:noWrap/>
            <w:hideMark/>
          </w:tcPr>
          <w:p w14:paraId="5CA0A94E" w14:textId="77777777" w:rsidR="00813248" w:rsidRPr="00002119" w:rsidRDefault="00813248" w:rsidP="00813248">
            <w:pPr>
              <w:pStyle w:val="NoSpacing"/>
              <w:rPr>
                <w:rFonts w:cs="Arial"/>
              </w:rPr>
            </w:pPr>
            <w:r w:rsidRPr="00002119">
              <w:rPr>
                <w:rFonts w:cs="Arial"/>
              </w:rPr>
              <w:t>19.2%</w:t>
            </w:r>
          </w:p>
        </w:tc>
      </w:tr>
      <w:tr w:rsidR="00813248" w:rsidRPr="00002119" w14:paraId="4ED00FF5" w14:textId="77777777" w:rsidTr="00813248">
        <w:trPr>
          <w:trHeight w:val="300"/>
        </w:trPr>
        <w:tc>
          <w:tcPr>
            <w:tcW w:w="2620" w:type="dxa"/>
            <w:noWrap/>
            <w:hideMark/>
          </w:tcPr>
          <w:p w14:paraId="07FE4505" w14:textId="77777777" w:rsidR="00813248" w:rsidRPr="00002119" w:rsidRDefault="00813248" w:rsidP="00813248">
            <w:pPr>
              <w:pStyle w:val="NoSpacing"/>
              <w:rPr>
                <w:rFonts w:cs="Arial"/>
                <w:b/>
                <w:bCs/>
              </w:rPr>
            </w:pPr>
            <w:r w:rsidRPr="00002119">
              <w:rPr>
                <w:rFonts w:cs="Arial"/>
                <w:b/>
                <w:bCs/>
              </w:rPr>
              <w:t>United Kingdom</w:t>
            </w:r>
          </w:p>
        </w:tc>
        <w:tc>
          <w:tcPr>
            <w:tcW w:w="3020" w:type="dxa"/>
            <w:noWrap/>
            <w:hideMark/>
          </w:tcPr>
          <w:p w14:paraId="40AA86D7" w14:textId="77777777" w:rsidR="00813248" w:rsidRPr="00002119" w:rsidRDefault="00813248" w:rsidP="00813248">
            <w:pPr>
              <w:pStyle w:val="NoSpacing"/>
              <w:rPr>
                <w:rFonts w:cs="Arial"/>
              </w:rPr>
            </w:pPr>
            <w:r w:rsidRPr="00002119">
              <w:rPr>
                <w:rFonts w:cs="Arial"/>
              </w:rPr>
              <w:t>74.3%</w:t>
            </w:r>
          </w:p>
        </w:tc>
        <w:tc>
          <w:tcPr>
            <w:tcW w:w="3220" w:type="dxa"/>
            <w:noWrap/>
            <w:hideMark/>
          </w:tcPr>
          <w:p w14:paraId="6903BE85" w14:textId="77777777" w:rsidR="00813248" w:rsidRPr="00002119" w:rsidRDefault="00813248" w:rsidP="00813248">
            <w:pPr>
              <w:pStyle w:val="NoSpacing"/>
              <w:rPr>
                <w:rFonts w:cs="Arial"/>
              </w:rPr>
            </w:pPr>
            <w:r w:rsidRPr="00002119">
              <w:rPr>
                <w:rFonts w:cs="Arial"/>
              </w:rPr>
              <w:t>5.0%</w:t>
            </w:r>
          </w:p>
        </w:tc>
        <w:tc>
          <w:tcPr>
            <w:tcW w:w="3600" w:type="dxa"/>
            <w:noWrap/>
            <w:hideMark/>
          </w:tcPr>
          <w:p w14:paraId="4FB0DB0B" w14:textId="77777777" w:rsidR="00813248" w:rsidRPr="00002119" w:rsidRDefault="00813248" w:rsidP="00813248">
            <w:pPr>
              <w:pStyle w:val="NoSpacing"/>
              <w:rPr>
                <w:rFonts w:cs="Arial"/>
              </w:rPr>
            </w:pPr>
            <w:r w:rsidRPr="00002119">
              <w:rPr>
                <w:rFonts w:cs="Arial"/>
              </w:rPr>
              <w:t>21.8%</w:t>
            </w:r>
          </w:p>
        </w:tc>
      </w:tr>
    </w:tbl>
    <w:p w14:paraId="5FFA7D63" w14:textId="2954581F" w:rsidR="00813248" w:rsidRPr="00002119" w:rsidRDefault="00813248" w:rsidP="003A2B26">
      <w:pPr>
        <w:pStyle w:val="NoSpacing"/>
        <w:rPr>
          <w:rFonts w:cs="Arial"/>
        </w:rPr>
      </w:pPr>
    </w:p>
    <w:p w14:paraId="5A4998DE" w14:textId="002A7152" w:rsidR="00813248" w:rsidRPr="00002119" w:rsidRDefault="00813248" w:rsidP="00813248">
      <w:pPr>
        <w:pStyle w:val="NoSpacing"/>
        <w:rPr>
          <w:rFonts w:cs="Arial"/>
        </w:rPr>
      </w:pPr>
      <w:r w:rsidRPr="00002119">
        <w:rPr>
          <w:rFonts w:cs="Arial"/>
        </w:rPr>
        <w:t xml:space="preserve">The </w:t>
      </w:r>
      <w:r w:rsidR="00002119" w:rsidRPr="00002119">
        <w:rPr>
          <w:rFonts w:cs="Arial"/>
        </w:rPr>
        <w:t>table</w:t>
      </w:r>
      <w:r w:rsidRPr="00002119">
        <w:rPr>
          <w:rFonts w:cs="Arial"/>
        </w:rPr>
        <w:t xml:space="preserve"> provides the employment, unemployment and economic inactivity rates for each location.</w:t>
      </w:r>
    </w:p>
    <w:p w14:paraId="7399F37C" w14:textId="4BE491B8" w:rsidR="00813248" w:rsidRPr="00002119" w:rsidRDefault="00813248" w:rsidP="00813248">
      <w:pPr>
        <w:pStyle w:val="NoSpacing"/>
        <w:rPr>
          <w:rFonts w:cs="Arial"/>
        </w:rPr>
      </w:pPr>
      <w:r w:rsidRPr="00002119">
        <w:rPr>
          <w:rFonts w:cs="Arial"/>
        </w:rPr>
        <w:t>All percentages are the proportion of the resident population aged 16 to 64.</w:t>
      </w:r>
    </w:p>
    <w:p w14:paraId="5EC936DC" w14:textId="7BE5B150" w:rsidR="00813248" w:rsidRPr="00002119" w:rsidRDefault="00813248" w:rsidP="00813248">
      <w:pPr>
        <w:pStyle w:val="NoSpacing"/>
        <w:rPr>
          <w:rFonts w:cs="Arial"/>
        </w:rPr>
      </w:pPr>
      <w:r w:rsidRPr="00002119">
        <w:rPr>
          <w:rFonts w:cs="Arial"/>
        </w:rPr>
        <w:t>Quartiles are out of 363 local authorities in England and Wales</w:t>
      </w:r>
    </w:p>
    <w:p w14:paraId="23C55CEA" w14:textId="259982BC" w:rsidR="00813248" w:rsidRPr="00002119" w:rsidRDefault="00813248" w:rsidP="00813248">
      <w:pPr>
        <w:pStyle w:val="NoSpacing"/>
        <w:rPr>
          <w:rFonts w:cs="Arial"/>
        </w:rPr>
      </w:pPr>
      <w:r w:rsidRPr="00002119">
        <w:rPr>
          <w:rFonts w:cs="Arial"/>
        </w:rPr>
        <w:t>Information taken from ONS Labour market in the regions of the UK, October 2021</w:t>
      </w:r>
    </w:p>
    <w:p w14:paraId="0D392A43" w14:textId="6516F626" w:rsidR="00813248" w:rsidRPr="00002119" w:rsidRDefault="00813248" w:rsidP="00813248">
      <w:pPr>
        <w:pStyle w:val="NoSpacing"/>
        <w:rPr>
          <w:rFonts w:cs="Arial"/>
        </w:rPr>
      </w:pPr>
    </w:p>
    <w:p w14:paraId="3CEDF748" w14:textId="10345914" w:rsidR="00813248" w:rsidRPr="00002119" w:rsidRDefault="00813248">
      <w:pPr>
        <w:rPr>
          <w:rFonts w:ascii="Arial" w:hAnsi="Arial" w:cs="Arial"/>
        </w:rPr>
      </w:pPr>
      <w:r w:rsidRPr="00002119">
        <w:rPr>
          <w:rFonts w:ascii="Arial" w:hAnsi="Arial" w:cs="Arial"/>
        </w:rPr>
        <w:br w:type="page"/>
      </w:r>
    </w:p>
    <w:p w14:paraId="434A1887" w14:textId="36DBB160" w:rsidR="00813248" w:rsidRPr="00002119" w:rsidRDefault="00813248" w:rsidP="00A05FFF">
      <w:pPr>
        <w:pStyle w:val="Heading1"/>
        <w:rPr>
          <w:rFonts w:cs="Arial"/>
        </w:rPr>
      </w:pPr>
      <w:bookmarkStart w:id="6" w:name="_Toc93060620"/>
      <w:r w:rsidRPr="00002119">
        <w:rPr>
          <w:rFonts w:cs="Arial"/>
        </w:rPr>
        <w:lastRenderedPageBreak/>
        <w:t>Job Density Comparison</w:t>
      </w:r>
      <w:bookmarkEnd w:id="6"/>
    </w:p>
    <w:p w14:paraId="25308EF6" w14:textId="52E93A19" w:rsidR="00813248" w:rsidRPr="00002119" w:rsidRDefault="00813248" w:rsidP="00813248">
      <w:pPr>
        <w:pStyle w:val="NoSpacing"/>
        <w:rPr>
          <w:rFonts w:cs="Arial"/>
        </w:rPr>
      </w:pPr>
    </w:p>
    <w:tbl>
      <w:tblPr>
        <w:tblStyle w:val="TableGrid"/>
        <w:tblW w:w="0" w:type="auto"/>
        <w:tblLook w:val="04A0" w:firstRow="1" w:lastRow="0" w:firstColumn="1" w:lastColumn="0" w:noHBand="0" w:noVBand="1"/>
      </w:tblPr>
      <w:tblGrid>
        <w:gridCol w:w="2960"/>
        <w:gridCol w:w="1980"/>
      </w:tblGrid>
      <w:tr w:rsidR="00813248" w:rsidRPr="00002119" w14:paraId="1652C328" w14:textId="77777777" w:rsidTr="00813248">
        <w:trPr>
          <w:trHeight w:val="300"/>
        </w:trPr>
        <w:tc>
          <w:tcPr>
            <w:tcW w:w="2960" w:type="dxa"/>
            <w:noWrap/>
            <w:hideMark/>
          </w:tcPr>
          <w:p w14:paraId="00C982C4" w14:textId="77777777" w:rsidR="00813248" w:rsidRPr="00002119" w:rsidRDefault="00813248" w:rsidP="00813248">
            <w:pPr>
              <w:pStyle w:val="NoSpacing"/>
              <w:rPr>
                <w:rFonts w:cs="Arial"/>
              </w:rPr>
            </w:pPr>
          </w:p>
        </w:tc>
        <w:tc>
          <w:tcPr>
            <w:tcW w:w="1980" w:type="dxa"/>
            <w:noWrap/>
            <w:hideMark/>
          </w:tcPr>
          <w:p w14:paraId="4DAA38D3" w14:textId="77777777" w:rsidR="00813248" w:rsidRPr="00002119" w:rsidRDefault="00813248" w:rsidP="00813248">
            <w:pPr>
              <w:pStyle w:val="NoSpacing"/>
              <w:rPr>
                <w:rFonts w:cs="Arial"/>
              </w:rPr>
            </w:pPr>
            <w:r w:rsidRPr="00002119">
              <w:rPr>
                <w:rFonts w:cs="Arial"/>
              </w:rPr>
              <w:t>Job Density (2019)</w:t>
            </w:r>
          </w:p>
        </w:tc>
      </w:tr>
      <w:tr w:rsidR="00813248" w:rsidRPr="00002119" w14:paraId="558D433E" w14:textId="77777777" w:rsidTr="00813248">
        <w:trPr>
          <w:trHeight w:val="300"/>
        </w:trPr>
        <w:tc>
          <w:tcPr>
            <w:tcW w:w="2960" w:type="dxa"/>
            <w:noWrap/>
            <w:hideMark/>
          </w:tcPr>
          <w:p w14:paraId="0015A5EF" w14:textId="77777777" w:rsidR="00813248" w:rsidRPr="00002119" w:rsidRDefault="00813248" w:rsidP="00813248">
            <w:pPr>
              <w:pStyle w:val="NoSpacing"/>
              <w:rPr>
                <w:rFonts w:cs="Arial"/>
              </w:rPr>
            </w:pPr>
            <w:r w:rsidRPr="00002119">
              <w:rPr>
                <w:rFonts w:cs="Arial"/>
              </w:rPr>
              <w:t>Basingstoke and Deane</w:t>
            </w:r>
          </w:p>
        </w:tc>
        <w:tc>
          <w:tcPr>
            <w:tcW w:w="1980" w:type="dxa"/>
            <w:noWrap/>
            <w:hideMark/>
          </w:tcPr>
          <w:p w14:paraId="598B717A" w14:textId="77777777" w:rsidR="00813248" w:rsidRPr="00002119" w:rsidRDefault="00813248" w:rsidP="00813248">
            <w:pPr>
              <w:pStyle w:val="NoSpacing"/>
              <w:rPr>
                <w:rFonts w:cs="Arial"/>
              </w:rPr>
            </w:pPr>
            <w:r w:rsidRPr="00002119">
              <w:rPr>
                <w:rFonts w:cs="Arial"/>
              </w:rPr>
              <w:t>0.89</w:t>
            </w:r>
          </w:p>
        </w:tc>
      </w:tr>
      <w:tr w:rsidR="00813248" w:rsidRPr="00002119" w14:paraId="73856DD7" w14:textId="77777777" w:rsidTr="00813248">
        <w:trPr>
          <w:trHeight w:val="300"/>
        </w:trPr>
        <w:tc>
          <w:tcPr>
            <w:tcW w:w="2960" w:type="dxa"/>
            <w:noWrap/>
            <w:hideMark/>
          </w:tcPr>
          <w:p w14:paraId="2759748C" w14:textId="77777777" w:rsidR="00813248" w:rsidRPr="00002119" w:rsidRDefault="00813248" w:rsidP="00813248">
            <w:pPr>
              <w:pStyle w:val="NoSpacing"/>
              <w:rPr>
                <w:rFonts w:cs="Arial"/>
              </w:rPr>
            </w:pPr>
            <w:r w:rsidRPr="00002119">
              <w:rPr>
                <w:rFonts w:cs="Arial"/>
              </w:rPr>
              <w:t>East Hampshire</w:t>
            </w:r>
          </w:p>
        </w:tc>
        <w:tc>
          <w:tcPr>
            <w:tcW w:w="1980" w:type="dxa"/>
            <w:noWrap/>
            <w:hideMark/>
          </w:tcPr>
          <w:p w14:paraId="2DD8DC3A" w14:textId="77777777" w:rsidR="00813248" w:rsidRPr="00002119" w:rsidRDefault="00813248" w:rsidP="00813248">
            <w:pPr>
              <w:pStyle w:val="NoSpacing"/>
              <w:rPr>
                <w:rFonts w:cs="Arial"/>
              </w:rPr>
            </w:pPr>
            <w:r w:rsidRPr="00002119">
              <w:rPr>
                <w:rFonts w:cs="Arial"/>
              </w:rPr>
              <w:t>0.82</w:t>
            </w:r>
          </w:p>
        </w:tc>
      </w:tr>
      <w:tr w:rsidR="00813248" w:rsidRPr="00002119" w14:paraId="3BAA8D7D" w14:textId="77777777" w:rsidTr="00813248">
        <w:trPr>
          <w:trHeight w:val="300"/>
        </w:trPr>
        <w:tc>
          <w:tcPr>
            <w:tcW w:w="2960" w:type="dxa"/>
            <w:noWrap/>
            <w:hideMark/>
          </w:tcPr>
          <w:p w14:paraId="60D3C9F7" w14:textId="77777777" w:rsidR="00813248" w:rsidRPr="00002119" w:rsidRDefault="00813248" w:rsidP="00813248">
            <w:pPr>
              <w:pStyle w:val="NoSpacing"/>
              <w:rPr>
                <w:rFonts w:cs="Arial"/>
              </w:rPr>
            </w:pPr>
            <w:r w:rsidRPr="00002119">
              <w:rPr>
                <w:rFonts w:cs="Arial"/>
              </w:rPr>
              <w:t>Eastleigh</w:t>
            </w:r>
          </w:p>
        </w:tc>
        <w:tc>
          <w:tcPr>
            <w:tcW w:w="1980" w:type="dxa"/>
            <w:noWrap/>
            <w:hideMark/>
          </w:tcPr>
          <w:p w14:paraId="37F7E21F" w14:textId="77777777" w:rsidR="00813248" w:rsidRPr="00002119" w:rsidRDefault="00813248" w:rsidP="00813248">
            <w:pPr>
              <w:pStyle w:val="NoSpacing"/>
              <w:rPr>
                <w:rFonts w:cs="Arial"/>
              </w:rPr>
            </w:pPr>
            <w:r w:rsidRPr="00002119">
              <w:rPr>
                <w:rFonts w:cs="Arial"/>
              </w:rPr>
              <w:t>0.91</w:t>
            </w:r>
          </w:p>
        </w:tc>
      </w:tr>
      <w:tr w:rsidR="00813248" w:rsidRPr="00002119" w14:paraId="3157F9AE" w14:textId="77777777" w:rsidTr="00813248">
        <w:trPr>
          <w:trHeight w:val="300"/>
        </w:trPr>
        <w:tc>
          <w:tcPr>
            <w:tcW w:w="2960" w:type="dxa"/>
            <w:noWrap/>
            <w:hideMark/>
          </w:tcPr>
          <w:p w14:paraId="1902C02A" w14:textId="77777777" w:rsidR="00813248" w:rsidRPr="00002119" w:rsidRDefault="00813248" w:rsidP="00813248">
            <w:pPr>
              <w:pStyle w:val="NoSpacing"/>
              <w:rPr>
                <w:rFonts w:cs="Arial"/>
              </w:rPr>
            </w:pPr>
            <w:r w:rsidRPr="00002119">
              <w:rPr>
                <w:rFonts w:cs="Arial"/>
              </w:rPr>
              <w:t>Fareham</w:t>
            </w:r>
          </w:p>
        </w:tc>
        <w:tc>
          <w:tcPr>
            <w:tcW w:w="1980" w:type="dxa"/>
            <w:noWrap/>
            <w:hideMark/>
          </w:tcPr>
          <w:p w14:paraId="1992D73D" w14:textId="77777777" w:rsidR="00813248" w:rsidRPr="00002119" w:rsidRDefault="00813248" w:rsidP="00813248">
            <w:pPr>
              <w:pStyle w:val="NoSpacing"/>
              <w:rPr>
                <w:rFonts w:cs="Arial"/>
              </w:rPr>
            </w:pPr>
            <w:r w:rsidRPr="00002119">
              <w:rPr>
                <w:rFonts w:cs="Arial"/>
              </w:rPr>
              <w:t>0.83</w:t>
            </w:r>
          </w:p>
        </w:tc>
      </w:tr>
      <w:tr w:rsidR="00813248" w:rsidRPr="00002119" w14:paraId="58D2C3D8" w14:textId="77777777" w:rsidTr="00813248">
        <w:trPr>
          <w:trHeight w:val="300"/>
        </w:trPr>
        <w:tc>
          <w:tcPr>
            <w:tcW w:w="2960" w:type="dxa"/>
            <w:noWrap/>
            <w:hideMark/>
          </w:tcPr>
          <w:p w14:paraId="17125CBC" w14:textId="77777777" w:rsidR="00813248" w:rsidRPr="00002119" w:rsidRDefault="00813248" w:rsidP="00813248">
            <w:pPr>
              <w:pStyle w:val="NoSpacing"/>
              <w:rPr>
                <w:rFonts w:cs="Arial"/>
              </w:rPr>
            </w:pPr>
            <w:r w:rsidRPr="00002119">
              <w:rPr>
                <w:rFonts w:cs="Arial"/>
              </w:rPr>
              <w:t>Gosport</w:t>
            </w:r>
          </w:p>
        </w:tc>
        <w:tc>
          <w:tcPr>
            <w:tcW w:w="1980" w:type="dxa"/>
            <w:noWrap/>
            <w:hideMark/>
          </w:tcPr>
          <w:p w14:paraId="367C4794" w14:textId="77777777" w:rsidR="00813248" w:rsidRPr="00002119" w:rsidRDefault="00813248" w:rsidP="00813248">
            <w:pPr>
              <w:pStyle w:val="NoSpacing"/>
              <w:rPr>
                <w:rFonts w:cs="Arial"/>
              </w:rPr>
            </w:pPr>
            <w:r w:rsidRPr="00002119">
              <w:rPr>
                <w:rFonts w:cs="Arial"/>
              </w:rPr>
              <w:t>0.52</w:t>
            </w:r>
          </w:p>
        </w:tc>
      </w:tr>
      <w:tr w:rsidR="00813248" w:rsidRPr="00002119" w14:paraId="16DBB8AF" w14:textId="77777777" w:rsidTr="00813248">
        <w:trPr>
          <w:trHeight w:val="300"/>
        </w:trPr>
        <w:tc>
          <w:tcPr>
            <w:tcW w:w="2960" w:type="dxa"/>
            <w:noWrap/>
            <w:hideMark/>
          </w:tcPr>
          <w:p w14:paraId="28B00F76" w14:textId="77777777" w:rsidR="00813248" w:rsidRPr="00002119" w:rsidRDefault="00813248" w:rsidP="00813248">
            <w:pPr>
              <w:pStyle w:val="NoSpacing"/>
              <w:rPr>
                <w:rFonts w:cs="Arial"/>
              </w:rPr>
            </w:pPr>
            <w:r w:rsidRPr="00002119">
              <w:rPr>
                <w:rFonts w:cs="Arial"/>
              </w:rPr>
              <w:t>Hart</w:t>
            </w:r>
          </w:p>
        </w:tc>
        <w:tc>
          <w:tcPr>
            <w:tcW w:w="1980" w:type="dxa"/>
            <w:noWrap/>
            <w:hideMark/>
          </w:tcPr>
          <w:p w14:paraId="054DDB1E" w14:textId="77777777" w:rsidR="00813248" w:rsidRPr="00002119" w:rsidRDefault="00813248" w:rsidP="00813248">
            <w:pPr>
              <w:pStyle w:val="NoSpacing"/>
              <w:rPr>
                <w:rFonts w:cs="Arial"/>
              </w:rPr>
            </w:pPr>
            <w:r w:rsidRPr="00002119">
              <w:rPr>
                <w:rFonts w:cs="Arial"/>
              </w:rPr>
              <w:t>0.73</w:t>
            </w:r>
          </w:p>
        </w:tc>
      </w:tr>
      <w:tr w:rsidR="00813248" w:rsidRPr="00002119" w14:paraId="5B16AAF4" w14:textId="77777777" w:rsidTr="00813248">
        <w:trPr>
          <w:trHeight w:val="300"/>
        </w:trPr>
        <w:tc>
          <w:tcPr>
            <w:tcW w:w="2960" w:type="dxa"/>
            <w:noWrap/>
            <w:hideMark/>
          </w:tcPr>
          <w:p w14:paraId="0648E08D" w14:textId="77777777" w:rsidR="00813248" w:rsidRPr="00002119" w:rsidRDefault="00813248" w:rsidP="00813248">
            <w:pPr>
              <w:pStyle w:val="NoSpacing"/>
              <w:rPr>
                <w:rFonts w:cs="Arial"/>
              </w:rPr>
            </w:pPr>
            <w:r w:rsidRPr="00002119">
              <w:rPr>
                <w:rFonts w:cs="Arial"/>
              </w:rPr>
              <w:t>Havant</w:t>
            </w:r>
          </w:p>
        </w:tc>
        <w:tc>
          <w:tcPr>
            <w:tcW w:w="1980" w:type="dxa"/>
            <w:noWrap/>
            <w:hideMark/>
          </w:tcPr>
          <w:p w14:paraId="34DB45EF" w14:textId="77777777" w:rsidR="00813248" w:rsidRPr="00002119" w:rsidRDefault="00813248" w:rsidP="00813248">
            <w:pPr>
              <w:pStyle w:val="NoSpacing"/>
              <w:rPr>
                <w:rFonts w:cs="Arial"/>
              </w:rPr>
            </w:pPr>
            <w:r w:rsidRPr="00002119">
              <w:rPr>
                <w:rFonts w:cs="Arial"/>
              </w:rPr>
              <w:t>0.69</w:t>
            </w:r>
          </w:p>
        </w:tc>
      </w:tr>
      <w:tr w:rsidR="00813248" w:rsidRPr="00002119" w14:paraId="25DFD8B5" w14:textId="77777777" w:rsidTr="00813248">
        <w:trPr>
          <w:trHeight w:val="300"/>
        </w:trPr>
        <w:tc>
          <w:tcPr>
            <w:tcW w:w="2960" w:type="dxa"/>
            <w:noWrap/>
            <w:hideMark/>
          </w:tcPr>
          <w:p w14:paraId="0FA93746" w14:textId="77777777" w:rsidR="00813248" w:rsidRPr="00002119" w:rsidRDefault="00813248" w:rsidP="00813248">
            <w:pPr>
              <w:pStyle w:val="NoSpacing"/>
              <w:rPr>
                <w:rFonts w:cs="Arial"/>
              </w:rPr>
            </w:pPr>
            <w:r w:rsidRPr="00002119">
              <w:rPr>
                <w:rFonts w:cs="Arial"/>
              </w:rPr>
              <w:t>Isle of Wight</w:t>
            </w:r>
          </w:p>
        </w:tc>
        <w:tc>
          <w:tcPr>
            <w:tcW w:w="1980" w:type="dxa"/>
            <w:noWrap/>
            <w:hideMark/>
          </w:tcPr>
          <w:p w14:paraId="69BA29BB" w14:textId="77777777" w:rsidR="00813248" w:rsidRPr="00002119" w:rsidRDefault="00813248" w:rsidP="00813248">
            <w:pPr>
              <w:pStyle w:val="NoSpacing"/>
              <w:rPr>
                <w:rFonts w:cs="Arial"/>
              </w:rPr>
            </w:pPr>
            <w:r w:rsidRPr="00002119">
              <w:rPr>
                <w:rFonts w:cs="Arial"/>
              </w:rPr>
              <w:t>0.8</w:t>
            </w:r>
          </w:p>
        </w:tc>
      </w:tr>
      <w:tr w:rsidR="00813248" w:rsidRPr="00002119" w14:paraId="49C41967" w14:textId="77777777" w:rsidTr="00813248">
        <w:trPr>
          <w:trHeight w:val="300"/>
        </w:trPr>
        <w:tc>
          <w:tcPr>
            <w:tcW w:w="2960" w:type="dxa"/>
            <w:noWrap/>
            <w:hideMark/>
          </w:tcPr>
          <w:p w14:paraId="17894F34" w14:textId="77777777" w:rsidR="00813248" w:rsidRPr="00002119" w:rsidRDefault="00813248" w:rsidP="00813248">
            <w:pPr>
              <w:pStyle w:val="NoSpacing"/>
              <w:rPr>
                <w:rFonts w:cs="Arial"/>
              </w:rPr>
            </w:pPr>
            <w:r w:rsidRPr="00002119">
              <w:rPr>
                <w:rFonts w:cs="Arial"/>
              </w:rPr>
              <w:t>New Forest</w:t>
            </w:r>
          </w:p>
        </w:tc>
        <w:tc>
          <w:tcPr>
            <w:tcW w:w="1980" w:type="dxa"/>
            <w:noWrap/>
            <w:hideMark/>
          </w:tcPr>
          <w:p w14:paraId="09B04141" w14:textId="77777777" w:rsidR="00813248" w:rsidRPr="00002119" w:rsidRDefault="00813248" w:rsidP="00813248">
            <w:pPr>
              <w:pStyle w:val="NoSpacing"/>
              <w:rPr>
                <w:rFonts w:cs="Arial"/>
              </w:rPr>
            </w:pPr>
            <w:r w:rsidRPr="00002119">
              <w:rPr>
                <w:rFonts w:cs="Arial"/>
              </w:rPr>
              <w:t>0.84</w:t>
            </w:r>
          </w:p>
        </w:tc>
      </w:tr>
      <w:tr w:rsidR="00813248" w:rsidRPr="00002119" w14:paraId="14FBC8AC" w14:textId="77777777" w:rsidTr="00813248">
        <w:trPr>
          <w:trHeight w:val="300"/>
        </w:trPr>
        <w:tc>
          <w:tcPr>
            <w:tcW w:w="2960" w:type="dxa"/>
            <w:noWrap/>
            <w:hideMark/>
          </w:tcPr>
          <w:p w14:paraId="030F6681" w14:textId="77777777" w:rsidR="00813248" w:rsidRPr="00002119" w:rsidRDefault="00813248" w:rsidP="00813248">
            <w:pPr>
              <w:pStyle w:val="NoSpacing"/>
              <w:rPr>
                <w:rFonts w:cs="Arial"/>
              </w:rPr>
            </w:pPr>
            <w:r w:rsidRPr="00002119">
              <w:rPr>
                <w:rFonts w:cs="Arial"/>
              </w:rPr>
              <w:t>Portsmouth</w:t>
            </w:r>
          </w:p>
        </w:tc>
        <w:tc>
          <w:tcPr>
            <w:tcW w:w="1980" w:type="dxa"/>
            <w:noWrap/>
            <w:hideMark/>
          </w:tcPr>
          <w:p w14:paraId="00DC0D6D" w14:textId="77777777" w:rsidR="00813248" w:rsidRPr="00002119" w:rsidRDefault="00813248" w:rsidP="00813248">
            <w:pPr>
              <w:pStyle w:val="NoSpacing"/>
              <w:rPr>
                <w:rFonts w:cs="Arial"/>
              </w:rPr>
            </w:pPr>
            <w:r w:rsidRPr="00002119">
              <w:rPr>
                <w:rFonts w:cs="Arial"/>
              </w:rPr>
              <w:t>0.89</w:t>
            </w:r>
          </w:p>
        </w:tc>
      </w:tr>
      <w:tr w:rsidR="00813248" w:rsidRPr="00002119" w14:paraId="206EF77A" w14:textId="77777777" w:rsidTr="00813248">
        <w:trPr>
          <w:trHeight w:val="300"/>
        </w:trPr>
        <w:tc>
          <w:tcPr>
            <w:tcW w:w="2960" w:type="dxa"/>
            <w:noWrap/>
            <w:hideMark/>
          </w:tcPr>
          <w:p w14:paraId="1A4E3031" w14:textId="77777777" w:rsidR="00813248" w:rsidRPr="00002119" w:rsidRDefault="00813248" w:rsidP="00813248">
            <w:pPr>
              <w:pStyle w:val="NoSpacing"/>
              <w:rPr>
                <w:rFonts w:cs="Arial"/>
              </w:rPr>
            </w:pPr>
            <w:proofErr w:type="spellStart"/>
            <w:r w:rsidRPr="00002119">
              <w:rPr>
                <w:rFonts w:cs="Arial"/>
              </w:rPr>
              <w:t>Rushmoor</w:t>
            </w:r>
            <w:proofErr w:type="spellEnd"/>
          </w:p>
        </w:tc>
        <w:tc>
          <w:tcPr>
            <w:tcW w:w="1980" w:type="dxa"/>
            <w:noWrap/>
            <w:hideMark/>
          </w:tcPr>
          <w:p w14:paraId="449B99FA" w14:textId="77777777" w:rsidR="00813248" w:rsidRPr="00002119" w:rsidRDefault="00813248" w:rsidP="00813248">
            <w:pPr>
              <w:pStyle w:val="NoSpacing"/>
              <w:rPr>
                <w:rFonts w:cs="Arial"/>
              </w:rPr>
            </w:pPr>
            <w:r w:rsidRPr="00002119">
              <w:rPr>
                <w:rFonts w:cs="Arial"/>
              </w:rPr>
              <w:t>0.95</w:t>
            </w:r>
          </w:p>
        </w:tc>
      </w:tr>
      <w:tr w:rsidR="00813248" w:rsidRPr="00002119" w14:paraId="5DBFD694" w14:textId="77777777" w:rsidTr="00813248">
        <w:trPr>
          <w:trHeight w:val="300"/>
        </w:trPr>
        <w:tc>
          <w:tcPr>
            <w:tcW w:w="2960" w:type="dxa"/>
            <w:noWrap/>
            <w:hideMark/>
          </w:tcPr>
          <w:p w14:paraId="5C18BF56" w14:textId="77777777" w:rsidR="00813248" w:rsidRPr="00002119" w:rsidRDefault="00813248" w:rsidP="00813248">
            <w:pPr>
              <w:pStyle w:val="NoSpacing"/>
              <w:rPr>
                <w:rFonts w:cs="Arial"/>
              </w:rPr>
            </w:pPr>
            <w:r w:rsidRPr="00002119">
              <w:rPr>
                <w:rFonts w:cs="Arial"/>
              </w:rPr>
              <w:t>Southampton</w:t>
            </w:r>
          </w:p>
        </w:tc>
        <w:tc>
          <w:tcPr>
            <w:tcW w:w="1980" w:type="dxa"/>
            <w:noWrap/>
            <w:hideMark/>
          </w:tcPr>
          <w:p w14:paraId="3C71330A" w14:textId="77777777" w:rsidR="00813248" w:rsidRPr="00002119" w:rsidRDefault="00813248" w:rsidP="00813248">
            <w:pPr>
              <w:pStyle w:val="NoSpacing"/>
              <w:rPr>
                <w:rFonts w:cs="Arial"/>
              </w:rPr>
            </w:pPr>
            <w:r w:rsidRPr="00002119">
              <w:rPr>
                <w:rFonts w:cs="Arial"/>
              </w:rPr>
              <w:t>0.77</w:t>
            </w:r>
          </w:p>
        </w:tc>
      </w:tr>
      <w:tr w:rsidR="00813248" w:rsidRPr="00002119" w14:paraId="0EACCB34" w14:textId="77777777" w:rsidTr="00813248">
        <w:trPr>
          <w:trHeight w:val="300"/>
        </w:trPr>
        <w:tc>
          <w:tcPr>
            <w:tcW w:w="2960" w:type="dxa"/>
            <w:noWrap/>
            <w:hideMark/>
          </w:tcPr>
          <w:p w14:paraId="2397E4B4" w14:textId="77777777" w:rsidR="00813248" w:rsidRPr="00002119" w:rsidRDefault="00813248" w:rsidP="00813248">
            <w:pPr>
              <w:pStyle w:val="NoSpacing"/>
              <w:rPr>
                <w:rFonts w:cs="Arial"/>
              </w:rPr>
            </w:pPr>
            <w:r w:rsidRPr="00002119">
              <w:rPr>
                <w:rFonts w:cs="Arial"/>
              </w:rPr>
              <w:t>Test Valley</w:t>
            </w:r>
          </w:p>
        </w:tc>
        <w:tc>
          <w:tcPr>
            <w:tcW w:w="1980" w:type="dxa"/>
            <w:noWrap/>
            <w:hideMark/>
          </w:tcPr>
          <w:p w14:paraId="152D8750" w14:textId="77777777" w:rsidR="00813248" w:rsidRPr="00002119" w:rsidRDefault="00813248" w:rsidP="00813248">
            <w:pPr>
              <w:pStyle w:val="NoSpacing"/>
              <w:rPr>
                <w:rFonts w:cs="Arial"/>
              </w:rPr>
            </w:pPr>
            <w:r w:rsidRPr="00002119">
              <w:rPr>
                <w:rFonts w:cs="Arial"/>
              </w:rPr>
              <w:t>0.96</w:t>
            </w:r>
          </w:p>
        </w:tc>
      </w:tr>
      <w:tr w:rsidR="00813248" w:rsidRPr="00002119" w14:paraId="4E1C2FAC" w14:textId="77777777" w:rsidTr="00813248">
        <w:trPr>
          <w:trHeight w:val="300"/>
        </w:trPr>
        <w:tc>
          <w:tcPr>
            <w:tcW w:w="2960" w:type="dxa"/>
            <w:noWrap/>
            <w:hideMark/>
          </w:tcPr>
          <w:p w14:paraId="15FC33C7" w14:textId="77777777" w:rsidR="00813248" w:rsidRPr="00002119" w:rsidRDefault="00813248" w:rsidP="00813248">
            <w:pPr>
              <w:pStyle w:val="NoSpacing"/>
              <w:rPr>
                <w:rFonts w:cs="Arial"/>
              </w:rPr>
            </w:pPr>
            <w:r w:rsidRPr="00002119">
              <w:rPr>
                <w:rFonts w:cs="Arial"/>
              </w:rPr>
              <w:t>Winchester</w:t>
            </w:r>
          </w:p>
        </w:tc>
        <w:tc>
          <w:tcPr>
            <w:tcW w:w="1980" w:type="dxa"/>
            <w:noWrap/>
            <w:hideMark/>
          </w:tcPr>
          <w:p w14:paraId="075B2161" w14:textId="77777777" w:rsidR="00813248" w:rsidRPr="00002119" w:rsidRDefault="00813248" w:rsidP="00813248">
            <w:pPr>
              <w:pStyle w:val="NoSpacing"/>
              <w:rPr>
                <w:rFonts w:cs="Arial"/>
              </w:rPr>
            </w:pPr>
            <w:r w:rsidRPr="00002119">
              <w:rPr>
                <w:rFonts w:cs="Arial"/>
              </w:rPr>
              <w:t>1.35</w:t>
            </w:r>
          </w:p>
        </w:tc>
      </w:tr>
      <w:tr w:rsidR="00813248" w:rsidRPr="00002119" w14:paraId="55B45901" w14:textId="77777777" w:rsidTr="00813248">
        <w:trPr>
          <w:trHeight w:val="300"/>
        </w:trPr>
        <w:tc>
          <w:tcPr>
            <w:tcW w:w="2960" w:type="dxa"/>
            <w:noWrap/>
            <w:hideMark/>
          </w:tcPr>
          <w:p w14:paraId="2A5DC47C" w14:textId="77777777" w:rsidR="00813248" w:rsidRPr="00002119" w:rsidRDefault="00813248" w:rsidP="00813248">
            <w:pPr>
              <w:pStyle w:val="NoSpacing"/>
              <w:rPr>
                <w:rFonts w:cs="Arial"/>
              </w:rPr>
            </w:pPr>
            <w:r w:rsidRPr="00002119">
              <w:rPr>
                <w:rFonts w:cs="Arial"/>
              </w:rPr>
              <w:t>Hampshire</w:t>
            </w:r>
          </w:p>
        </w:tc>
        <w:tc>
          <w:tcPr>
            <w:tcW w:w="1980" w:type="dxa"/>
            <w:noWrap/>
            <w:hideMark/>
          </w:tcPr>
          <w:p w14:paraId="6A478B35" w14:textId="77777777" w:rsidR="00813248" w:rsidRPr="00002119" w:rsidRDefault="00813248" w:rsidP="00813248">
            <w:pPr>
              <w:pStyle w:val="NoSpacing"/>
              <w:rPr>
                <w:rFonts w:cs="Arial"/>
              </w:rPr>
            </w:pPr>
            <w:r w:rsidRPr="00002119">
              <w:rPr>
                <w:rFonts w:cs="Arial"/>
              </w:rPr>
              <w:t>0.88</w:t>
            </w:r>
          </w:p>
        </w:tc>
      </w:tr>
      <w:tr w:rsidR="00813248" w:rsidRPr="00002119" w14:paraId="1EAFC66D" w14:textId="77777777" w:rsidTr="00813248">
        <w:trPr>
          <w:trHeight w:val="300"/>
        </w:trPr>
        <w:tc>
          <w:tcPr>
            <w:tcW w:w="2960" w:type="dxa"/>
            <w:noWrap/>
            <w:hideMark/>
          </w:tcPr>
          <w:p w14:paraId="02C752A9" w14:textId="77777777" w:rsidR="00813248" w:rsidRPr="00002119" w:rsidRDefault="00813248" w:rsidP="00813248">
            <w:pPr>
              <w:pStyle w:val="NoSpacing"/>
              <w:rPr>
                <w:rFonts w:cs="Arial"/>
              </w:rPr>
            </w:pPr>
            <w:r w:rsidRPr="00002119">
              <w:rPr>
                <w:rFonts w:cs="Arial"/>
              </w:rPr>
              <w:t>South East</w:t>
            </w:r>
          </w:p>
        </w:tc>
        <w:tc>
          <w:tcPr>
            <w:tcW w:w="1980" w:type="dxa"/>
            <w:noWrap/>
            <w:hideMark/>
          </w:tcPr>
          <w:p w14:paraId="33BAC1F6" w14:textId="77777777" w:rsidR="00813248" w:rsidRPr="00002119" w:rsidRDefault="00813248" w:rsidP="00813248">
            <w:pPr>
              <w:pStyle w:val="NoSpacing"/>
              <w:rPr>
                <w:rFonts w:cs="Arial"/>
              </w:rPr>
            </w:pPr>
            <w:r w:rsidRPr="00002119">
              <w:rPr>
                <w:rFonts w:cs="Arial"/>
              </w:rPr>
              <w:t>0.87</w:t>
            </w:r>
          </w:p>
        </w:tc>
      </w:tr>
      <w:tr w:rsidR="00813248" w:rsidRPr="00002119" w14:paraId="10AC1FC3" w14:textId="77777777" w:rsidTr="00813248">
        <w:trPr>
          <w:trHeight w:val="300"/>
        </w:trPr>
        <w:tc>
          <w:tcPr>
            <w:tcW w:w="2960" w:type="dxa"/>
            <w:noWrap/>
            <w:hideMark/>
          </w:tcPr>
          <w:p w14:paraId="585BF5B9" w14:textId="77777777" w:rsidR="00813248" w:rsidRPr="00002119" w:rsidRDefault="00813248" w:rsidP="00813248">
            <w:pPr>
              <w:pStyle w:val="NoSpacing"/>
              <w:rPr>
                <w:rFonts w:cs="Arial"/>
              </w:rPr>
            </w:pPr>
            <w:r w:rsidRPr="00002119">
              <w:rPr>
                <w:rFonts w:cs="Arial"/>
              </w:rPr>
              <w:t>United Kingdom</w:t>
            </w:r>
          </w:p>
        </w:tc>
        <w:tc>
          <w:tcPr>
            <w:tcW w:w="1980" w:type="dxa"/>
            <w:noWrap/>
            <w:hideMark/>
          </w:tcPr>
          <w:p w14:paraId="5AEEA7E7" w14:textId="77777777" w:rsidR="00813248" w:rsidRPr="00002119" w:rsidRDefault="00813248" w:rsidP="00813248">
            <w:pPr>
              <w:pStyle w:val="NoSpacing"/>
              <w:rPr>
                <w:rFonts w:cs="Arial"/>
              </w:rPr>
            </w:pPr>
            <w:r w:rsidRPr="00002119">
              <w:rPr>
                <w:rFonts w:cs="Arial"/>
              </w:rPr>
              <w:t>0.9</w:t>
            </w:r>
          </w:p>
        </w:tc>
      </w:tr>
    </w:tbl>
    <w:p w14:paraId="5866BCE7" w14:textId="0DFD8AB6" w:rsidR="00813248" w:rsidRPr="00002119" w:rsidRDefault="00813248" w:rsidP="00813248">
      <w:pPr>
        <w:pStyle w:val="NoSpacing"/>
        <w:rPr>
          <w:rFonts w:cs="Arial"/>
        </w:rPr>
      </w:pPr>
    </w:p>
    <w:p w14:paraId="7131178E" w14:textId="1CAE0643" w:rsidR="00813248" w:rsidRPr="00002119" w:rsidRDefault="00813248" w:rsidP="00813248">
      <w:pPr>
        <w:pStyle w:val="NoSpacing"/>
        <w:rPr>
          <w:rFonts w:cs="Arial"/>
        </w:rPr>
      </w:pPr>
      <w:r w:rsidRPr="00002119">
        <w:rPr>
          <w:rFonts w:cs="Arial"/>
        </w:rPr>
        <w:t>The table provides a comparison of job density across locations.</w:t>
      </w:r>
    </w:p>
    <w:p w14:paraId="1DBB452A" w14:textId="6C6EA125" w:rsidR="00813248" w:rsidRPr="00002119" w:rsidRDefault="00813248" w:rsidP="00813248">
      <w:pPr>
        <w:pStyle w:val="NoSpacing"/>
        <w:rPr>
          <w:rFonts w:cs="Arial"/>
        </w:rPr>
      </w:pPr>
      <w:r w:rsidRPr="00002119">
        <w:rPr>
          <w:rFonts w:cs="Arial"/>
        </w:rPr>
        <w:t>Job density is defined as the number of jobs in an area divided by the resident population aged 16-64 in that area.</w:t>
      </w:r>
    </w:p>
    <w:p w14:paraId="42EAA900" w14:textId="151A5105" w:rsidR="00813248" w:rsidRPr="00002119" w:rsidRDefault="00813248" w:rsidP="00813248">
      <w:pPr>
        <w:pStyle w:val="NoSpacing"/>
        <w:rPr>
          <w:rFonts w:cs="Arial"/>
        </w:rPr>
      </w:pPr>
      <w:r w:rsidRPr="00002119">
        <w:rPr>
          <w:rFonts w:cs="Arial"/>
        </w:rPr>
        <w:t>For example, a job density of 1.0 would mean that there is one job for every resident aged 16-64</w:t>
      </w:r>
    </w:p>
    <w:p w14:paraId="52BF264F" w14:textId="36A1740E" w:rsidR="00813248" w:rsidRPr="00002119" w:rsidRDefault="00813248" w:rsidP="00813248">
      <w:pPr>
        <w:pStyle w:val="NoSpacing"/>
        <w:rPr>
          <w:rFonts w:cs="Arial"/>
        </w:rPr>
      </w:pPr>
      <w:r w:rsidRPr="00002119">
        <w:rPr>
          <w:rFonts w:cs="Arial"/>
        </w:rPr>
        <w:t>Information taken from ONS Jobs Density, 2019</w:t>
      </w:r>
    </w:p>
    <w:p w14:paraId="6AEE1CD8" w14:textId="4BD5698D" w:rsidR="00813248" w:rsidRPr="00002119" w:rsidRDefault="00813248" w:rsidP="00813248">
      <w:pPr>
        <w:pStyle w:val="NoSpacing"/>
        <w:rPr>
          <w:rFonts w:cs="Arial"/>
        </w:rPr>
      </w:pPr>
    </w:p>
    <w:p w14:paraId="553F3364" w14:textId="74A3761E" w:rsidR="00813248" w:rsidRPr="00002119" w:rsidRDefault="00813248">
      <w:pPr>
        <w:rPr>
          <w:rFonts w:ascii="Arial" w:hAnsi="Arial" w:cs="Arial"/>
        </w:rPr>
      </w:pPr>
      <w:r w:rsidRPr="00002119">
        <w:rPr>
          <w:rFonts w:ascii="Arial" w:hAnsi="Arial" w:cs="Arial"/>
        </w:rPr>
        <w:br w:type="page"/>
      </w:r>
    </w:p>
    <w:p w14:paraId="3DF7413A" w14:textId="10941583" w:rsidR="00813248" w:rsidRPr="00002119" w:rsidRDefault="00813248" w:rsidP="00A05FFF">
      <w:pPr>
        <w:pStyle w:val="Heading1"/>
        <w:rPr>
          <w:rFonts w:cs="Arial"/>
        </w:rPr>
      </w:pPr>
      <w:bookmarkStart w:id="7" w:name="_Toc93060621"/>
      <w:r w:rsidRPr="00002119">
        <w:rPr>
          <w:rFonts w:cs="Arial"/>
        </w:rPr>
        <w:lastRenderedPageBreak/>
        <w:t>GVA(B) Comparison</w:t>
      </w:r>
      <w:bookmarkEnd w:id="7"/>
    </w:p>
    <w:p w14:paraId="1C0A0FC5" w14:textId="490BAF7D" w:rsidR="00813248" w:rsidRPr="00002119" w:rsidRDefault="00813248" w:rsidP="00813248">
      <w:pPr>
        <w:pStyle w:val="NoSpacing"/>
        <w:rPr>
          <w:rFonts w:cs="Arial"/>
        </w:rPr>
      </w:pPr>
    </w:p>
    <w:tbl>
      <w:tblPr>
        <w:tblStyle w:val="TableGrid"/>
        <w:tblW w:w="0" w:type="auto"/>
        <w:tblLook w:val="04A0" w:firstRow="1" w:lastRow="0" w:firstColumn="1" w:lastColumn="0" w:noHBand="0" w:noVBand="1"/>
      </w:tblPr>
      <w:tblGrid>
        <w:gridCol w:w="2620"/>
        <w:gridCol w:w="4460"/>
      </w:tblGrid>
      <w:tr w:rsidR="00813248" w:rsidRPr="00002119" w14:paraId="7746AF60" w14:textId="77777777" w:rsidTr="00813248">
        <w:trPr>
          <w:trHeight w:val="300"/>
        </w:trPr>
        <w:tc>
          <w:tcPr>
            <w:tcW w:w="2620" w:type="dxa"/>
            <w:noWrap/>
            <w:hideMark/>
          </w:tcPr>
          <w:p w14:paraId="36CCE2E9" w14:textId="77777777" w:rsidR="00813248" w:rsidRPr="00002119" w:rsidRDefault="00813248" w:rsidP="00813248">
            <w:pPr>
              <w:pStyle w:val="NoSpacing"/>
              <w:rPr>
                <w:rFonts w:cs="Arial"/>
              </w:rPr>
            </w:pPr>
          </w:p>
        </w:tc>
        <w:tc>
          <w:tcPr>
            <w:tcW w:w="4460" w:type="dxa"/>
            <w:noWrap/>
            <w:hideMark/>
          </w:tcPr>
          <w:p w14:paraId="6D29CA66" w14:textId="77777777" w:rsidR="00813248" w:rsidRPr="00002119" w:rsidRDefault="00813248" w:rsidP="00813248">
            <w:pPr>
              <w:pStyle w:val="NoSpacing"/>
              <w:rPr>
                <w:rFonts w:cs="Arial"/>
                <w:b/>
                <w:bCs/>
              </w:rPr>
            </w:pPr>
            <w:r w:rsidRPr="00002119">
              <w:rPr>
                <w:rFonts w:cs="Arial"/>
                <w:b/>
                <w:bCs/>
              </w:rPr>
              <w:t xml:space="preserve">GVA(B) per head comparison </w:t>
            </w:r>
            <w:proofErr w:type="gramStart"/>
            <w:r w:rsidRPr="00002119">
              <w:rPr>
                <w:rFonts w:cs="Arial"/>
                <w:b/>
                <w:bCs/>
              </w:rPr>
              <w:t>2016  (</w:t>
            </w:r>
            <w:proofErr w:type="gramEnd"/>
            <w:r w:rsidRPr="00002119">
              <w:rPr>
                <w:rFonts w:cs="Arial"/>
                <w:b/>
                <w:bCs/>
              </w:rPr>
              <w:t>£million)</w:t>
            </w:r>
          </w:p>
        </w:tc>
      </w:tr>
      <w:tr w:rsidR="00813248" w:rsidRPr="00002119" w14:paraId="31B512C5" w14:textId="77777777" w:rsidTr="00813248">
        <w:trPr>
          <w:trHeight w:val="300"/>
        </w:trPr>
        <w:tc>
          <w:tcPr>
            <w:tcW w:w="2620" w:type="dxa"/>
            <w:noWrap/>
            <w:hideMark/>
          </w:tcPr>
          <w:p w14:paraId="6DC2EDAF" w14:textId="77777777" w:rsidR="00813248" w:rsidRPr="00002119" w:rsidRDefault="00813248" w:rsidP="00813248">
            <w:pPr>
              <w:pStyle w:val="NoSpacing"/>
              <w:rPr>
                <w:rFonts w:cs="Arial"/>
                <w:b/>
                <w:bCs/>
              </w:rPr>
            </w:pPr>
            <w:r w:rsidRPr="00002119">
              <w:rPr>
                <w:rFonts w:cs="Arial"/>
                <w:b/>
                <w:bCs/>
              </w:rPr>
              <w:t>Basingstoke and Deane</w:t>
            </w:r>
          </w:p>
        </w:tc>
        <w:tc>
          <w:tcPr>
            <w:tcW w:w="4460" w:type="dxa"/>
            <w:noWrap/>
            <w:hideMark/>
          </w:tcPr>
          <w:p w14:paraId="6A253D7F" w14:textId="77777777" w:rsidR="00813248" w:rsidRPr="00002119" w:rsidRDefault="00813248" w:rsidP="00813248">
            <w:pPr>
              <w:pStyle w:val="NoSpacing"/>
              <w:rPr>
                <w:rFonts w:cs="Arial"/>
              </w:rPr>
            </w:pPr>
            <w:r w:rsidRPr="00002119">
              <w:rPr>
                <w:rFonts w:cs="Arial"/>
              </w:rPr>
              <w:t>29525</w:t>
            </w:r>
          </w:p>
        </w:tc>
      </w:tr>
      <w:tr w:rsidR="00813248" w:rsidRPr="00002119" w14:paraId="5A585792" w14:textId="77777777" w:rsidTr="00813248">
        <w:trPr>
          <w:trHeight w:val="300"/>
        </w:trPr>
        <w:tc>
          <w:tcPr>
            <w:tcW w:w="2620" w:type="dxa"/>
            <w:noWrap/>
            <w:hideMark/>
          </w:tcPr>
          <w:p w14:paraId="0A9DDD0C" w14:textId="77777777" w:rsidR="00813248" w:rsidRPr="00002119" w:rsidRDefault="00813248" w:rsidP="00813248">
            <w:pPr>
              <w:pStyle w:val="NoSpacing"/>
              <w:rPr>
                <w:rFonts w:cs="Arial"/>
                <w:b/>
                <w:bCs/>
              </w:rPr>
            </w:pPr>
            <w:r w:rsidRPr="00002119">
              <w:rPr>
                <w:rFonts w:cs="Arial"/>
                <w:b/>
                <w:bCs/>
              </w:rPr>
              <w:t>East Hampshire</w:t>
            </w:r>
          </w:p>
        </w:tc>
        <w:tc>
          <w:tcPr>
            <w:tcW w:w="4460" w:type="dxa"/>
            <w:noWrap/>
            <w:hideMark/>
          </w:tcPr>
          <w:p w14:paraId="6535C1CA" w14:textId="77777777" w:rsidR="00813248" w:rsidRPr="00002119" w:rsidRDefault="00813248" w:rsidP="00813248">
            <w:pPr>
              <w:pStyle w:val="NoSpacing"/>
              <w:rPr>
                <w:rFonts w:cs="Arial"/>
              </w:rPr>
            </w:pPr>
            <w:r w:rsidRPr="00002119">
              <w:rPr>
                <w:rFonts w:cs="Arial"/>
              </w:rPr>
              <w:t>24115</w:t>
            </w:r>
          </w:p>
        </w:tc>
      </w:tr>
      <w:tr w:rsidR="00813248" w:rsidRPr="00002119" w14:paraId="0BBC4ABA" w14:textId="77777777" w:rsidTr="00813248">
        <w:trPr>
          <w:trHeight w:val="300"/>
        </w:trPr>
        <w:tc>
          <w:tcPr>
            <w:tcW w:w="2620" w:type="dxa"/>
            <w:noWrap/>
            <w:hideMark/>
          </w:tcPr>
          <w:p w14:paraId="0A24592E" w14:textId="77777777" w:rsidR="00813248" w:rsidRPr="00002119" w:rsidRDefault="00813248" w:rsidP="00813248">
            <w:pPr>
              <w:pStyle w:val="NoSpacing"/>
              <w:rPr>
                <w:rFonts w:cs="Arial"/>
                <w:b/>
                <w:bCs/>
              </w:rPr>
            </w:pPr>
            <w:r w:rsidRPr="00002119">
              <w:rPr>
                <w:rFonts w:cs="Arial"/>
                <w:b/>
                <w:bCs/>
              </w:rPr>
              <w:t>Eastleigh</w:t>
            </w:r>
          </w:p>
        </w:tc>
        <w:tc>
          <w:tcPr>
            <w:tcW w:w="4460" w:type="dxa"/>
            <w:noWrap/>
            <w:hideMark/>
          </w:tcPr>
          <w:p w14:paraId="2F7DE4B9" w14:textId="77777777" w:rsidR="00813248" w:rsidRPr="00002119" w:rsidRDefault="00813248" w:rsidP="00813248">
            <w:pPr>
              <w:pStyle w:val="NoSpacing"/>
              <w:rPr>
                <w:rFonts w:cs="Arial"/>
              </w:rPr>
            </w:pPr>
            <w:r w:rsidRPr="00002119">
              <w:rPr>
                <w:rFonts w:cs="Arial"/>
              </w:rPr>
              <w:t>30341</w:t>
            </w:r>
          </w:p>
        </w:tc>
      </w:tr>
      <w:tr w:rsidR="00813248" w:rsidRPr="00002119" w14:paraId="61923230" w14:textId="77777777" w:rsidTr="00813248">
        <w:trPr>
          <w:trHeight w:val="300"/>
        </w:trPr>
        <w:tc>
          <w:tcPr>
            <w:tcW w:w="2620" w:type="dxa"/>
            <w:noWrap/>
            <w:hideMark/>
          </w:tcPr>
          <w:p w14:paraId="518B79EA" w14:textId="77777777" w:rsidR="00813248" w:rsidRPr="00002119" w:rsidRDefault="00813248" w:rsidP="00813248">
            <w:pPr>
              <w:pStyle w:val="NoSpacing"/>
              <w:rPr>
                <w:rFonts w:cs="Arial"/>
                <w:b/>
                <w:bCs/>
              </w:rPr>
            </w:pPr>
            <w:r w:rsidRPr="00002119">
              <w:rPr>
                <w:rFonts w:cs="Arial"/>
                <w:b/>
                <w:bCs/>
              </w:rPr>
              <w:t>Fareham</w:t>
            </w:r>
          </w:p>
        </w:tc>
        <w:tc>
          <w:tcPr>
            <w:tcW w:w="4460" w:type="dxa"/>
            <w:noWrap/>
            <w:hideMark/>
          </w:tcPr>
          <w:p w14:paraId="6ED0F69F" w14:textId="77777777" w:rsidR="00813248" w:rsidRPr="00002119" w:rsidRDefault="00813248" w:rsidP="00813248">
            <w:pPr>
              <w:pStyle w:val="NoSpacing"/>
              <w:rPr>
                <w:rFonts w:cs="Arial"/>
              </w:rPr>
            </w:pPr>
            <w:r w:rsidRPr="00002119">
              <w:rPr>
                <w:rFonts w:cs="Arial"/>
              </w:rPr>
              <w:t>24170</w:t>
            </w:r>
          </w:p>
        </w:tc>
      </w:tr>
      <w:tr w:rsidR="00813248" w:rsidRPr="00002119" w14:paraId="1E17F1D1" w14:textId="77777777" w:rsidTr="00813248">
        <w:trPr>
          <w:trHeight w:val="300"/>
        </w:trPr>
        <w:tc>
          <w:tcPr>
            <w:tcW w:w="2620" w:type="dxa"/>
            <w:noWrap/>
            <w:hideMark/>
          </w:tcPr>
          <w:p w14:paraId="409C422A" w14:textId="77777777" w:rsidR="00813248" w:rsidRPr="00002119" w:rsidRDefault="00813248" w:rsidP="00813248">
            <w:pPr>
              <w:pStyle w:val="NoSpacing"/>
              <w:rPr>
                <w:rFonts w:cs="Arial"/>
                <w:b/>
                <w:bCs/>
              </w:rPr>
            </w:pPr>
            <w:r w:rsidRPr="00002119">
              <w:rPr>
                <w:rFonts w:cs="Arial"/>
                <w:b/>
                <w:bCs/>
              </w:rPr>
              <w:t>Gosport</w:t>
            </w:r>
          </w:p>
        </w:tc>
        <w:tc>
          <w:tcPr>
            <w:tcW w:w="4460" w:type="dxa"/>
            <w:noWrap/>
            <w:hideMark/>
          </w:tcPr>
          <w:p w14:paraId="45A32039" w14:textId="77777777" w:rsidR="00813248" w:rsidRPr="00002119" w:rsidRDefault="00813248" w:rsidP="00813248">
            <w:pPr>
              <w:pStyle w:val="NoSpacing"/>
              <w:rPr>
                <w:rFonts w:cs="Arial"/>
              </w:rPr>
            </w:pPr>
            <w:r w:rsidRPr="00002119">
              <w:rPr>
                <w:rFonts w:cs="Arial"/>
              </w:rPr>
              <w:t>14383</w:t>
            </w:r>
          </w:p>
        </w:tc>
      </w:tr>
      <w:tr w:rsidR="00813248" w:rsidRPr="00002119" w14:paraId="47105FA5" w14:textId="77777777" w:rsidTr="00813248">
        <w:trPr>
          <w:trHeight w:val="300"/>
        </w:trPr>
        <w:tc>
          <w:tcPr>
            <w:tcW w:w="2620" w:type="dxa"/>
            <w:noWrap/>
            <w:hideMark/>
          </w:tcPr>
          <w:p w14:paraId="17A4A0DE" w14:textId="77777777" w:rsidR="00813248" w:rsidRPr="00002119" w:rsidRDefault="00813248" w:rsidP="00813248">
            <w:pPr>
              <w:pStyle w:val="NoSpacing"/>
              <w:rPr>
                <w:rFonts w:cs="Arial"/>
                <w:b/>
                <w:bCs/>
              </w:rPr>
            </w:pPr>
            <w:r w:rsidRPr="00002119">
              <w:rPr>
                <w:rFonts w:cs="Arial"/>
                <w:b/>
                <w:bCs/>
              </w:rPr>
              <w:t>Hampshire (inc. IOW)</w:t>
            </w:r>
          </w:p>
        </w:tc>
        <w:tc>
          <w:tcPr>
            <w:tcW w:w="4460" w:type="dxa"/>
            <w:noWrap/>
            <w:hideMark/>
          </w:tcPr>
          <w:p w14:paraId="21BC1222" w14:textId="77777777" w:rsidR="00813248" w:rsidRPr="00002119" w:rsidRDefault="00813248" w:rsidP="00813248">
            <w:pPr>
              <w:pStyle w:val="NoSpacing"/>
              <w:rPr>
                <w:rFonts w:cs="Arial"/>
              </w:rPr>
            </w:pPr>
            <w:r w:rsidRPr="00002119">
              <w:rPr>
                <w:rFonts w:cs="Arial"/>
              </w:rPr>
              <w:t>26368</w:t>
            </w:r>
          </w:p>
        </w:tc>
      </w:tr>
      <w:tr w:rsidR="00813248" w:rsidRPr="00002119" w14:paraId="5A55934D" w14:textId="77777777" w:rsidTr="00813248">
        <w:trPr>
          <w:trHeight w:val="300"/>
        </w:trPr>
        <w:tc>
          <w:tcPr>
            <w:tcW w:w="2620" w:type="dxa"/>
            <w:noWrap/>
            <w:hideMark/>
          </w:tcPr>
          <w:p w14:paraId="5A3206BF" w14:textId="77777777" w:rsidR="00813248" w:rsidRPr="00002119" w:rsidRDefault="00813248" w:rsidP="00813248">
            <w:pPr>
              <w:pStyle w:val="NoSpacing"/>
              <w:rPr>
                <w:rFonts w:cs="Arial"/>
                <w:b/>
                <w:bCs/>
              </w:rPr>
            </w:pPr>
            <w:r w:rsidRPr="00002119">
              <w:rPr>
                <w:rFonts w:cs="Arial"/>
                <w:b/>
                <w:bCs/>
              </w:rPr>
              <w:t>Havant</w:t>
            </w:r>
          </w:p>
        </w:tc>
        <w:tc>
          <w:tcPr>
            <w:tcW w:w="4460" w:type="dxa"/>
            <w:noWrap/>
            <w:hideMark/>
          </w:tcPr>
          <w:p w14:paraId="4C39A401" w14:textId="77777777" w:rsidR="00813248" w:rsidRPr="00002119" w:rsidRDefault="00813248" w:rsidP="00813248">
            <w:pPr>
              <w:pStyle w:val="NoSpacing"/>
              <w:rPr>
                <w:rFonts w:cs="Arial"/>
              </w:rPr>
            </w:pPr>
            <w:r w:rsidRPr="00002119">
              <w:rPr>
                <w:rFonts w:cs="Arial"/>
              </w:rPr>
              <w:t>24607</w:t>
            </w:r>
          </w:p>
        </w:tc>
      </w:tr>
      <w:tr w:rsidR="00813248" w:rsidRPr="00002119" w14:paraId="64E9FE2E" w14:textId="77777777" w:rsidTr="00813248">
        <w:trPr>
          <w:trHeight w:val="300"/>
        </w:trPr>
        <w:tc>
          <w:tcPr>
            <w:tcW w:w="2620" w:type="dxa"/>
            <w:noWrap/>
            <w:hideMark/>
          </w:tcPr>
          <w:p w14:paraId="2000E21E" w14:textId="77777777" w:rsidR="00813248" w:rsidRPr="00002119" w:rsidRDefault="00813248" w:rsidP="00813248">
            <w:pPr>
              <w:pStyle w:val="NoSpacing"/>
              <w:rPr>
                <w:rFonts w:cs="Arial"/>
                <w:b/>
                <w:bCs/>
              </w:rPr>
            </w:pPr>
            <w:r w:rsidRPr="00002119">
              <w:rPr>
                <w:rFonts w:cs="Arial"/>
                <w:b/>
                <w:bCs/>
              </w:rPr>
              <w:t>New Forest</w:t>
            </w:r>
          </w:p>
        </w:tc>
        <w:tc>
          <w:tcPr>
            <w:tcW w:w="4460" w:type="dxa"/>
            <w:noWrap/>
            <w:hideMark/>
          </w:tcPr>
          <w:p w14:paraId="5CEF5703" w14:textId="77777777" w:rsidR="00813248" w:rsidRPr="00002119" w:rsidRDefault="00813248" w:rsidP="00813248">
            <w:pPr>
              <w:pStyle w:val="NoSpacing"/>
              <w:rPr>
                <w:rFonts w:cs="Arial"/>
              </w:rPr>
            </w:pPr>
            <w:r w:rsidRPr="00002119">
              <w:rPr>
                <w:rFonts w:cs="Arial"/>
              </w:rPr>
              <w:t>25013</w:t>
            </w:r>
          </w:p>
        </w:tc>
      </w:tr>
      <w:tr w:rsidR="00813248" w:rsidRPr="00002119" w14:paraId="30A3BF9F" w14:textId="77777777" w:rsidTr="00813248">
        <w:trPr>
          <w:trHeight w:val="300"/>
        </w:trPr>
        <w:tc>
          <w:tcPr>
            <w:tcW w:w="2620" w:type="dxa"/>
            <w:noWrap/>
            <w:hideMark/>
          </w:tcPr>
          <w:p w14:paraId="7FC920B8" w14:textId="77777777" w:rsidR="00813248" w:rsidRPr="00002119" w:rsidRDefault="00813248" w:rsidP="00813248">
            <w:pPr>
              <w:pStyle w:val="NoSpacing"/>
              <w:rPr>
                <w:rFonts w:cs="Arial"/>
                <w:b/>
                <w:bCs/>
              </w:rPr>
            </w:pPr>
            <w:proofErr w:type="spellStart"/>
            <w:r w:rsidRPr="00002119">
              <w:rPr>
                <w:rFonts w:cs="Arial"/>
                <w:b/>
                <w:bCs/>
              </w:rPr>
              <w:t>Rushmoor</w:t>
            </w:r>
            <w:proofErr w:type="spellEnd"/>
          </w:p>
        </w:tc>
        <w:tc>
          <w:tcPr>
            <w:tcW w:w="4460" w:type="dxa"/>
            <w:noWrap/>
            <w:hideMark/>
          </w:tcPr>
          <w:p w14:paraId="61F93644" w14:textId="77777777" w:rsidR="00813248" w:rsidRPr="00002119" w:rsidRDefault="00813248" w:rsidP="00813248">
            <w:pPr>
              <w:pStyle w:val="NoSpacing"/>
              <w:rPr>
                <w:rFonts w:cs="Arial"/>
              </w:rPr>
            </w:pPr>
            <w:r w:rsidRPr="00002119">
              <w:rPr>
                <w:rFonts w:cs="Arial"/>
              </w:rPr>
              <w:t>32147</w:t>
            </w:r>
          </w:p>
        </w:tc>
      </w:tr>
      <w:tr w:rsidR="00813248" w:rsidRPr="00002119" w14:paraId="0B6D9CC5" w14:textId="77777777" w:rsidTr="00813248">
        <w:trPr>
          <w:trHeight w:val="300"/>
        </w:trPr>
        <w:tc>
          <w:tcPr>
            <w:tcW w:w="2620" w:type="dxa"/>
            <w:noWrap/>
            <w:hideMark/>
          </w:tcPr>
          <w:p w14:paraId="14FB0657" w14:textId="77777777" w:rsidR="00813248" w:rsidRPr="00002119" w:rsidRDefault="00813248" w:rsidP="00813248">
            <w:pPr>
              <w:pStyle w:val="NoSpacing"/>
              <w:rPr>
                <w:rFonts w:cs="Arial"/>
                <w:b/>
                <w:bCs/>
              </w:rPr>
            </w:pPr>
            <w:r w:rsidRPr="00002119">
              <w:rPr>
                <w:rFonts w:cs="Arial"/>
                <w:b/>
                <w:bCs/>
              </w:rPr>
              <w:t>Test Valley</w:t>
            </w:r>
          </w:p>
        </w:tc>
        <w:tc>
          <w:tcPr>
            <w:tcW w:w="4460" w:type="dxa"/>
            <w:noWrap/>
            <w:hideMark/>
          </w:tcPr>
          <w:p w14:paraId="7D2EE755" w14:textId="77777777" w:rsidR="00813248" w:rsidRPr="00002119" w:rsidRDefault="00813248" w:rsidP="00813248">
            <w:pPr>
              <w:pStyle w:val="NoSpacing"/>
              <w:rPr>
                <w:rFonts w:cs="Arial"/>
              </w:rPr>
            </w:pPr>
            <w:r w:rsidRPr="00002119">
              <w:rPr>
                <w:rFonts w:cs="Arial"/>
              </w:rPr>
              <w:t>28718</w:t>
            </w:r>
          </w:p>
        </w:tc>
      </w:tr>
      <w:tr w:rsidR="00813248" w:rsidRPr="00002119" w14:paraId="4DED9D64" w14:textId="77777777" w:rsidTr="00813248">
        <w:trPr>
          <w:trHeight w:val="300"/>
        </w:trPr>
        <w:tc>
          <w:tcPr>
            <w:tcW w:w="2620" w:type="dxa"/>
            <w:noWrap/>
            <w:hideMark/>
          </w:tcPr>
          <w:p w14:paraId="0723F2D5" w14:textId="77777777" w:rsidR="00813248" w:rsidRPr="00002119" w:rsidRDefault="00813248" w:rsidP="00813248">
            <w:pPr>
              <w:pStyle w:val="NoSpacing"/>
              <w:rPr>
                <w:rFonts w:cs="Arial"/>
                <w:b/>
                <w:bCs/>
              </w:rPr>
            </w:pPr>
            <w:r w:rsidRPr="00002119">
              <w:rPr>
                <w:rFonts w:cs="Arial"/>
                <w:b/>
                <w:bCs/>
              </w:rPr>
              <w:t>UK</w:t>
            </w:r>
          </w:p>
        </w:tc>
        <w:tc>
          <w:tcPr>
            <w:tcW w:w="4460" w:type="dxa"/>
            <w:noWrap/>
            <w:hideMark/>
          </w:tcPr>
          <w:p w14:paraId="092790E0" w14:textId="77777777" w:rsidR="00813248" w:rsidRPr="00002119" w:rsidRDefault="00813248" w:rsidP="00813248">
            <w:pPr>
              <w:pStyle w:val="NoSpacing"/>
              <w:rPr>
                <w:rFonts w:cs="Arial"/>
              </w:rPr>
            </w:pPr>
            <w:r w:rsidRPr="00002119">
              <w:rPr>
                <w:rFonts w:cs="Arial"/>
              </w:rPr>
              <w:t>26749</w:t>
            </w:r>
          </w:p>
        </w:tc>
      </w:tr>
      <w:tr w:rsidR="00813248" w:rsidRPr="00002119" w14:paraId="57C52AF9" w14:textId="77777777" w:rsidTr="00813248">
        <w:trPr>
          <w:trHeight w:val="300"/>
        </w:trPr>
        <w:tc>
          <w:tcPr>
            <w:tcW w:w="2620" w:type="dxa"/>
            <w:noWrap/>
            <w:hideMark/>
          </w:tcPr>
          <w:p w14:paraId="2FBBF220" w14:textId="77777777" w:rsidR="00813248" w:rsidRPr="00002119" w:rsidRDefault="00813248" w:rsidP="00813248">
            <w:pPr>
              <w:pStyle w:val="NoSpacing"/>
              <w:rPr>
                <w:rFonts w:cs="Arial"/>
                <w:b/>
                <w:bCs/>
              </w:rPr>
            </w:pPr>
            <w:r w:rsidRPr="00002119">
              <w:rPr>
                <w:rFonts w:cs="Arial"/>
                <w:b/>
                <w:bCs/>
              </w:rPr>
              <w:t>Winchester</w:t>
            </w:r>
          </w:p>
        </w:tc>
        <w:tc>
          <w:tcPr>
            <w:tcW w:w="4460" w:type="dxa"/>
            <w:noWrap/>
            <w:hideMark/>
          </w:tcPr>
          <w:p w14:paraId="58448593" w14:textId="77777777" w:rsidR="00813248" w:rsidRPr="00002119" w:rsidRDefault="00813248" w:rsidP="00813248">
            <w:pPr>
              <w:pStyle w:val="NoSpacing"/>
              <w:rPr>
                <w:rFonts w:cs="Arial"/>
              </w:rPr>
            </w:pPr>
            <w:r w:rsidRPr="00002119">
              <w:rPr>
                <w:rFonts w:cs="Arial"/>
              </w:rPr>
              <w:t>39714</w:t>
            </w:r>
          </w:p>
        </w:tc>
      </w:tr>
    </w:tbl>
    <w:p w14:paraId="60582DB8" w14:textId="3C71F696" w:rsidR="00813248" w:rsidRPr="00002119" w:rsidRDefault="00813248" w:rsidP="00813248">
      <w:pPr>
        <w:pStyle w:val="NoSpacing"/>
        <w:rPr>
          <w:rFonts w:cs="Arial"/>
        </w:rPr>
      </w:pPr>
    </w:p>
    <w:p w14:paraId="49DA8309" w14:textId="6CD16165" w:rsidR="00813248" w:rsidRPr="00002119" w:rsidRDefault="00813248" w:rsidP="00813248">
      <w:pPr>
        <w:pStyle w:val="NoSpacing"/>
        <w:rPr>
          <w:rFonts w:cs="Arial"/>
        </w:rPr>
      </w:pPr>
      <w:r w:rsidRPr="00002119">
        <w:rPr>
          <w:rFonts w:cs="Arial"/>
        </w:rPr>
        <w:t>The table provides a comparison of GVA(B) per Head across locations.</w:t>
      </w:r>
    </w:p>
    <w:p w14:paraId="3A55BFEE" w14:textId="58391093" w:rsidR="00813248" w:rsidRPr="00002119" w:rsidRDefault="00813248" w:rsidP="00813248">
      <w:pPr>
        <w:pStyle w:val="NoSpacing"/>
        <w:rPr>
          <w:rFonts w:cs="Arial"/>
        </w:rPr>
      </w:pPr>
      <w:r w:rsidRPr="00002119">
        <w:rPr>
          <w:rFonts w:cs="Arial"/>
        </w:rPr>
        <w:t>GVA(B) stands for Gross Value Added (Balanced) and this measures the contribution of the local authority to the UK economy.</w:t>
      </w:r>
    </w:p>
    <w:p w14:paraId="03BF5517" w14:textId="6D0B7D67" w:rsidR="00813248" w:rsidRPr="00002119" w:rsidRDefault="00813248" w:rsidP="00813248">
      <w:pPr>
        <w:pStyle w:val="NoSpacing"/>
        <w:rPr>
          <w:rFonts w:cs="Arial"/>
        </w:rPr>
      </w:pPr>
      <w:r w:rsidRPr="00002119">
        <w:rPr>
          <w:rFonts w:cs="Arial"/>
        </w:rPr>
        <w:t>This measure is per head - this is per worker in the defined workplace</w:t>
      </w:r>
    </w:p>
    <w:p w14:paraId="6911E8CF" w14:textId="7C6BC79C" w:rsidR="00813248" w:rsidRPr="00002119" w:rsidRDefault="00813248" w:rsidP="00813248">
      <w:pPr>
        <w:pStyle w:val="NoSpacing"/>
        <w:rPr>
          <w:rFonts w:cs="Arial"/>
        </w:rPr>
      </w:pPr>
      <w:r w:rsidRPr="00002119">
        <w:rPr>
          <w:rFonts w:cs="Arial"/>
        </w:rPr>
        <w:t>Information taken from ONS Regional Gross Value Added (Balanced) by Local Authority</w:t>
      </w:r>
    </w:p>
    <w:p w14:paraId="7B0D9ABA" w14:textId="4DD5953F" w:rsidR="00813248" w:rsidRPr="00002119" w:rsidRDefault="00813248" w:rsidP="00813248">
      <w:pPr>
        <w:pStyle w:val="NoSpacing"/>
        <w:rPr>
          <w:rFonts w:cs="Arial"/>
        </w:rPr>
      </w:pPr>
      <w:r w:rsidRPr="00002119">
        <w:rPr>
          <w:rFonts w:cs="Arial"/>
        </w:rPr>
        <w:t>UK, 2016</w:t>
      </w:r>
    </w:p>
    <w:p w14:paraId="15CB692E" w14:textId="378ED4A4" w:rsidR="00813248" w:rsidRPr="00002119" w:rsidRDefault="00813248" w:rsidP="00813248">
      <w:pPr>
        <w:pStyle w:val="NoSpacing"/>
        <w:rPr>
          <w:rFonts w:cs="Arial"/>
        </w:rPr>
      </w:pPr>
    </w:p>
    <w:p w14:paraId="7D8063A0" w14:textId="417AFF57" w:rsidR="00813248" w:rsidRPr="00002119" w:rsidRDefault="00813248">
      <w:pPr>
        <w:rPr>
          <w:rFonts w:ascii="Arial" w:hAnsi="Arial" w:cs="Arial"/>
        </w:rPr>
      </w:pPr>
      <w:r w:rsidRPr="00002119">
        <w:rPr>
          <w:rFonts w:ascii="Arial" w:hAnsi="Arial" w:cs="Arial"/>
        </w:rPr>
        <w:br w:type="page"/>
      </w:r>
    </w:p>
    <w:p w14:paraId="26A27D28" w14:textId="37942D2F" w:rsidR="00813248" w:rsidRPr="00002119" w:rsidRDefault="00813248" w:rsidP="00A05FFF">
      <w:pPr>
        <w:pStyle w:val="Heading1"/>
        <w:rPr>
          <w:rFonts w:cs="Arial"/>
        </w:rPr>
      </w:pPr>
      <w:bookmarkStart w:id="8" w:name="_Toc93060622"/>
      <w:r w:rsidRPr="00002119">
        <w:rPr>
          <w:rFonts w:cs="Arial"/>
        </w:rPr>
        <w:lastRenderedPageBreak/>
        <w:t>GVA(B) Growth Comparison</w:t>
      </w:r>
      <w:bookmarkEnd w:id="8"/>
    </w:p>
    <w:p w14:paraId="4A9633F3" w14:textId="7F53BCE0" w:rsidR="00813248" w:rsidRPr="00002119" w:rsidRDefault="00813248" w:rsidP="00813248">
      <w:pPr>
        <w:pStyle w:val="NoSpacing"/>
        <w:rPr>
          <w:rFonts w:cs="Arial"/>
        </w:rPr>
      </w:pPr>
    </w:p>
    <w:tbl>
      <w:tblPr>
        <w:tblStyle w:val="TableGrid"/>
        <w:tblW w:w="0" w:type="auto"/>
        <w:tblLook w:val="04A0" w:firstRow="1" w:lastRow="0" w:firstColumn="1" w:lastColumn="0" w:noHBand="0" w:noVBand="1"/>
      </w:tblPr>
      <w:tblGrid>
        <w:gridCol w:w="2314"/>
        <w:gridCol w:w="2784"/>
      </w:tblGrid>
      <w:tr w:rsidR="00813248" w:rsidRPr="00002119" w14:paraId="40C79242" w14:textId="77777777" w:rsidTr="00813248">
        <w:trPr>
          <w:trHeight w:val="300"/>
        </w:trPr>
        <w:tc>
          <w:tcPr>
            <w:tcW w:w="2314" w:type="dxa"/>
            <w:noWrap/>
            <w:hideMark/>
          </w:tcPr>
          <w:p w14:paraId="2AD3E83B" w14:textId="77777777" w:rsidR="00813248" w:rsidRPr="00002119" w:rsidRDefault="00813248" w:rsidP="00813248">
            <w:pPr>
              <w:pStyle w:val="NoSpacing"/>
              <w:rPr>
                <w:rFonts w:cs="Arial"/>
              </w:rPr>
            </w:pPr>
          </w:p>
        </w:tc>
        <w:tc>
          <w:tcPr>
            <w:tcW w:w="2784" w:type="dxa"/>
            <w:noWrap/>
            <w:hideMark/>
          </w:tcPr>
          <w:p w14:paraId="54C265C8" w14:textId="77777777" w:rsidR="00813248" w:rsidRPr="00002119" w:rsidRDefault="00813248" w:rsidP="00813248">
            <w:pPr>
              <w:pStyle w:val="NoSpacing"/>
              <w:rPr>
                <w:rFonts w:cs="Arial"/>
                <w:b/>
                <w:bCs/>
              </w:rPr>
            </w:pPr>
            <w:r w:rsidRPr="00002119">
              <w:rPr>
                <w:rFonts w:cs="Arial"/>
                <w:b/>
                <w:bCs/>
              </w:rPr>
              <w:t>GVA(B) per head growth 2011 to 2016</w:t>
            </w:r>
          </w:p>
        </w:tc>
      </w:tr>
      <w:tr w:rsidR="00813248" w:rsidRPr="00002119" w14:paraId="7A447E25" w14:textId="77777777" w:rsidTr="00813248">
        <w:trPr>
          <w:trHeight w:val="300"/>
        </w:trPr>
        <w:tc>
          <w:tcPr>
            <w:tcW w:w="2314" w:type="dxa"/>
            <w:noWrap/>
            <w:hideMark/>
          </w:tcPr>
          <w:p w14:paraId="4342B755" w14:textId="77777777" w:rsidR="00813248" w:rsidRPr="00002119" w:rsidRDefault="00813248" w:rsidP="00813248">
            <w:pPr>
              <w:pStyle w:val="NoSpacing"/>
              <w:rPr>
                <w:rFonts w:cs="Arial"/>
                <w:b/>
                <w:bCs/>
              </w:rPr>
            </w:pPr>
            <w:r w:rsidRPr="00002119">
              <w:rPr>
                <w:rFonts w:cs="Arial"/>
                <w:b/>
                <w:bCs/>
              </w:rPr>
              <w:t>Basingstoke and Deane</w:t>
            </w:r>
          </w:p>
        </w:tc>
        <w:tc>
          <w:tcPr>
            <w:tcW w:w="2784" w:type="dxa"/>
            <w:noWrap/>
            <w:hideMark/>
          </w:tcPr>
          <w:p w14:paraId="5834BD06" w14:textId="77777777" w:rsidR="00813248" w:rsidRPr="00002119" w:rsidRDefault="00813248" w:rsidP="00813248">
            <w:pPr>
              <w:pStyle w:val="NoSpacing"/>
              <w:rPr>
                <w:rFonts w:cs="Arial"/>
              </w:rPr>
            </w:pPr>
            <w:r w:rsidRPr="00002119">
              <w:rPr>
                <w:rFonts w:cs="Arial"/>
              </w:rPr>
              <w:t>1.47%</w:t>
            </w:r>
          </w:p>
        </w:tc>
      </w:tr>
      <w:tr w:rsidR="00813248" w:rsidRPr="00002119" w14:paraId="60BC4CD6" w14:textId="77777777" w:rsidTr="00813248">
        <w:trPr>
          <w:trHeight w:val="300"/>
        </w:trPr>
        <w:tc>
          <w:tcPr>
            <w:tcW w:w="2314" w:type="dxa"/>
            <w:noWrap/>
            <w:hideMark/>
          </w:tcPr>
          <w:p w14:paraId="30A85205" w14:textId="77777777" w:rsidR="00813248" w:rsidRPr="00002119" w:rsidRDefault="00813248" w:rsidP="00813248">
            <w:pPr>
              <w:pStyle w:val="NoSpacing"/>
              <w:rPr>
                <w:rFonts w:cs="Arial"/>
                <w:b/>
                <w:bCs/>
              </w:rPr>
            </w:pPr>
            <w:r w:rsidRPr="00002119">
              <w:rPr>
                <w:rFonts w:cs="Arial"/>
                <w:b/>
                <w:bCs/>
              </w:rPr>
              <w:t>East Hampshire</w:t>
            </w:r>
          </w:p>
        </w:tc>
        <w:tc>
          <w:tcPr>
            <w:tcW w:w="2784" w:type="dxa"/>
            <w:noWrap/>
            <w:hideMark/>
          </w:tcPr>
          <w:p w14:paraId="18BE89E1" w14:textId="77777777" w:rsidR="00813248" w:rsidRPr="00002119" w:rsidRDefault="00813248" w:rsidP="00813248">
            <w:pPr>
              <w:pStyle w:val="NoSpacing"/>
              <w:rPr>
                <w:rFonts w:cs="Arial"/>
              </w:rPr>
            </w:pPr>
            <w:r w:rsidRPr="00002119">
              <w:rPr>
                <w:rFonts w:cs="Arial"/>
              </w:rPr>
              <w:t>0.86%</w:t>
            </w:r>
          </w:p>
        </w:tc>
      </w:tr>
      <w:tr w:rsidR="00813248" w:rsidRPr="00002119" w14:paraId="7FBF2B8E" w14:textId="77777777" w:rsidTr="00813248">
        <w:trPr>
          <w:trHeight w:val="300"/>
        </w:trPr>
        <w:tc>
          <w:tcPr>
            <w:tcW w:w="2314" w:type="dxa"/>
            <w:noWrap/>
            <w:hideMark/>
          </w:tcPr>
          <w:p w14:paraId="32DC8E40" w14:textId="77777777" w:rsidR="00813248" w:rsidRPr="00002119" w:rsidRDefault="00813248" w:rsidP="00813248">
            <w:pPr>
              <w:pStyle w:val="NoSpacing"/>
              <w:rPr>
                <w:rFonts w:cs="Arial"/>
                <w:b/>
                <w:bCs/>
              </w:rPr>
            </w:pPr>
            <w:r w:rsidRPr="00002119">
              <w:rPr>
                <w:rFonts w:cs="Arial"/>
                <w:b/>
                <w:bCs/>
              </w:rPr>
              <w:t>Eastleigh</w:t>
            </w:r>
          </w:p>
        </w:tc>
        <w:tc>
          <w:tcPr>
            <w:tcW w:w="2784" w:type="dxa"/>
            <w:noWrap/>
            <w:hideMark/>
          </w:tcPr>
          <w:p w14:paraId="7CB9D221" w14:textId="77777777" w:rsidR="00813248" w:rsidRPr="00002119" w:rsidRDefault="00813248" w:rsidP="00813248">
            <w:pPr>
              <w:pStyle w:val="NoSpacing"/>
              <w:rPr>
                <w:rFonts w:cs="Arial"/>
              </w:rPr>
            </w:pPr>
            <w:r w:rsidRPr="00002119">
              <w:rPr>
                <w:rFonts w:cs="Arial"/>
              </w:rPr>
              <w:t>3.07%</w:t>
            </w:r>
          </w:p>
        </w:tc>
      </w:tr>
      <w:tr w:rsidR="00813248" w:rsidRPr="00002119" w14:paraId="45641FE1" w14:textId="77777777" w:rsidTr="00813248">
        <w:trPr>
          <w:trHeight w:val="300"/>
        </w:trPr>
        <w:tc>
          <w:tcPr>
            <w:tcW w:w="2314" w:type="dxa"/>
            <w:noWrap/>
            <w:hideMark/>
          </w:tcPr>
          <w:p w14:paraId="63F6D242" w14:textId="77777777" w:rsidR="00813248" w:rsidRPr="00002119" w:rsidRDefault="00813248" w:rsidP="00813248">
            <w:pPr>
              <w:pStyle w:val="NoSpacing"/>
              <w:rPr>
                <w:rFonts w:cs="Arial"/>
                <w:b/>
                <w:bCs/>
              </w:rPr>
            </w:pPr>
            <w:r w:rsidRPr="00002119">
              <w:rPr>
                <w:rFonts w:cs="Arial"/>
                <w:b/>
                <w:bCs/>
              </w:rPr>
              <w:t>Fareham</w:t>
            </w:r>
          </w:p>
        </w:tc>
        <w:tc>
          <w:tcPr>
            <w:tcW w:w="2784" w:type="dxa"/>
            <w:noWrap/>
            <w:hideMark/>
          </w:tcPr>
          <w:p w14:paraId="366E6D4E" w14:textId="77777777" w:rsidR="00813248" w:rsidRPr="00002119" w:rsidRDefault="00813248" w:rsidP="00813248">
            <w:pPr>
              <w:pStyle w:val="NoSpacing"/>
              <w:rPr>
                <w:rFonts w:cs="Arial"/>
              </w:rPr>
            </w:pPr>
            <w:r w:rsidRPr="00002119">
              <w:rPr>
                <w:rFonts w:cs="Arial"/>
              </w:rPr>
              <w:t>1.47%</w:t>
            </w:r>
          </w:p>
        </w:tc>
      </w:tr>
      <w:tr w:rsidR="00813248" w:rsidRPr="00002119" w14:paraId="21B71D34" w14:textId="77777777" w:rsidTr="00813248">
        <w:trPr>
          <w:trHeight w:val="300"/>
        </w:trPr>
        <w:tc>
          <w:tcPr>
            <w:tcW w:w="2314" w:type="dxa"/>
            <w:noWrap/>
            <w:hideMark/>
          </w:tcPr>
          <w:p w14:paraId="2D27CCB6" w14:textId="77777777" w:rsidR="00813248" w:rsidRPr="00002119" w:rsidRDefault="00813248" w:rsidP="00813248">
            <w:pPr>
              <w:pStyle w:val="NoSpacing"/>
              <w:rPr>
                <w:rFonts w:cs="Arial"/>
                <w:b/>
                <w:bCs/>
              </w:rPr>
            </w:pPr>
            <w:r w:rsidRPr="00002119">
              <w:rPr>
                <w:rFonts w:cs="Arial"/>
                <w:b/>
                <w:bCs/>
              </w:rPr>
              <w:t>Gosport</w:t>
            </w:r>
          </w:p>
        </w:tc>
        <w:tc>
          <w:tcPr>
            <w:tcW w:w="2784" w:type="dxa"/>
            <w:noWrap/>
            <w:hideMark/>
          </w:tcPr>
          <w:p w14:paraId="75964A8E" w14:textId="77777777" w:rsidR="00813248" w:rsidRPr="00002119" w:rsidRDefault="00813248" w:rsidP="00813248">
            <w:pPr>
              <w:pStyle w:val="NoSpacing"/>
              <w:rPr>
                <w:rFonts w:cs="Arial"/>
              </w:rPr>
            </w:pPr>
            <w:r w:rsidRPr="00002119">
              <w:rPr>
                <w:rFonts w:cs="Arial"/>
              </w:rPr>
              <w:t>1.47%</w:t>
            </w:r>
          </w:p>
        </w:tc>
      </w:tr>
      <w:tr w:rsidR="00813248" w:rsidRPr="00002119" w14:paraId="10ACACD4" w14:textId="77777777" w:rsidTr="00813248">
        <w:trPr>
          <w:trHeight w:val="300"/>
        </w:trPr>
        <w:tc>
          <w:tcPr>
            <w:tcW w:w="2314" w:type="dxa"/>
            <w:noWrap/>
            <w:hideMark/>
          </w:tcPr>
          <w:p w14:paraId="08E811DC" w14:textId="77777777" w:rsidR="00813248" w:rsidRPr="00002119" w:rsidRDefault="00813248" w:rsidP="00813248">
            <w:pPr>
              <w:pStyle w:val="NoSpacing"/>
              <w:rPr>
                <w:rFonts w:cs="Arial"/>
                <w:b/>
                <w:bCs/>
              </w:rPr>
            </w:pPr>
            <w:r w:rsidRPr="00002119">
              <w:rPr>
                <w:rFonts w:cs="Arial"/>
                <w:b/>
                <w:bCs/>
              </w:rPr>
              <w:t>Hampshire (inc. IOW)</w:t>
            </w:r>
          </w:p>
        </w:tc>
        <w:tc>
          <w:tcPr>
            <w:tcW w:w="2784" w:type="dxa"/>
            <w:noWrap/>
            <w:hideMark/>
          </w:tcPr>
          <w:p w14:paraId="4516A45F" w14:textId="77777777" w:rsidR="00813248" w:rsidRPr="00002119" w:rsidRDefault="00813248" w:rsidP="00813248">
            <w:pPr>
              <w:pStyle w:val="NoSpacing"/>
              <w:rPr>
                <w:rFonts w:cs="Arial"/>
              </w:rPr>
            </w:pPr>
            <w:r w:rsidRPr="00002119">
              <w:rPr>
                <w:rFonts w:cs="Arial"/>
              </w:rPr>
              <w:t>2.11%</w:t>
            </w:r>
          </w:p>
        </w:tc>
      </w:tr>
      <w:tr w:rsidR="00813248" w:rsidRPr="00002119" w14:paraId="78D15B6C" w14:textId="77777777" w:rsidTr="00813248">
        <w:trPr>
          <w:trHeight w:val="300"/>
        </w:trPr>
        <w:tc>
          <w:tcPr>
            <w:tcW w:w="2314" w:type="dxa"/>
            <w:noWrap/>
            <w:hideMark/>
          </w:tcPr>
          <w:p w14:paraId="4B6EEC19" w14:textId="77777777" w:rsidR="00813248" w:rsidRPr="00002119" w:rsidRDefault="00813248" w:rsidP="00813248">
            <w:pPr>
              <w:pStyle w:val="NoSpacing"/>
              <w:rPr>
                <w:rFonts w:cs="Arial"/>
                <w:b/>
                <w:bCs/>
              </w:rPr>
            </w:pPr>
            <w:r w:rsidRPr="00002119">
              <w:rPr>
                <w:rFonts w:cs="Arial"/>
                <w:b/>
                <w:bCs/>
              </w:rPr>
              <w:t>Havant</w:t>
            </w:r>
          </w:p>
        </w:tc>
        <w:tc>
          <w:tcPr>
            <w:tcW w:w="2784" w:type="dxa"/>
            <w:noWrap/>
            <w:hideMark/>
          </w:tcPr>
          <w:p w14:paraId="1BA7360D" w14:textId="77777777" w:rsidR="00813248" w:rsidRPr="00002119" w:rsidRDefault="00813248" w:rsidP="00813248">
            <w:pPr>
              <w:pStyle w:val="NoSpacing"/>
              <w:rPr>
                <w:rFonts w:cs="Arial"/>
              </w:rPr>
            </w:pPr>
            <w:r w:rsidRPr="00002119">
              <w:rPr>
                <w:rFonts w:cs="Arial"/>
              </w:rPr>
              <w:t>2.68%</w:t>
            </w:r>
          </w:p>
        </w:tc>
      </w:tr>
      <w:tr w:rsidR="00813248" w:rsidRPr="00002119" w14:paraId="64424DB9" w14:textId="77777777" w:rsidTr="00813248">
        <w:trPr>
          <w:trHeight w:val="300"/>
        </w:trPr>
        <w:tc>
          <w:tcPr>
            <w:tcW w:w="2314" w:type="dxa"/>
            <w:noWrap/>
            <w:hideMark/>
          </w:tcPr>
          <w:p w14:paraId="12AD421C" w14:textId="77777777" w:rsidR="00813248" w:rsidRPr="00002119" w:rsidRDefault="00813248" w:rsidP="00813248">
            <w:pPr>
              <w:pStyle w:val="NoSpacing"/>
              <w:rPr>
                <w:rFonts w:cs="Arial"/>
                <w:b/>
                <w:bCs/>
              </w:rPr>
            </w:pPr>
            <w:r w:rsidRPr="00002119">
              <w:rPr>
                <w:rFonts w:cs="Arial"/>
                <w:b/>
                <w:bCs/>
              </w:rPr>
              <w:t>New Forest</w:t>
            </w:r>
          </w:p>
        </w:tc>
        <w:tc>
          <w:tcPr>
            <w:tcW w:w="2784" w:type="dxa"/>
            <w:noWrap/>
            <w:hideMark/>
          </w:tcPr>
          <w:p w14:paraId="47FD8774" w14:textId="77777777" w:rsidR="00813248" w:rsidRPr="00002119" w:rsidRDefault="00813248" w:rsidP="00813248">
            <w:pPr>
              <w:pStyle w:val="NoSpacing"/>
              <w:rPr>
                <w:rFonts w:cs="Arial"/>
              </w:rPr>
            </w:pPr>
            <w:r w:rsidRPr="00002119">
              <w:rPr>
                <w:rFonts w:cs="Arial"/>
              </w:rPr>
              <w:t>2.69%</w:t>
            </w:r>
          </w:p>
        </w:tc>
      </w:tr>
      <w:tr w:rsidR="00813248" w:rsidRPr="00002119" w14:paraId="5E6AF5D3" w14:textId="77777777" w:rsidTr="00813248">
        <w:trPr>
          <w:trHeight w:val="300"/>
        </w:trPr>
        <w:tc>
          <w:tcPr>
            <w:tcW w:w="2314" w:type="dxa"/>
            <w:noWrap/>
            <w:hideMark/>
          </w:tcPr>
          <w:p w14:paraId="5EAC9137" w14:textId="77777777" w:rsidR="00813248" w:rsidRPr="00002119" w:rsidRDefault="00813248" w:rsidP="00813248">
            <w:pPr>
              <w:pStyle w:val="NoSpacing"/>
              <w:rPr>
                <w:rFonts w:cs="Arial"/>
                <w:b/>
                <w:bCs/>
              </w:rPr>
            </w:pPr>
            <w:proofErr w:type="spellStart"/>
            <w:r w:rsidRPr="00002119">
              <w:rPr>
                <w:rFonts w:cs="Arial"/>
                <w:b/>
                <w:bCs/>
              </w:rPr>
              <w:t>Rushmoor</w:t>
            </w:r>
            <w:proofErr w:type="spellEnd"/>
          </w:p>
        </w:tc>
        <w:tc>
          <w:tcPr>
            <w:tcW w:w="2784" w:type="dxa"/>
            <w:noWrap/>
            <w:hideMark/>
          </w:tcPr>
          <w:p w14:paraId="00A1E8C1" w14:textId="77777777" w:rsidR="00813248" w:rsidRPr="00002119" w:rsidRDefault="00813248" w:rsidP="00813248">
            <w:pPr>
              <w:pStyle w:val="NoSpacing"/>
              <w:rPr>
                <w:rFonts w:cs="Arial"/>
              </w:rPr>
            </w:pPr>
            <w:r w:rsidRPr="00002119">
              <w:rPr>
                <w:rFonts w:cs="Arial"/>
              </w:rPr>
              <w:t>3.59%</w:t>
            </w:r>
          </w:p>
        </w:tc>
      </w:tr>
      <w:tr w:rsidR="00813248" w:rsidRPr="00002119" w14:paraId="729E436E" w14:textId="77777777" w:rsidTr="00813248">
        <w:trPr>
          <w:trHeight w:val="300"/>
        </w:trPr>
        <w:tc>
          <w:tcPr>
            <w:tcW w:w="2314" w:type="dxa"/>
            <w:noWrap/>
            <w:hideMark/>
          </w:tcPr>
          <w:p w14:paraId="486584F5" w14:textId="77777777" w:rsidR="00813248" w:rsidRPr="00002119" w:rsidRDefault="00813248" w:rsidP="00813248">
            <w:pPr>
              <w:pStyle w:val="NoSpacing"/>
              <w:rPr>
                <w:rFonts w:cs="Arial"/>
                <w:b/>
                <w:bCs/>
              </w:rPr>
            </w:pPr>
            <w:r w:rsidRPr="00002119">
              <w:rPr>
                <w:rFonts w:cs="Arial"/>
                <w:b/>
                <w:bCs/>
              </w:rPr>
              <w:t>Test Valley</w:t>
            </w:r>
          </w:p>
        </w:tc>
        <w:tc>
          <w:tcPr>
            <w:tcW w:w="2784" w:type="dxa"/>
            <w:noWrap/>
            <w:hideMark/>
          </w:tcPr>
          <w:p w14:paraId="1D020C4A" w14:textId="77777777" w:rsidR="00813248" w:rsidRPr="00002119" w:rsidRDefault="00813248" w:rsidP="00813248">
            <w:pPr>
              <w:pStyle w:val="NoSpacing"/>
              <w:rPr>
                <w:rFonts w:cs="Arial"/>
              </w:rPr>
            </w:pPr>
            <w:r w:rsidRPr="00002119">
              <w:rPr>
                <w:rFonts w:cs="Arial"/>
              </w:rPr>
              <w:t>2.62%</w:t>
            </w:r>
          </w:p>
        </w:tc>
      </w:tr>
      <w:tr w:rsidR="00813248" w:rsidRPr="00002119" w14:paraId="56B3E2C2" w14:textId="77777777" w:rsidTr="00813248">
        <w:trPr>
          <w:trHeight w:val="300"/>
        </w:trPr>
        <w:tc>
          <w:tcPr>
            <w:tcW w:w="2314" w:type="dxa"/>
            <w:noWrap/>
            <w:hideMark/>
          </w:tcPr>
          <w:p w14:paraId="3C8DB6EA" w14:textId="77777777" w:rsidR="00813248" w:rsidRPr="00002119" w:rsidRDefault="00813248" w:rsidP="00813248">
            <w:pPr>
              <w:pStyle w:val="NoSpacing"/>
              <w:rPr>
                <w:rFonts w:cs="Arial"/>
                <w:b/>
                <w:bCs/>
              </w:rPr>
            </w:pPr>
            <w:r w:rsidRPr="00002119">
              <w:rPr>
                <w:rFonts w:cs="Arial"/>
                <w:b/>
                <w:bCs/>
              </w:rPr>
              <w:t>UK</w:t>
            </w:r>
          </w:p>
        </w:tc>
        <w:tc>
          <w:tcPr>
            <w:tcW w:w="2784" w:type="dxa"/>
            <w:noWrap/>
            <w:hideMark/>
          </w:tcPr>
          <w:p w14:paraId="0EBF29D1" w14:textId="77777777" w:rsidR="00813248" w:rsidRPr="00002119" w:rsidRDefault="00813248" w:rsidP="00813248">
            <w:pPr>
              <w:pStyle w:val="NoSpacing"/>
              <w:rPr>
                <w:rFonts w:cs="Arial"/>
              </w:rPr>
            </w:pPr>
            <w:r w:rsidRPr="00002119">
              <w:rPr>
                <w:rFonts w:cs="Arial"/>
              </w:rPr>
              <w:t>2.89%</w:t>
            </w:r>
          </w:p>
        </w:tc>
      </w:tr>
      <w:tr w:rsidR="00813248" w:rsidRPr="00002119" w14:paraId="50D04E26" w14:textId="77777777" w:rsidTr="00813248">
        <w:trPr>
          <w:trHeight w:val="300"/>
        </w:trPr>
        <w:tc>
          <w:tcPr>
            <w:tcW w:w="2314" w:type="dxa"/>
            <w:noWrap/>
            <w:hideMark/>
          </w:tcPr>
          <w:p w14:paraId="4E0F1048" w14:textId="77777777" w:rsidR="00813248" w:rsidRPr="00002119" w:rsidRDefault="00813248" w:rsidP="00813248">
            <w:pPr>
              <w:pStyle w:val="NoSpacing"/>
              <w:rPr>
                <w:rFonts w:cs="Arial"/>
                <w:b/>
                <w:bCs/>
              </w:rPr>
            </w:pPr>
            <w:r w:rsidRPr="00002119">
              <w:rPr>
                <w:rFonts w:cs="Arial"/>
                <w:b/>
                <w:bCs/>
              </w:rPr>
              <w:t>Winchester</w:t>
            </w:r>
          </w:p>
        </w:tc>
        <w:tc>
          <w:tcPr>
            <w:tcW w:w="2784" w:type="dxa"/>
            <w:noWrap/>
            <w:hideMark/>
          </w:tcPr>
          <w:p w14:paraId="4D4E52EE" w14:textId="77777777" w:rsidR="00813248" w:rsidRPr="00002119" w:rsidRDefault="00813248" w:rsidP="00813248">
            <w:pPr>
              <w:pStyle w:val="NoSpacing"/>
              <w:rPr>
                <w:rFonts w:cs="Arial"/>
              </w:rPr>
            </w:pPr>
            <w:r w:rsidRPr="00002119">
              <w:rPr>
                <w:rFonts w:cs="Arial"/>
              </w:rPr>
              <w:t>3.89%</w:t>
            </w:r>
          </w:p>
        </w:tc>
      </w:tr>
    </w:tbl>
    <w:p w14:paraId="4A81E824" w14:textId="363F5636" w:rsidR="00813248" w:rsidRPr="00002119" w:rsidRDefault="00813248" w:rsidP="00813248">
      <w:pPr>
        <w:pStyle w:val="NoSpacing"/>
        <w:rPr>
          <w:rFonts w:cs="Arial"/>
        </w:rPr>
      </w:pPr>
    </w:p>
    <w:p w14:paraId="76720AC9" w14:textId="30FDCAA3" w:rsidR="00813248" w:rsidRPr="00002119" w:rsidRDefault="00813248" w:rsidP="00813248">
      <w:pPr>
        <w:pStyle w:val="NoSpacing"/>
        <w:rPr>
          <w:rFonts w:cs="Arial"/>
        </w:rPr>
      </w:pPr>
      <w:r w:rsidRPr="00002119">
        <w:rPr>
          <w:rFonts w:cs="Arial"/>
        </w:rPr>
        <w:t>The table provides a comparison of GVA(B) per Head across locations and growth of this measure between 2011 and 2016.</w:t>
      </w:r>
    </w:p>
    <w:p w14:paraId="1014C6D8" w14:textId="77777777" w:rsidR="00813248" w:rsidRPr="00002119" w:rsidRDefault="00813248" w:rsidP="00813248">
      <w:pPr>
        <w:pStyle w:val="NoSpacing"/>
        <w:rPr>
          <w:rFonts w:cs="Arial"/>
        </w:rPr>
      </w:pPr>
      <w:r w:rsidRPr="00002119">
        <w:rPr>
          <w:rFonts w:cs="Arial"/>
        </w:rPr>
        <w:t>GVA(B) stands for Gross Value Added (Balanced) and this measures the contribution of the local authority to the UK economy.</w:t>
      </w:r>
    </w:p>
    <w:p w14:paraId="081D0FD5" w14:textId="77777777" w:rsidR="00813248" w:rsidRPr="00002119" w:rsidRDefault="00813248" w:rsidP="00813248">
      <w:pPr>
        <w:pStyle w:val="NoSpacing"/>
        <w:rPr>
          <w:rFonts w:cs="Arial"/>
        </w:rPr>
      </w:pPr>
      <w:r w:rsidRPr="00002119">
        <w:rPr>
          <w:rFonts w:cs="Arial"/>
        </w:rPr>
        <w:t>This measure is per head - this is per worker in the defined workplace</w:t>
      </w:r>
    </w:p>
    <w:p w14:paraId="5DF51D2B" w14:textId="77777777" w:rsidR="00813248" w:rsidRPr="00002119" w:rsidRDefault="00813248" w:rsidP="00813248">
      <w:pPr>
        <w:pStyle w:val="NoSpacing"/>
        <w:rPr>
          <w:rFonts w:cs="Arial"/>
        </w:rPr>
      </w:pPr>
      <w:r w:rsidRPr="00002119">
        <w:rPr>
          <w:rFonts w:cs="Arial"/>
        </w:rPr>
        <w:t>Information taken from ONS Regional Gross Value Added (Balanced) by Local Authority</w:t>
      </w:r>
    </w:p>
    <w:p w14:paraId="1F6CDCB4" w14:textId="77777777" w:rsidR="00813248" w:rsidRPr="00002119" w:rsidRDefault="00813248" w:rsidP="00813248">
      <w:pPr>
        <w:pStyle w:val="NoSpacing"/>
        <w:rPr>
          <w:rFonts w:cs="Arial"/>
        </w:rPr>
      </w:pPr>
      <w:r w:rsidRPr="00002119">
        <w:rPr>
          <w:rFonts w:cs="Arial"/>
        </w:rPr>
        <w:t>UK, 2016</w:t>
      </w:r>
    </w:p>
    <w:p w14:paraId="36DB183B" w14:textId="135389F6" w:rsidR="00813248" w:rsidRPr="00002119" w:rsidRDefault="00813248" w:rsidP="00813248">
      <w:pPr>
        <w:pStyle w:val="NoSpacing"/>
        <w:rPr>
          <w:rFonts w:cs="Arial"/>
        </w:rPr>
      </w:pPr>
    </w:p>
    <w:p w14:paraId="06E0656F" w14:textId="699FF63D" w:rsidR="00813248" w:rsidRPr="00002119" w:rsidRDefault="00813248">
      <w:pPr>
        <w:rPr>
          <w:rFonts w:ascii="Arial" w:hAnsi="Arial" w:cs="Arial"/>
        </w:rPr>
      </w:pPr>
      <w:r w:rsidRPr="00002119">
        <w:rPr>
          <w:rFonts w:ascii="Arial" w:hAnsi="Arial" w:cs="Arial"/>
        </w:rPr>
        <w:br w:type="page"/>
      </w:r>
    </w:p>
    <w:p w14:paraId="38B674BA" w14:textId="162F4147" w:rsidR="00813248" w:rsidRPr="00002119" w:rsidRDefault="00813248" w:rsidP="00A05FFF">
      <w:pPr>
        <w:pStyle w:val="Heading1"/>
        <w:rPr>
          <w:rFonts w:cs="Arial"/>
        </w:rPr>
      </w:pPr>
      <w:bookmarkStart w:id="9" w:name="_Toc93060623"/>
      <w:r w:rsidRPr="00002119">
        <w:rPr>
          <w:rFonts w:cs="Arial"/>
        </w:rPr>
        <w:lastRenderedPageBreak/>
        <w:t>Resident and Workplace Pay Comparison</w:t>
      </w:r>
      <w:bookmarkEnd w:id="9"/>
    </w:p>
    <w:p w14:paraId="2DE806ED" w14:textId="395E8C89" w:rsidR="00813248" w:rsidRPr="00002119" w:rsidRDefault="00813248" w:rsidP="00813248">
      <w:pPr>
        <w:pStyle w:val="NoSpacing"/>
        <w:rPr>
          <w:rFonts w:cs="Arial"/>
        </w:rPr>
      </w:pPr>
    </w:p>
    <w:tbl>
      <w:tblPr>
        <w:tblStyle w:val="TableGrid"/>
        <w:tblW w:w="0" w:type="auto"/>
        <w:tblLook w:val="04A0" w:firstRow="1" w:lastRow="0" w:firstColumn="1" w:lastColumn="0" w:noHBand="0" w:noVBand="1"/>
      </w:tblPr>
      <w:tblGrid>
        <w:gridCol w:w="2132"/>
        <w:gridCol w:w="2690"/>
        <w:gridCol w:w="2830"/>
        <w:gridCol w:w="1364"/>
      </w:tblGrid>
      <w:tr w:rsidR="00813248" w:rsidRPr="00002119" w14:paraId="2B333D23" w14:textId="77777777" w:rsidTr="00813248">
        <w:trPr>
          <w:trHeight w:val="300"/>
        </w:trPr>
        <w:tc>
          <w:tcPr>
            <w:tcW w:w="2960" w:type="dxa"/>
            <w:noWrap/>
            <w:hideMark/>
          </w:tcPr>
          <w:p w14:paraId="7C4798B3" w14:textId="77777777" w:rsidR="00813248" w:rsidRPr="00002119" w:rsidRDefault="00813248" w:rsidP="00813248">
            <w:pPr>
              <w:pStyle w:val="NoSpacing"/>
              <w:rPr>
                <w:rFonts w:cs="Arial"/>
              </w:rPr>
            </w:pPr>
          </w:p>
        </w:tc>
        <w:tc>
          <w:tcPr>
            <w:tcW w:w="3760" w:type="dxa"/>
            <w:noWrap/>
            <w:hideMark/>
          </w:tcPr>
          <w:p w14:paraId="61B9FFEA" w14:textId="77777777" w:rsidR="00813248" w:rsidRPr="00002119" w:rsidRDefault="00813248" w:rsidP="00813248">
            <w:pPr>
              <w:pStyle w:val="NoSpacing"/>
              <w:rPr>
                <w:rFonts w:cs="Arial"/>
              </w:rPr>
            </w:pPr>
            <w:r w:rsidRPr="00002119">
              <w:rPr>
                <w:rFonts w:cs="Arial"/>
              </w:rPr>
              <w:t>Resident Weekly Pay - Gross (2020)</w:t>
            </w:r>
          </w:p>
        </w:tc>
        <w:tc>
          <w:tcPr>
            <w:tcW w:w="3960" w:type="dxa"/>
            <w:noWrap/>
            <w:hideMark/>
          </w:tcPr>
          <w:p w14:paraId="379B9BA2" w14:textId="77777777" w:rsidR="00813248" w:rsidRPr="00002119" w:rsidRDefault="00813248" w:rsidP="00813248">
            <w:pPr>
              <w:pStyle w:val="NoSpacing"/>
              <w:rPr>
                <w:rFonts w:cs="Arial"/>
              </w:rPr>
            </w:pPr>
            <w:r w:rsidRPr="00002119">
              <w:rPr>
                <w:rFonts w:cs="Arial"/>
              </w:rPr>
              <w:t>Workplace Weekly Pay - Gross (2020)</w:t>
            </w:r>
          </w:p>
        </w:tc>
        <w:tc>
          <w:tcPr>
            <w:tcW w:w="1860" w:type="dxa"/>
            <w:noWrap/>
            <w:hideMark/>
          </w:tcPr>
          <w:p w14:paraId="67AE77B5" w14:textId="77777777" w:rsidR="00813248" w:rsidRPr="00002119" w:rsidRDefault="00813248" w:rsidP="00813248">
            <w:pPr>
              <w:pStyle w:val="NoSpacing"/>
              <w:rPr>
                <w:rFonts w:cs="Arial"/>
              </w:rPr>
            </w:pPr>
            <w:r w:rsidRPr="00002119">
              <w:rPr>
                <w:rFonts w:cs="Arial"/>
              </w:rPr>
              <w:t>Difference</w:t>
            </w:r>
          </w:p>
        </w:tc>
      </w:tr>
      <w:tr w:rsidR="00813248" w:rsidRPr="00002119" w14:paraId="0B3D1110" w14:textId="77777777" w:rsidTr="00813248">
        <w:trPr>
          <w:trHeight w:val="300"/>
        </w:trPr>
        <w:tc>
          <w:tcPr>
            <w:tcW w:w="2960" w:type="dxa"/>
            <w:noWrap/>
            <w:hideMark/>
          </w:tcPr>
          <w:p w14:paraId="67BD2E25" w14:textId="77777777" w:rsidR="00813248" w:rsidRPr="00002119" w:rsidRDefault="00813248" w:rsidP="00813248">
            <w:pPr>
              <w:pStyle w:val="NoSpacing"/>
              <w:rPr>
                <w:rFonts w:cs="Arial"/>
              </w:rPr>
            </w:pPr>
            <w:r w:rsidRPr="00002119">
              <w:rPr>
                <w:rFonts w:cs="Arial"/>
              </w:rPr>
              <w:t>Basingstoke and Deane</w:t>
            </w:r>
          </w:p>
        </w:tc>
        <w:tc>
          <w:tcPr>
            <w:tcW w:w="3760" w:type="dxa"/>
            <w:noWrap/>
            <w:hideMark/>
          </w:tcPr>
          <w:p w14:paraId="5FA037C0" w14:textId="77777777" w:rsidR="00813248" w:rsidRPr="00002119" w:rsidRDefault="00813248" w:rsidP="00813248">
            <w:pPr>
              <w:pStyle w:val="NoSpacing"/>
              <w:rPr>
                <w:rFonts w:cs="Arial"/>
              </w:rPr>
            </w:pPr>
            <w:r w:rsidRPr="00002119">
              <w:rPr>
                <w:rFonts w:cs="Arial"/>
              </w:rPr>
              <w:t>£686.30</w:t>
            </w:r>
          </w:p>
        </w:tc>
        <w:tc>
          <w:tcPr>
            <w:tcW w:w="3960" w:type="dxa"/>
            <w:noWrap/>
            <w:hideMark/>
          </w:tcPr>
          <w:p w14:paraId="2087B9B0" w14:textId="77777777" w:rsidR="00813248" w:rsidRPr="00002119" w:rsidRDefault="00813248" w:rsidP="00813248">
            <w:pPr>
              <w:pStyle w:val="NoSpacing"/>
              <w:rPr>
                <w:rFonts w:cs="Arial"/>
              </w:rPr>
            </w:pPr>
            <w:r w:rsidRPr="00002119">
              <w:rPr>
                <w:rFonts w:cs="Arial"/>
              </w:rPr>
              <w:t>£660.60</w:t>
            </w:r>
          </w:p>
        </w:tc>
        <w:tc>
          <w:tcPr>
            <w:tcW w:w="1860" w:type="dxa"/>
            <w:noWrap/>
            <w:hideMark/>
          </w:tcPr>
          <w:p w14:paraId="11EB4EDC" w14:textId="77777777" w:rsidR="00813248" w:rsidRPr="00002119" w:rsidRDefault="00813248" w:rsidP="00813248">
            <w:pPr>
              <w:pStyle w:val="NoSpacing"/>
              <w:rPr>
                <w:rFonts w:cs="Arial"/>
              </w:rPr>
            </w:pPr>
            <w:r w:rsidRPr="00002119">
              <w:rPr>
                <w:rFonts w:cs="Arial"/>
              </w:rPr>
              <w:t>£25.70</w:t>
            </w:r>
          </w:p>
        </w:tc>
      </w:tr>
      <w:tr w:rsidR="00813248" w:rsidRPr="00002119" w14:paraId="06ADC7E2" w14:textId="77777777" w:rsidTr="00813248">
        <w:trPr>
          <w:trHeight w:val="300"/>
        </w:trPr>
        <w:tc>
          <w:tcPr>
            <w:tcW w:w="2960" w:type="dxa"/>
            <w:noWrap/>
            <w:hideMark/>
          </w:tcPr>
          <w:p w14:paraId="40C43CB3" w14:textId="77777777" w:rsidR="00813248" w:rsidRPr="00002119" w:rsidRDefault="00813248" w:rsidP="00813248">
            <w:pPr>
              <w:pStyle w:val="NoSpacing"/>
              <w:rPr>
                <w:rFonts w:cs="Arial"/>
              </w:rPr>
            </w:pPr>
            <w:r w:rsidRPr="00002119">
              <w:rPr>
                <w:rFonts w:cs="Arial"/>
              </w:rPr>
              <w:t>East Hampshire</w:t>
            </w:r>
          </w:p>
        </w:tc>
        <w:tc>
          <w:tcPr>
            <w:tcW w:w="3760" w:type="dxa"/>
            <w:noWrap/>
            <w:hideMark/>
          </w:tcPr>
          <w:p w14:paraId="4359671C" w14:textId="77777777" w:rsidR="00813248" w:rsidRPr="00002119" w:rsidRDefault="00813248" w:rsidP="00813248">
            <w:pPr>
              <w:pStyle w:val="NoSpacing"/>
              <w:rPr>
                <w:rFonts w:cs="Arial"/>
              </w:rPr>
            </w:pPr>
            <w:r w:rsidRPr="00002119">
              <w:rPr>
                <w:rFonts w:cs="Arial"/>
              </w:rPr>
              <w:t>£625.20</w:t>
            </w:r>
          </w:p>
        </w:tc>
        <w:tc>
          <w:tcPr>
            <w:tcW w:w="3960" w:type="dxa"/>
            <w:noWrap/>
            <w:hideMark/>
          </w:tcPr>
          <w:p w14:paraId="57D56CF8" w14:textId="77777777" w:rsidR="00813248" w:rsidRPr="00002119" w:rsidRDefault="00813248" w:rsidP="00813248">
            <w:pPr>
              <w:pStyle w:val="NoSpacing"/>
              <w:rPr>
                <w:rFonts w:cs="Arial"/>
              </w:rPr>
            </w:pPr>
            <w:r w:rsidRPr="00002119">
              <w:rPr>
                <w:rFonts w:cs="Arial"/>
              </w:rPr>
              <w:t>£540.60</w:t>
            </w:r>
          </w:p>
        </w:tc>
        <w:tc>
          <w:tcPr>
            <w:tcW w:w="1860" w:type="dxa"/>
            <w:noWrap/>
            <w:hideMark/>
          </w:tcPr>
          <w:p w14:paraId="31C25118" w14:textId="77777777" w:rsidR="00813248" w:rsidRPr="00002119" w:rsidRDefault="00813248" w:rsidP="00813248">
            <w:pPr>
              <w:pStyle w:val="NoSpacing"/>
              <w:rPr>
                <w:rFonts w:cs="Arial"/>
              </w:rPr>
            </w:pPr>
            <w:r w:rsidRPr="00002119">
              <w:rPr>
                <w:rFonts w:cs="Arial"/>
              </w:rPr>
              <w:t>£84.60</w:t>
            </w:r>
          </w:p>
        </w:tc>
      </w:tr>
      <w:tr w:rsidR="00813248" w:rsidRPr="00002119" w14:paraId="207859F5" w14:textId="77777777" w:rsidTr="00813248">
        <w:trPr>
          <w:trHeight w:val="300"/>
        </w:trPr>
        <w:tc>
          <w:tcPr>
            <w:tcW w:w="2960" w:type="dxa"/>
            <w:noWrap/>
            <w:hideMark/>
          </w:tcPr>
          <w:p w14:paraId="53D9EB7D" w14:textId="77777777" w:rsidR="00813248" w:rsidRPr="00002119" w:rsidRDefault="00813248" w:rsidP="00813248">
            <w:pPr>
              <w:pStyle w:val="NoSpacing"/>
              <w:rPr>
                <w:rFonts w:cs="Arial"/>
              </w:rPr>
            </w:pPr>
            <w:r w:rsidRPr="00002119">
              <w:rPr>
                <w:rFonts w:cs="Arial"/>
              </w:rPr>
              <w:t>Eastleigh</w:t>
            </w:r>
          </w:p>
        </w:tc>
        <w:tc>
          <w:tcPr>
            <w:tcW w:w="3760" w:type="dxa"/>
            <w:noWrap/>
            <w:hideMark/>
          </w:tcPr>
          <w:p w14:paraId="6A2BF1B3" w14:textId="77777777" w:rsidR="00813248" w:rsidRPr="00002119" w:rsidRDefault="00813248" w:rsidP="00813248">
            <w:pPr>
              <w:pStyle w:val="NoSpacing"/>
              <w:rPr>
                <w:rFonts w:cs="Arial"/>
              </w:rPr>
            </w:pPr>
            <w:r w:rsidRPr="00002119">
              <w:rPr>
                <w:rFonts w:cs="Arial"/>
              </w:rPr>
              <w:t>£660.30</w:t>
            </w:r>
          </w:p>
        </w:tc>
        <w:tc>
          <w:tcPr>
            <w:tcW w:w="3960" w:type="dxa"/>
            <w:noWrap/>
            <w:hideMark/>
          </w:tcPr>
          <w:p w14:paraId="32E45152" w14:textId="77777777" w:rsidR="00813248" w:rsidRPr="00002119" w:rsidRDefault="00813248" w:rsidP="00813248">
            <w:pPr>
              <w:pStyle w:val="NoSpacing"/>
              <w:rPr>
                <w:rFonts w:cs="Arial"/>
              </w:rPr>
            </w:pPr>
            <w:r w:rsidRPr="00002119">
              <w:rPr>
                <w:rFonts w:cs="Arial"/>
              </w:rPr>
              <w:t>£583.90</w:t>
            </w:r>
          </w:p>
        </w:tc>
        <w:tc>
          <w:tcPr>
            <w:tcW w:w="1860" w:type="dxa"/>
            <w:noWrap/>
            <w:hideMark/>
          </w:tcPr>
          <w:p w14:paraId="7C1082D7" w14:textId="77777777" w:rsidR="00813248" w:rsidRPr="00002119" w:rsidRDefault="00813248" w:rsidP="00813248">
            <w:pPr>
              <w:pStyle w:val="NoSpacing"/>
              <w:rPr>
                <w:rFonts w:cs="Arial"/>
              </w:rPr>
            </w:pPr>
            <w:r w:rsidRPr="00002119">
              <w:rPr>
                <w:rFonts w:cs="Arial"/>
              </w:rPr>
              <w:t>£76.40</w:t>
            </w:r>
          </w:p>
        </w:tc>
      </w:tr>
      <w:tr w:rsidR="00813248" w:rsidRPr="00002119" w14:paraId="44F08A49" w14:textId="77777777" w:rsidTr="00813248">
        <w:trPr>
          <w:trHeight w:val="300"/>
        </w:trPr>
        <w:tc>
          <w:tcPr>
            <w:tcW w:w="2960" w:type="dxa"/>
            <w:noWrap/>
            <w:hideMark/>
          </w:tcPr>
          <w:p w14:paraId="441FDC8D" w14:textId="77777777" w:rsidR="00813248" w:rsidRPr="00002119" w:rsidRDefault="00813248" w:rsidP="00813248">
            <w:pPr>
              <w:pStyle w:val="NoSpacing"/>
              <w:rPr>
                <w:rFonts w:cs="Arial"/>
              </w:rPr>
            </w:pPr>
            <w:r w:rsidRPr="00002119">
              <w:rPr>
                <w:rFonts w:cs="Arial"/>
              </w:rPr>
              <w:t>Fareham</w:t>
            </w:r>
          </w:p>
        </w:tc>
        <w:tc>
          <w:tcPr>
            <w:tcW w:w="3760" w:type="dxa"/>
            <w:noWrap/>
            <w:hideMark/>
          </w:tcPr>
          <w:p w14:paraId="155CF12E" w14:textId="77777777" w:rsidR="00813248" w:rsidRPr="00002119" w:rsidRDefault="00813248" w:rsidP="00813248">
            <w:pPr>
              <w:pStyle w:val="NoSpacing"/>
              <w:rPr>
                <w:rFonts w:cs="Arial"/>
              </w:rPr>
            </w:pPr>
            <w:r w:rsidRPr="00002119">
              <w:rPr>
                <w:rFonts w:cs="Arial"/>
              </w:rPr>
              <w:t>£672.00</w:t>
            </w:r>
          </w:p>
        </w:tc>
        <w:tc>
          <w:tcPr>
            <w:tcW w:w="3960" w:type="dxa"/>
            <w:noWrap/>
            <w:hideMark/>
          </w:tcPr>
          <w:p w14:paraId="299D3107" w14:textId="77777777" w:rsidR="00813248" w:rsidRPr="00002119" w:rsidRDefault="00813248" w:rsidP="00813248">
            <w:pPr>
              <w:pStyle w:val="NoSpacing"/>
              <w:rPr>
                <w:rFonts w:cs="Arial"/>
              </w:rPr>
            </w:pPr>
            <w:r w:rsidRPr="00002119">
              <w:rPr>
                <w:rFonts w:cs="Arial"/>
              </w:rPr>
              <w:t>£540.90</w:t>
            </w:r>
          </w:p>
        </w:tc>
        <w:tc>
          <w:tcPr>
            <w:tcW w:w="1860" w:type="dxa"/>
            <w:noWrap/>
            <w:hideMark/>
          </w:tcPr>
          <w:p w14:paraId="0E6E9FAE" w14:textId="77777777" w:rsidR="00813248" w:rsidRPr="00002119" w:rsidRDefault="00813248" w:rsidP="00813248">
            <w:pPr>
              <w:pStyle w:val="NoSpacing"/>
              <w:rPr>
                <w:rFonts w:cs="Arial"/>
              </w:rPr>
            </w:pPr>
            <w:r w:rsidRPr="00002119">
              <w:rPr>
                <w:rFonts w:cs="Arial"/>
              </w:rPr>
              <w:t>£131.10</w:t>
            </w:r>
          </w:p>
        </w:tc>
      </w:tr>
      <w:tr w:rsidR="00813248" w:rsidRPr="00002119" w14:paraId="5DFAC444" w14:textId="77777777" w:rsidTr="00813248">
        <w:trPr>
          <w:trHeight w:val="300"/>
        </w:trPr>
        <w:tc>
          <w:tcPr>
            <w:tcW w:w="2960" w:type="dxa"/>
            <w:noWrap/>
            <w:hideMark/>
          </w:tcPr>
          <w:p w14:paraId="5AF5F593" w14:textId="77777777" w:rsidR="00813248" w:rsidRPr="00002119" w:rsidRDefault="00813248" w:rsidP="00813248">
            <w:pPr>
              <w:pStyle w:val="NoSpacing"/>
              <w:rPr>
                <w:rFonts w:cs="Arial"/>
              </w:rPr>
            </w:pPr>
            <w:r w:rsidRPr="00002119">
              <w:rPr>
                <w:rFonts w:cs="Arial"/>
              </w:rPr>
              <w:t>Gosport</w:t>
            </w:r>
          </w:p>
        </w:tc>
        <w:tc>
          <w:tcPr>
            <w:tcW w:w="3760" w:type="dxa"/>
            <w:noWrap/>
            <w:hideMark/>
          </w:tcPr>
          <w:p w14:paraId="28DAE730" w14:textId="77777777" w:rsidR="00813248" w:rsidRPr="00002119" w:rsidRDefault="00813248" w:rsidP="00813248">
            <w:pPr>
              <w:pStyle w:val="NoSpacing"/>
              <w:rPr>
                <w:rFonts w:cs="Arial"/>
              </w:rPr>
            </w:pPr>
            <w:r w:rsidRPr="00002119">
              <w:rPr>
                <w:rFonts w:cs="Arial"/>
              </w:rPr>
              <w:t>£550.90</w:t>
            </w:r>
          </w:p>
        </w:tc>
        <w:tc>
          <w:tcPr>
            <w:tcW w:w="3960" w:type="dxa"/>
            <w:noWrap/>
            <w:hideMark/>
          </w:tcPr>
          <w:p w14:paraId="70E3EDA8" w14:textId="77777777" w:rsidR="00813248" w:rsidRPr="00002119" w:rsidRDefault="00813248" w:rsidP="00813248">
            <w:pPr>
              <w:pStyle w:val="NoSpacing"/>
              <w:rPr>
                <w:rFonts w:cs="Arial"/>
              </w:rPr>
            </w:pPr>
            <w:r w:rsidRPr="00002119">
              <w:rPr>
                <w:rFonts w:cs="Arial"/>
              </w:rPr>
              <w:t>£583.00</w:t>
            </w:r>
          </w:p>
        </w:tc>
        <w:tc>
          <w:tcPr>
            <w:tcW w:w="1860" w:type="dxa"/>
            <w:noWrap/>
            <w:hideMark/>
          </w:tcPr>
          <w:p w14:paraId="73214256" w14:textId="77777777" w:rsidR="00813248" w:rsidRPr="00002119" w:rsidRDefault="00813248" w:rsidP="00813248">
            <w:pPr>
              <w:pStyle w:val="NoSpacing"/>
              <w:rPr>
                <w:rFonts w:cs="Arial"/>
              </w:rPr>
            </w:pPr>
            <w:r w:rsidRPr="00002119">
              <w:rPr>
                <w:rFonts w:cs="Arial"/>
              </w:rPr>
              <w:t>-£32.10</w:t>
            </w:r>
          </w:p>
        </w:tc>
      </w:tr>
      <w:tr w:rsidR="00813248" w:rsidRPr="00002119" w14:paraId="6BAC8A21" w14:textId="77777777" w:rsidTr="00813248">
        <w:trPr>
          <w:trHeight w:val="300"/>
        </w:trPr>
        <w:tc>
          <w:tcPr>
            <w:tcW w:w="2960" w:type="dxa"/>
            <w:noWrap/>
            <w:hideMark/>
          </w:tcPr>
          <w:p w14:paraId="78485B9C" w14:textId="77777777" w:rsidR="00813248" w:rsidRPr="00002119" w:rsidRDefault="00813248" w:rsidP="00813248">
            <w:pPr>
              <w:pStyle w:val="NoSpacing"/>
              <w:rPr>
                <w:rFonts w:cs="Arial"/>
              </w:rPr>
            </w:pPr>
            <w:r w:rsidRPr="00002119">
              <w:rPr>
                <w:rFonts w:cs="Arial"/>
              </w:rPr>
              <w:t>Hart</w:t>
            </w:r>
          </w:p>
        </w:tc>
        <w:tc>
          <w:tcPr>
            <w:tcW w:w="3760" w:type="dxa"/>
            <w:noWrap/>
            <w:hideMark/>
          </w:tcPr>
          <w:p w14:paraId="0AEF79FE" w14:textId="77777777" w:rsidR="00813248" w:rsidRPr="00002119" w:rsidRDefault="00813248" w:rsidP="00813248">
            <w:pPr>
              <w:pStyle w:val="NoSpacing"/>
              <w:rPr>
                <w:rFonts w:cs="Arial"/>
              </w:rPr>
            </w:pPr>
            <w:r w:rsidRPr="00002119">
              <w:rPr>
                <w:rFonts w:cs="Arial"/>
              </w:rPr>
              <w:t>£751.10</w:t>
            </w:r>
          </w:p>
        </w:tc>
        <w:tc>
          <w:tcPr>
            <w:tcW w:w="3960" w:type="dxa"/>
            <w:noWrap/>
            <w:hideMark/>
          </w:tcPr>
          <w:p w14:paraId="2027C4BD" w14:textId="77777777" w:rsidR="00813248" w:rsidRPr="00002119" w:rsidRDefault="00813248" w:rsidP="00813248">
            <w:pPr>
              <w:pStyle w:val="NoSpacing"/>
              <w:rPr>
                <w:rFonts w:cs="Arial"/>
              </w:rPr>
            </w:pPr>
            <w:r w:rsidRPr="00002119">
              <w:rPr>
                <w:rFonts w:cs="Arial"/>
              </w:rPr>
              <w:t>£711.80</w:t>
            </w:r>
          </w:p>
        </w:tc>
        <w:tc>
          <w:tcPr>
            <w:tcW w:w="1860" w:type="dxa"/>
            <w:noWrap/>
            <w:hideMark/>
          </w:tcPr>
          <w:p w14:paraId="30B35ABB" w14:textId="77777777" w:rsidR="00813248" w:rsidRPr="00002119" w:rsidRDefault="00813248" w:rsidP="00813248">
            <w:pPr>
              <w:pStyle w:val="NoSpacing"/>
              <w:rPr>
                <w:rFonts w:cs="Arial"/>
              </w:rPr>
            </w:pPr>
            <w:r w:rsidRPr="00002119">
              <w:rPr>
                <w:rFonts w:cs="Arial"/>
              </w:rPr>
              <w:t>£39.30</w:t>
            </w:r>
          </w:p>
        </w:tc>
      </w:tr>
      <w:tr w:rsidR="00813248" w:rsidRPr="00002119" w14:paraId="49076898" w14:textId="77777777" w:rsidTr="00813248">
        <w:trPr>
          <w:trHeight w:val="300"/>
        </w:trPr>
        <w:tc>
          <w:tcPr>
            <w:tcW w:w="2960" w:type="dxa"/>
            <w:noWrap/>
            <w:hideMark/>
          </w:tcPr>
          <w:p w14:paraId="553BF7CB" w14:textId="77777777" w:rsidR="00813248" w:rsidRPr="00002119" w:rsidRDefault="00813248" w:rsidP="00813248">
            <w:pPr>
              <w:pStyle w:val="NoSpacing"/>
              <w:rPr>
                <w:rFonts w:cs="Arial"/>
              </w:rPr>
            </w:pPr>
            <w:r w:rsidRPr="00002119">
              <w:rPr>
                <w:rFonts w:cs="Arial"/>
              </w:rPr>
              <w:t>Havant</w:t>
            </w:r>
          </w:p>
        </w:tc>
        <w:tc>
          <w:tcPr>
            <w:tcW w:w="3760" w:type="dxa"/>
            <w:noWrap/>
            <w:hideMark/>
          </w:tcPr>
          <w:p w14:paraId="789DFE7C" w14:textId="77777777" w:rsidR="00813248" w:rsidRPr="00002119" w:rsidRDefault="00813248" w:rsidP="00813248">
            <w:pPr>
              <w:pStyle w:val="NoSpacing"/>
              <w:rPr>
                <w:rFonts w:cs="Arial"/>
              </w:rPr>
            </w:pPr>
            <w:r w:rsidRPr="00002119">
              <w:rPr>
                <w:rFonts w:cs="Arial"/>
              </w:rPr>
              <w:t>£582.40</w:t>
            </w:r>
          </w:p>
        </w:tc>
        <w:tc>
          <w:tcPr>
            <w:tcW w:w="3960" w:type="dxa"/>
            <w:noWrap/>
            <w:hideMark/>
          </w:tcPr>
          <w:p w14:paraId="6038CFC9" w14:textId="77777777" w:rsidR="00813248" w:rsidRPr="00002119" w:rsidRDefault="00813248" w:rsidP="00813248">
            <w:pPr>
              <w:pStyle w:val="NoSpacing"/>
              <w:rPr>
                <w:rFonts w:cs="Arial"/>
              </w:rPr>
            </w:pPr>
            <w:r w:rsidRPr="00002119">
              <w:rPr>
                <w:rFonts w:cs="Arial"/>
              </w:rPr>
              <w:t>£559.70</w:t>
            </w:r>
          </w:p>
        </w:tc>
        <w:tc>
          <w:tcPr>
            <w:tcW w:w="1860" w:type="dxa"/>
            <w:noWrap/>
            <w:hideMark/>
          </w:tcPr>
          <w:p w14:paraId="7E882BDB" w14:textId="77777777" w:rsidR="00813248" w:rsidRPr="00002119" w:rsidRDefault="00813248" w:rsidP="00813248">
            <w:pPr>
              <w:pStyle w:val="NoSpacing"/>
              <w:rPr>
                <w:rFonts w:cs="Arial"/>
              </w:rPr>
            </w:pPr>
            <w:r w:rsidRPr="00002119">
              <w:rPr>
                <w:rFonts w:cs="Arial"/>
              </w:rPr>
              <w:t>£22.70</w:t>
            </w:r>
          </w:p>
        </w:tc>
      </w:tr>
      <w:tr w:rsidR="00813248" w:rsidRPr="00002119" w14:paraId="514FBF78" w14:textId="77777777" w:rsidTr="00813248">
        <w:trPr>
          <w:trHeight w:val="300"/>
        </w:trPr>
        <w:tc>
          <w:tcPr>
            <w:tcW w:w="2960" w:type="dxa"/>
            <w:noWrap/>
            <w:hideMark/>
          </w:tcPr>
          <w:p w14:paraId="3C4468C2" w14:textId="77777777" w:rsidR="00813248" w:rsidRPr="00002119" w:rsidRDefault="00813248" w:rsidP="00813248">
            <w:pPr>
              <w:pStyle w:val="NoSpacing"/>
              <w:rPr>
                <w:rFonts w:cs="Arial"/>
              </w:rPr>
            </w:pPr>
            <w:r w:rsidRPr="00002119">
              <w:rPr>
                <w:rFonts w:cs="Arial"/>
              </w:rPr>
              <w:t>Isle of Wight</w:t>
            </w:r>
          </w:p>
        </w:tc>
        <w:tc>
          <w:tcPr>
            <w:tcW w:w="3760" w:type="dxa"/>
            <w:noWrap/>
            <w:hideMark/>
          </w:tcPr>
          <w:p w14:paraId="2773B6A4" w14:textId="77777777" w:rsidR="00813248" w:rsidRPr="00002119" w:rsidRDefault="00813248" w:rsidP="00813248">
            <w:pPr>
              <w:pStyle w:val="NoSpacing"/>
              <w:rPr>
                <w:rFonts w:cs="Arial"/>
              </w:rPr>
            </w:pPr>
            <w:r w:rsidRPr="00002119">
              <w:rPr>
                <w:rFonts w:cs="Arial"/>
              </w:rPr>
              <w:t>£545.40</w:t>
            </w:r>
          </w:p>
        </w:tc>
        <w:tc>
          <w:tcPr>
            <w:tcW w:w="3960" w:type="dxa"/>
            <w:noWrap/>
            <w:hideMark/>
          </w:tcPr>
          <w:p w14:paraId="1D327517" w14:textId="77777777" w:rsidR="00813248" w:rsidRPr="00002119" w:rsidRDefault="00813248" w:rsidP="00813248">
            <w:pPr>
              <w:pStyle w:val="NoSpacing"/>
              <w:rPr>
                <w:rFonts w:cs="Arial"/>
              </w:rPr>
            </w:pPr>
            <w:r w:rsidRPr="00002119">
              <w:rPr>
                <w:rFonts w:cs="Arial"/>
              </w:rPr>
              <w:t>£519.90</w:t>
            </w:r>
          </w:p>
        </w:tc>
        <w:tc>
          <w:tcPr>
            <w:tcW w:w="1860" w:type="dxa"/>
            <w:noWrap/>
            <w:hideMark/>
          </w:tcPr>
          <w:p w14:paraId="33C2C015" w14:textId="77777777" w:rsidR="00813248" w:rsidRPr="00002119" w:rsidRDefault="00813248" w:rsidP="00813248">
            <w:pPr>
              <w:pStyle w:val="NoSpacing"/>
              <w:rPr>
                <w:rFonts w:cs="Arial"/>
              </w:rPr>
            </w:pPr>
            <w:r w:rsidRPr="00002119">
              <w:rPr>
                <w:rFonts w:cs="Arial"/>
              </w:rPr>
              <w:t>£25.50</w:t>
            </w:r>
          </w:p>
        </w:tc>
      </w:tr>
      <w:tr w:rsidR="00813248" w:rsidRPr="00002119" w14:paraId="3EA2C0FD" w14:textId="77777777" w:rsidTr="00813248">
        <w:trPr>
          <w:trHeight w:val="300"/>
        </w:trPr>
        <w:tc>
          <w:tcPr>
            <w:tcW w:w="2960" w:type="dxa"/>
            <w:noWrap/>
            <w:hideMark/>
          </w:tcPr>
          <w:p w14:paraId="7B713043" w14:textId="77777777" w:rsidR="00813248" w:rsidRPr="00002119" w:rsidRDefault="00813248" w:rsidP="00813248">
            <w:pPr>
              <w:pStyle w:val="NoSpacing"/>
              <w:rPr>
                <w:rFonts w:cs="Arial"/>
              </w:rPr>
            </w:pPr>
            <w:r w:rsidRPr="00002119">
              <w:rPr>
                <w:rFonts w:cs="Arial"/>
              </w:rPr>
              <w:t>New Forest</w:t>
            </w:r>
          </w:p>
        </w:tc>
        <w:tc>
          <w:tcPr>
            <w:tcW w:w="3760" w:type="dxa"/>
            <w:noWrap/>
            <w:hideMark/>
          </w:tcPr>
          <w:p w14:paraId="40557A18" w14:textId="77777777" w:rsidR="00813248" w:rsidRPr="00002119" w:rsidRDefault="00813248" w:rsidP="00813248">
            <w:pPr>
              <w:pStyle w:val="NoSpacing"/>
              <w:rPr>
                <w:rFonts w:cs="Arial"/>
              </w:rPr>
            </w:pPr>
            <w:r w:rsidRPr="00002119">
              <w:rPr>
                <w:rFonts w:cs="Arial"/>
              </w:rPr>
              <w:t>£599.90</w:t>
            </w:r>
          </w:p>
        </w:tc>
        <w:tc>
          <w:tcPr>
            <w:tcW w:w="3960" w:type="dxa"/>
            <w:noWrap/>
            <w:hideMark/>
          </w:tcPr>
          <w:p w14:paraId="2A39B905" w14:textId="77777777" w:rsidR="00813248" w:rsidRPr="00002119" w:rsidRDefault="00813248" w:rsidP="00813248">
            <w:pPr>
              <w:pStyle w:val="NoSpacing"/>
              <w:rPr>
                <w:rFonts w:cs="Arial"/>
              </w:rPr>
            </w:pPr>
            <w:r w:rsidRPr="00002119">
              <w:rPr>
                <w:rFonts w:cs="Arial"/>
              </w:rPr>
              <w:t>£570.80</w:t>
            </w:r>
          </w:p>
        </w:tc>
        <w:tc>
          <w:tcPr>
            <w:tcW w:w="1860" w:type="dxa"/>
            <w:noWrap/>
            <w:hideMark/>
          </w:tcPr>
          <w:p w14:paraId="037BC78B" w14:textId="77777777" w:rsidR="00813248" w:rsidRPr="00002119" w:rsidRDefault="00813248" w:rsidP="00813248">
            <w:pPr>
              <w:pStyle w:val="NoSpacing"/>
              <w:rPr>
                <w:rFonts w:cs="Arial"/>
              </w:rPr>
            </w:pPr>
            <w:r w:rsidRPr="00002119">
              <w:rPr>
                <w:rFonts w:cs="Arial"/>
              </w:rPr>
              <w:t>£29.10</w:t>
            </w:r>
          </w:p>
        </w:tc>
      </w:tr>
      <w:tr w:rsidR="00813248" w:rsidRPr="00002119" w14:paraId="2B6767FB" w14:textId="77777777" w:rsidTr="00813248">
        <w:trPr>
          <w:trHeight w:val="300"/>
        </w:trPr>
        <w:tc>
          <w:tcPr>
            <w:tcW w:w="2960" w:type="dxa"/>
            <w:noWrap/>
            <w:hideMark/>
          </w:tcPr>
          <w:p w14:paraId="04D28B2C" w14:textId="77777777" w:rsidR="00813248" w:rsidRPr="00002119" w:rsidRDefault="00813248" w:rsidP="00813248">
            <w:pPr>
              <w:pStyle w:val="NoSpacing"/>
              <w:rPr>
                <w:rFonts w:cs="Arial"/>
              </w:rPr>
            </w:pPr>
            <w:r w:rsidRPr="00002119">
              <w:rPr>
                <w:rFonts w:cs="Arial"/>
              </w:rPr>
              <w:t>Portsmouth</w:t>
            </w:r>
          </w:p>
        </w:tc>
        <w:tc>
          <w:tcPr>
            <w:tcW w:w="3760" w:type="dxa"/>
            <w:noWrap/>
            <w:hideMark/>
          </w:tcPr>
          <w:p w14:paraId="1C31C19F" w14:textId="77777777" w:rsidR="00813248" w:rsidRPr="00002119" w:rsidRDefault="00813248" w:rsidP="00813248">
            <w:pPr>
              <w:pStyle w:val="NoSpacing"/>
              <w:rPr>
                <w:rFonts w:cs="Arial"/>
              </w:rPr>
            </w:pPr>
            <w:r w:rsidRPr="00002119">
              <w:rPr>
                <w:rFonts w:cs="Arial"/>
              </w:rPr>
              <w:t>£509.50</w:t>
            </w:r>
          </w:p>
        </w:tc>
        <w:tc>
          <w:tcPr>
            <w:tcW w:w="3960" w:type="dxa"/>
            <w:noWrap/>
            <w:hideMark/>
          </w:tcPr>
          <w:p w14:paraId="3BDDB1CD" w14:textId="77777777" w:rsidR="00813248" w:rsidRPr="00002119" w:rsidRDefault="00813248" w:rsidP="00813248">
            <w:pPr>
              <w:pStyle w:val="NoSpacing"/>
              <w:rPr>
                <w:rFonts w:cs="Arial"/>
              </w:rPr>
            </w:pPr>
            <w:r w:rsidRPr="00002119">
              <w:rPr>
                <w:rFonts w:cs="Arial"/>
              </w:rPr>
              <w:t>£592.50</w:t>
            </w:r>
          </w:p>
        </w:tc>
        <w:tc>
          <w:tcPr>
            <w:tcW w:w="1860" w:type="dxa"/>
            <w:noWrap/>
            <w:hideMark/>
          </w:tcPr>
          <w:p w14:paraId="42FAD26D" w14:textId="77777777" w:rsidR="00813248" w:rsidRPr="00002119" w:rsidRDefault="00813248" w:rsidP="00813248">
            <w:pPr>
              <w:pStyle w:val="NoSpacing"/>
              <w:rPr>
                <w:rFonts w:cs="Arial"/>
              </w:rPr>
            </w:pPr>
            <w:r w:rsidRPr="00002119">
              <w:rPr>
                <w:rFonts w:cs="Arial"/>
              </w:rPr>
              <w:t>-£83.00</w:t>
            </w:r>
          </w:p>
        </w:tc>
      </w:tr>
      <w:tr w:rsidR="00813248" w:rsidRPr="00002119" w14:paraId="1E62BC7E" w14:textId="77777777" w:rsidTr="00813248">
        <w:trPr>
          <w:trHeight w:val="300"/>
        </w:trPr>
        <w:tc>
          <w:tcPr>
            <w:tcW w:w="2960" w:type="dxa"/>
            <w:noWrap/>
            <w:hideMark/>
          </w:tcPr>
          <w:p w14:paraId="390CCD7E" w14:textId="77777777" w:rsidR="00813248" w:rsidRPr="00002119" w:rsidRDefault="00813248" w:rsidP="00813248">
            <w:pPr>
              <w:pStyle w:val="NoSpacing"/>
              <w:rPr>
                <w:rFonts w:cs="Arial"/>
              </w:rPr>
            </w:pPr>
            <w:proofErr w:type="spellStart"/>
            <w:r w:rsidRPr="00002119">
              <w:rPr>
                <w:rFonts w:cs="Arial"/>
              </w:rPr>
              <w:t>Rushmoor</w:t>
            </w:r>
            <w:proofErr w:type="spellEnd"/>
          </w:p>
        </w:tc>
        <w:tc>
          <w:tcPr>
            <w:tcW w:w="3760" w:type="dxa"/>
            <w:noWrap/>
            <w:hideMark/>
          </w:tcPr>
          <w:p w14:paraId="3B34354A" w14:textId="77777777" w:rsidR="00813248" w:rsidRPr="00002119" w:rsidRDefault="00813248" w:rsidP="00813248">
            <w:pPr>
              <w:pStyle w:val="NoSpacing"/>
              <w:rPr>
                <w:rFonts w:cs="Arial"/>
              </w:rPr>
            </w:pPr>
            <w:r w:rsidRPr="00002119">
              <w:rPr>
                <w:rFonts w:cs="Arial"/>
              </w:rPr>
              <w:t>£660.60</w:t>
            </w:r>
          </w:p>
        </w:tc>
        <w:tc>
          <w:tcPr>
            <w:tcW w:w="3960" w:type="dxa"/>
            <w:noWrap/>
            <w:hideMark/>
          </w:tcPr>
          <w:p w14:paraId="5CED1B8B" w14:textId="77777777" w:rsidR="00813248" w:rsidRPr="00002119" w:rsidRDefault="00813248" w:rsidP="00813248">
            <w:pPr>
              <w:pStyle w:val="NoSpacing"/>
              <w:rPr>
                <w:rFonts w:cs="Arial"/>
              </w:rPr>
            </w:pPr>
            <w:r w:rsidRPr="00002119">
              <w:rPr>
                <w:rFonts w:cs="Arial"/>
              </w:rPr>
              <w:t>£650.10</w:t>
            </w:r>
          </w:p>
        </w:tc>
        <w:tc>
          <w:tcPr>
            <w:tcW w:w="1860" w:type="dxa"/>
            <w:noWrap/>
            <w:hideMark/>
          </w:tcPr>
          <w:p w14:paraId="0F467E2A" w14:textId="77777777" w:rsidR="00813248" w:rsidRPr="00002119" w:rsidRDefault="00813248" w:rsidP="00813248">
            <w:pPr>
              <w:pStyle w:val="NoSpacing"/>
              <w:rPr>
                <w:rFonts w:cs="Arial"/>
              </w:rPr>
            </w:pPr>
            <w:r w:rsidRPr="00002119">
              <w:rPr>
                <w:rFonts w:cs="Arial"/>
              </w:rPr>
              <w:t>£10.50</w:t>
            </w:r>
          </w:p>
        </w:tc>
      </w:tr>
      <w:tr w:rsidR="00813248" w:rsidRPr="00002119" w14:paraId="5F1D6757" w14:textId="77777777" w:rsidTr="00813248">
        <w:trPr>
          <w:trHeight w:val="300"/>
        </w:trPr>
        <w:tc>
          <w:tcPr>
            <w:tcW w:w="2960" w:type="dxa"/>
            <w:noWrap/>
            <w:hideMark/>
          </w:tcPr>
          <w:p w14:paraId="4CE60032" w14:textId="77777777" w:rsidR="00813248" w:rsidRPr="00002119" w:rsidRDefault="00813248" w:rsidP="00813248">
            <w:pPr>
              <w:pStyle w:val="NoSpacing"/>
              <w:rPr>
                <w:rFonts w:cs="Arial"/>
              </w:rPr>
            </w:pPr>
            <w:r w:rsidRPr="00002119">
              <w:rPr>
                <w:rFonts w:cs="Arial"/>
              </w:rPr>
              <w:t>Southampton</w:t>
            </w:r>
          </w:p>
        </w:tc>
        <w:tc>
          <w:tcPr>
            <w:tcW w:w="3760" w:type="dxa"/>
            <w:noWrap/>
            <w:hideMark/>
          </w:tcPr>
          <w:p w14:paraId="2EA25083" w14:textId="77777777" w:rsidR="00813248" w:rsidRPr="00002119" w:rsidRDefault="00813248" w:rsidP="00813248">
            <w:pPr>
              <w:pStyle w:val="NoSpacing"/>
              <w:rPr>
                <w:rFonts w:cs="Arial"/>
              </w:rPr>
            </w:pPr>
            <w:r w:rsidRPr="00002119">
              <w:rPr>
                <w:rFonts w:cs="Arial"/>
              </w:rPr>
              <w:t>£563.00</w:t>
            </w:r>
          </w:p>
        </w:tc>
        <w:tc>
          <w:tcPr>
            <w:tcW w:w="3960" w:type="dxa"/>
            <w:noWrap/>
            <w:hideMark/>
          </w:tcPr>
          <w:p w14:paraId="23F77CF8" w14:textId="77777777" w:rsidR="00813248" w:rsidRPr="00002119" w:rsidRDefault="00813248" w:rsidP="00813248">
            <w:pPr>
              <w:pStyle w:val="NoSpacing"/>
              <w:rPr>
                <w:rFonts w:cs="Arial"/>
              </w:rPr>
            </w:pPr>
            <w:r w:rsidRPr="00002119">
              <w:rPr>
                <w:rFonts w:cs="Arial"/>
              </w:rPr>
              <w:t>£634.50</w:t>
            </w:r>
          </w:p>
        </w:tc>
        <w:tc>
          <w:tcPr>
            <w:tcW w:w="1860" w:type="dxa"/>
            <w:noWrap/>
            <w:hideMark/>
          </w:tcPr>
          <w:p w14:paraId="68820597" w14:textId="77777777" w:rsidR="00813248" w:rsidRPr="00002119" w:rsidRDefault="00813248" w:rsidP="00813248">
            <w:pPr>
              <w:pStyle w:val="NoSpacing"/>
              <w:rPr>
                <w:rFonts w:cs="Arial"/>
              </w:rPr>
            </w:pPr>
            <w:r w:rsidRPr="00002119">
              <w:rPr>
                <w:rFonts w:cs="Arial"/>
              </w:rPr>
              <w:t>-£71.50</w:t>
            </w:r>
          </w:p>
        </w:tc>
      </w:tr>
      <w:tr w:rsidR="00813248" w:rsidRPr="00002119" w14:paraId="6F743145" w14:textId="77777777" w:rsidTr="00813248">
        <w:trPr>
          <w:trHeight w:val="300"/>
        </w:trPr>
        <w:tc>
          <w:tcPr>
            <w:tcW w:w="2960" w:type="dxa"/>
            <w:noWrap/>
            <w:hideMark/>
          </w:tcPr>
          <w:p w14:paraId="06126D9E" w14:textId="77777777" w:rsidR="00813248" w:rsidRPr="00002119" w:rsidRDefault="00813248" w:rsidP="00813248">
            <w:pPr>
              <w:pStyle w:val="NoSpacing"/>
              <w:rPr>
                <w:rFonts w:cs="Arial"/>
              </w:rPr>
            </w:pPr>
            <w:r w:rsidRPr="00002119">
              <w:rPr>
                <w:rFonts w:cs="Arial"/>
              </w:rPr>
              <w:t>Test Valley</w:t>
            </w:r>
          </w:p>
        </w:tc>
        <w:tc>
          <w:tcPr>
            <w:tcW w:w="3760" w:type="dxa"/>
            <w:noWrap/>
            <w:hideMark/>
          </w:tcPr>
          <w:p w14:paraId="0C04074A" w14:textId="77777777" w:rsidR="00813248" w:rsidRPr="00002119" w:rsidRDefault="00813248" w:rsidP="00813248">
            <w:pPr>
              <w:pStyle w:val="NoSpacing"/>
              <w:rPr>
                <w:rFonts w:cs="Arial"/>
              </w:rPr>
            </w:pPr>
            <w:r w:rsidRPr="00002119">
              <w:rPr>
                <w:rFonts w:cs="Arial"/>
              </w:rPr>
              <w:t>£603.30</w:t>
            </w:r>
          </w:p>
        </w:tc>
        <w:tc>
          <w:tcPr>
            <w:tcW w:w="3960" w:type="dxa"/>
            <w:noWrap/>
            <w:hideMark/>
          </w:tcPr>
          <w:p w14:paraId="119860E7" w14:textId="77777777" w:rsidR="00813248" w:rsidRPr="00002119" w:rsidRDefault="00813248" w:rsidP="00813248">
            <w:pPr>
              <w:pStyle w:val="NoSpacing"/>
              <w:rPr>
                <w:rFonts w:cs="Arial"/>
              </w:rPr>
            </w:pPr>
            <w:r w:rsidRPr="00002119">
              <w:rPr>
                <w:rFonts w:cs="Arial"/>
              </w:rPr>
              <w:t>£590.30</w:t>
            </w:r>
          </w:p>
        </w:tc>
        <w:tc>
          <w:tcPr>
            <w:tcW w:w="1860" w:type="dxa"/>
            <w:noWrap/>
            <w:hideMark/>
          </w:tcPr>
          <w:p w14:paraId="1DCA282E" w14:textId="77777777" w:rsidR="00813248" w:rsidRPr="00002119" w:rsidRDefault="00813248" w:rsidP="00813248">
            <w:pPr>
              <w:pStyle w:val="NoSpacing"/>
              <w:rPr>
                <w:rFonts w:cs="Arial"/>
              </w:rPr>
            </w:pPr>
            <w:r w:rsidRPr="00002119">
              <w:rPr>
                <w:rFonts w:cs="Arial"/>
              </w:rPr>
              <w:t>£13.00</w:t>
            </w:r>
          </w:p>
        </w:tc>
      </w:tr>
      <w:tr w:rsidR="00813248" w:rsidRPr="00002119" w14:paraId="65CD3897" w14:textId="77777777" w:rsidTr="00813248">
        <w:trPr>
          <w:trHeight w:val="300"/>
        </w:trPr>
        <w:tc>
          <w:tcPr>
            <w:tcW w:w="2960" w:type="dxa"/>
            <w:noWrap/>
            <w:hideMark/>
          </w:tcPr>
          <w:p w14:paraId="5793059F" w14:textId="77777777" w:rsidR="00813248" w:rsidRPr="00002119" w:rsidRDefault="00813248" w:rsidP="00813248">
            <w:pPr>
              <w:pStyle w:val="NoSpacing"/>
              <w:rPr>
                <w:rFonts w:cs="Arial"/>
              </w:rPr>
            </w:pPr>
            <w:r w:rsidRPr="00002119">
              <w:rPr>
                <w:rFonts w:cs="Arial"/>
              </w:rPr>
              <w:t>Winchester</w:t>
            </w:r>
          </w:p>
        </w:tc>
        <w:tc>
          <w:tcPr>
            <w:tcW w:w="3760" w:type="dxa"/>
            <w:noWrap/>
            <w:hideMark/>
          </w:tcPr>
          <w:p w14:paraId="3E4B91C8" w14:textId="77777777" w:rsidR="00813248" w:rsidRPr="00002119" w:rsidRDefault="00813248" w:rsidP="00813248">
            <w:pPr>
              <w:pStyle w:val="NoSpacing"/>
              <w:rPr>
                <w:rFonts w:cs="Arial"/>
              </w:rPr>
            </w:pPr>
            <w:r w:rsidRPr="00002119">
              <w:rPr>
                <w:rFonts w:cs="Arial"/>
              </w:rPr>
              <w:t>£689.30</w:t>
            </w:r>
          </w:p>
        </w:tc>
        <w:tc>
          <w:tcPr>
            <w:tcW w:w="3960" w:type="dxa"/>
            <w:noWrap/>
            <w:hideMark/>
          </w:tcPr>
          <w:p w14:paraId="74248A82" w14:textId="77777777" w:rsidR="00813248" w:rsidRPr="00002119" w:rsidRDefault="00813248" w:rsidP="00813248">
            <w:pPr>
              <w:pStyle w:val="NoSpacing"/>
              <w:rPr>
                <w:rFonts w:cs="Arial"/>
              </w:rPr>
            </w:pPr>
            <w:r w:rsidRPr="00002119">
              <w:rPr>
                <w:rFonts w:cs="Arial"/>
              </w:rPr>
              <w:t>£636.40</w:t>
            </w:r>
          </w:p>
        </w:tc>
        <w:tc>
          <w:tcPr>
            <w:tcW w:w="1860" w:type="dxa"/>
            <w:noWrap/>
            <w:hideMark/>
          </w:tcPr>
          <w:p w14:paraId="38E289CC" w14:textId="77777777" w:rsidR="00813248" w:rsidRPr="00002119" w:rsidRDefault="00813248" w:rsidP="00813248">
            <w:pPr>
              <w:pStyle w:val="NoSpacing"/>
              <w:rPr>
                <w:rFonts w:cs="Arial"/>
              </w:rPr>
            </w:pPr>
            <w:r w:rsidRPr="00002119">
              <w:rPr>
                <w:rFonts w:cs="Arial"/>
              </w:rPr>
              <w:t>£52.90</w:t>
            </w:r>
          </w:p>
        </w:tc>
      </w:tr>
      <w:tr w:rsidR="00813248" w:rsidRPr="00002119" w14:paraId="1D33222C" w14:textId="77777777" w:rsidTr="00813248">
        <w:trPr>
          <w:trHeight w:val="300"/>
        </w:trPr>
        <w:tc>
          <w:tcPr>
            <w:tcW w:w="2960" w:type="dxa"/>
            <w:noWrap/>
            <w:hideMark/>
          </w:tcPr>
          <w:p w14:paraId="0D00DEC3" w14:textId="77777777" w:rsidR="00813248" w:rsidRPr="00002119" w:rsidRDefault="00813248" w:rsidP="00813248">
            <w:pPr>
              <w:pStyle w:val="NoSpacing"/>
              <w:rPr>
                <w:rFonts w:cs="Arial"/>
              </w:rPr>
            </w:pPr>
            <w:r w:rsidRPr="00002119">
              <w:rPr>
                <w:rFonts w:cs="Arial"/>
              </w:rPr>
              <w:t>Hampshire</w:t>
            </w:r>
          </w:p>
        </w:tc>
        <w:tc>
          <w:tcPr>
            <w:tcW w:w="3760" w:type="dxa"/>
            <w:noWrap/>
            <w:hideMark/>
          </w:tcPr>
          <w:p w14:paraId="756E9383" w14:textId="77777777" w:rsidR="00813248" w:rsidRPr="00002119" w:rsidRDefault="00813248" w:rsidP="00813248">
            <w:pPr>
              <w:pStyle w:val="NoSpacing"/>
              <w:rPr>
                <w:rFonts w:cs="Arial"/>
              </w:rPr>
            </w:pPr>
            <w:r w:rsidRPr="00002119">
              <w:rPr>
                <w:rFonts w:cs="Arial"/>
              </w:rPr>
              <w:t>£642.50</w:t>
            </w:r>
          </w:p>
        </w:tc>
        <w:tc>
          <w:tcPr>
            <w:tcW w:w="3960" w:type="dxa"/>
            <w:noWrap/>
            <w:hideMark/>
          </w:tcPr>
          <w:p w14:paraId="2E1DFD08" w14:textId="77777777" w:rsidR="00813248" w:rsidRPr="00002119" w:rsidRDefault="00813248" w:rsidP="00813248">
            <w:pPr>
              <w:pStyle w:val="NoSpacing"/>
              <w:rPr>
                <w:rFonts w:cs="Arial"/>
              </w:rPr>
            </w:pPr>
            <w:r w:rsidRPr="00002119">
              <w:rPr>
                <w:rFonts w:cs="Arial"/>
              </w:rPr>
              <w:t>£598.70</w:t>
            </w:r>
          </w:p>
        </w:tc>
        <w:tc>
          <w:tcPr>
            <w:tcW w:w="1860" w:type="dxa"/>
            <w:noWrap/>
            <w:hideMark/>
          </w:tcPr>
          <w:p w14:paraId="4F80D9DF" w14:textId="77777777" w:rsidR="00813248" w:rsidRPr="00002119" w:rsidRDefault="00813248" w:rsidP="00813248">
            <w:pPr>
              <w:pStyle w:val="NoSpacing"/>
              <w:rPr>
                <w:rFonts w:cs="Arial"/>
              </w:rPr>
            </w:pPr>
            <w:r w:rsidRPr="00002119">
              <w:rPr>
                <w:rFonts w:cs="Arial"/>
              </w:rPr>
              <w:t>£43.80</w:t>
            </w:r>
          </w:p>
        </w:tc>
      </w:tr>
      <w:tr w:rsidR="00813248" w:rsidRPr="00002119" w14:paraId="3D29FE71" w14:textId="77777777" w:rsidTr="00813248">
        <w:trPr>
          <w:trHeight w:val="300"/>
        </w:trPr>
        <w:tc>
          <w:tcPr>
            <w:tcW w:w="2960" w:type="dxa"/>
            <w:noWrap/>
            <w:hideMark/>
          </w:tcPr>
          <w:p w14:paraId="4DB2A383" w14:textId="77777777" w:rsidR="00813248" w:rsidRPr="00002119" w:rsidRDefault="00813248" w:rsidP="00813248">
            <w:pPr>
              <w:pStyle w:val="NoSpacing"/>
              <w:rPr>
                <w:rFonts w:cs="Arial"/>
              </w:rPr>
            </w:pPr>
            <w:r w:rsidRPr="00002119">
              <w:rPr>
                <w:rFonts w:cs="Arial"/>
              </w:rPr>
              <w:t>South East</w:t>
            </w:r>
          </w:p>
        </w:tc>
        <w:tc>
          <w:tcPr>
            <w:tcW w:w="3760" w:type="dxa"/>
            <w:noWrap/>
            <w:hideMark/>
          </w:tcPr>
          <w:p w14:paraId="5937B4E6" w14:textId="77777777" w:rsidR="00813248" w:rsidRPr="00002119" w:rsidRDefault="00813248" w:rsidP="00813248">
            <w:pPr>
              <w:pStyle w:val="NoSpacing"/>
              <w:rPr>
                <w:rFonts w:cs="Arial"/>
              </w:rPr>
            </w:pPr>
            <w:r w:rsidRPr="00002119">
              <w:rPr>
                <w:rFonts w:cs="Arial"/>
              </w:rPr>
              <w:t>£585.50</w:t>
            </w:r>
          </w:p>
        </w:tc>
        <w:tc>
          <w:tcPr>
            <w:tcW w:w="3960" w:type="dxa"/>
            <w:noWrap/>
            <w:hideMark/>
          </w:tcPr>
          <w:p w14:paraId="4923D35D" w14:textId="77777777" w:rsidR="00813248" w:rsidRPr="00002119" w:rsidRDefault="00813248" w:rsidP="00813248">
            <w:pPr>
              <w:pStyle w:val="NoSpacing"/>
              <w:rPr>
                <w:rFonts w:cs="Arial"/>
              </w:rPr>
            </w:pPr>
            <w:r w:rsidRPr="00002119">
              <w:rPr>
                <w:rFonts w:cs="Arial"/>
              </w:rPr>
              <w:t>£585.50</w:t>
            </w:r>
          </w:p>
        </w:tc>
        <w:tc>
          <w:tcPr>
            <w:tcW w:w="1860" w:type="dxa"/>
            <w:noWrap/>
            <w:hideMark/>
          </w:tcPr>
          <w:p w14:paraId="7E7081A1" w14:textId="77777777" w:rsidR="00813248" w:rsidRPr="00002119" w:rsidRDefault="00813248" w:rsidP="00813248">
            <w:pPr>
              <w:pStyle w:val="NoSpacing"/>
              <w:rPr>
                <w:rFonts w:cs="Arial"/>
              </w:rPr>
            </w:pPr>
            <w:r w:rsidRPr="00002119">
              <w:rPr>
                <w:rFonts w:cs="Arial"/>
              </w:rPr>
              <w:t>£0.00</w:t>
            </w:r>
          </w:p>
        </w:tc>
      </w:tr>
      <w:tr w:rsidR="00813248" w:rsidRPr="00002119" w14:paraId="0D77424E" w14:textId="77777777" w:rsidTr="00813248">
        <w:trPr>
          <w:trHeight w:val="300"/>
        </w:trPr>
        <w:tc>
          <w:tcPr>
            <w:tcW w:w="2960" w:type="dxa"/>
            <w:noWrap/>
            <w:hideMark/>
          </w:tcPr>
          <w:p w14:paraId="0F12FFC2" w14:textId="77777777" w:rsidR="00813248" w:rsidRPr="00002119" w:rsidRDefault="00813248" w:rsidP="00813248">
            <w:pPr>
              <w:pStyle w:val="NoSpacing"/>
              <w:rPr>
                <w:rFonts w:cs="Arial"/>
              </w:rPr>
            </w:pPr>
            <w:r w:rsidRPr="00002119">
              <w:rPr>
                <w:rFonts w:cs="Arial"/>
              </w:rPr>
              <w:t>United Kingdom</w:t>
            </w:r>
          </w:p>
        </w:tc>
        <w:tc>
          <w:tcPr>
            <w:tcW w:w="3760" w:type="dxa"/>
            <w:noWrap/>
            <w:hideMark/>
          </w:tcPr>
          <w:p w14:paraId="66EA6C9F" w14:textId="77777777" w:rsidR="00813248" w:rsidRPr="00002119" w:rsidRDefault="00813248" w:rsidP="00813248">
            <w:pPr>
              <w:pStyle w:val="NoSpacing"/>
              <w:rPr>
                <w:rFonts w:cs="Arial"/>
              </w:rPr>
            </w:pPr>
            <w:r w:rsidRPr="00002119">
              <w:rPr>
                <w:rFonts w:cs="Arial"/>
              </w:rPr>
              <w:t>£631.80</w:t>
            </w:r>
          </w:p>
        </w:tc>
        <w:tc>
          <w:tcPr>
            <w:tcW w:w="3960" w:type="dxa"/>
            <w:noWrap/>
            <w:hideMark/>
          </w:tcPr>
          <w:p w14:paraId="4A5603FA" w14:textId="77777777" w:rsidR="00813248" w:rsidRPr="00002119" w:rsidRDefault="00813248" w:rsidP="00813248">
            <w:pPr>
              <w:pStyle w:val="NoSpacing"/>
              <w:rPr>
                <w:rFonts w:cs="Arial"/>
              </w:rPr>
            </w:pPr>
            <w:r w:rsidRPr="00002119">
              <w:rPr>
                <w:rFonts w:cs="Arial"/>
              </w:rPr>
              <w:t>£608.60</w:t>
            </w:r>
          </w:p>
        </w:tc>
        <w:tc>
          <w:tcPr>
            <w:tcW w:w="1860" w:type="dxa"/>
            <w:noWrap/>
            <w:hideMark/>
          </w:tcPr>
          <w:p w14:paraId="60E35D18" w14:textId="77777777" w:rsidR="00813248" w:rsidRPr="00002119" w:rsidRDefault="00813248" w:rsidP="00813248">
            <w:pPr>
              <w:pStyle w:val="NoSpacing"/>
              <w:rPr>
                <w:rFonts w:cs="Arial"/>
              </w:rPr>
            </w:pPr>
            <w:r w:rsidRPr="00002119">
              <w:rPr>
                <w:rFonts w:cs="Arial"/>
              </w:rPr>
              <w:t>£23.20</w:t>
            </w:r>
          </w:p>
        </w:tc>
      </w:tr>
    </w:tbl>
    <w:p w14:paraId="7B4246D2" w14:textId="2AECEE96" w:rsidR="00813248" w:rsidRPr="00002119" w:rsidRDefault="00813248" w:rsidP="00813248">
      <w:pPr>
        <w:pStyle w:val="NoSpacing"/>
        <w:rPr>
          <w:rFonts w:cs="Arial"/>
        </w:rPr>
      </w:pPr>
    </w:p>
    <w:p w14:paraId="7BF5E280" w14:textId="3D3BA47C" w:rsidR="00813248" w:rsidRPr="00002119" w:rsidRDefault="00813248" w:rsidP="00813248">
      <w:pPr>
        <w:pStyle w:val="NoSpacing"/>
        <w:rPr>
          <w:rFonts w:cs="Arial"/>
        </w:rPr>
      </w:pPr>
      <w:r w:rsidRPr="00002119">
        <w:rPr>
          <w:rFonts w:cs="Arial"/>
        </w:rPr>
        <w:t>The table provides a comparison of resident and workplace weekly gross pay by location.</w:t>
      </w:r>
    </w:p>
    <w:p w14:paraId="348CAA9F" w14:textId="18F50335" w:rsidR="00813248" w:rsidRPr="00002119" w:rsidRDefault="00813248" w:rsidP="00813248">
      <w:pPr>
        <w:pStyle w:val="NoSpacing"/>
        <w:rPr>
          <w:rFonts w:cs="Arial"/>
        </w:rPr>
      </w:pPr>
      <w:r w:rsidRPr="00002119">
        <w:rPr>
          <w:rFonts w:cs="Arial"/>
        </w:rPr>
        <w:t>Resident pay refers to the pay for the resident population.</w:t>
      </w:r>
    </w:p>
    <w:p w14:paraId="105F7046" w14:textId="7C3377CC" w:rsidR="00813248" w:rsidRPr="00002119" w:rsidRDefault="00813248" w:rsidP="00813248">
      <w:pPr>
        <w:pStyle w:val="NoSpacing"/>
        <w:rPr>
          <w:rFonts w:cs="Arial"/>
        </w:rPr>
      </w:pPr>
      <w:r w:rsidRPr="00002119">
        <w:rPr>
          <w:rFonts w:cs="Arial"/>
        </w:rPr>
        <w:t>Workplace pay refer to the pay for those who work within a defined local authority.</w:t>
      </w:r>
    </w:p>
    <w:p w14:paraId="5E89CAA1" w14:textId="567707D5" w:rsidR="00813248" w:rsidRPr="00002119" w:rsidRDefault="00813248" w:rsidP="00813248">
      <w:pPr>
        <w:pStyle w:val="NoSpacing"/>
        <w:rPr>
          <w:rFonts w:cs="Arial"/>
        </w:rPr>
      </w:pPr>
      <w:r w:rsidRPr="00002119">
        <w:rPr>
          <w:rFonts w:cs="Arial"/>
        </w:rPr>
        <w:t>Information taken from ONS Annual Survey of Hours and Earnings, 2021</w:t>
      </w:r>
    </w:p>
    <w:p w14:paraId="2F746221" w14:textId="1EE5471C" w:rsidR="00813248" w:rsidRPr="00002119" w:rsidRDefault="00813248" w:rsidP="00813248">
      <w:pPr>
        <w:pStyle w:val="NoSpacing"/>
        <w:rPr>
          <w:rFonts w:cs="Arial"/>
        </w:rPr>
      </w:pPr>
    </w:p>
    <w:p w14:paraId="5CE5BCB6" w14:textId="74856D27" w:rsidR="00813248" w:rsidRPr="00002119" w:rsidRDefault="00813248">
      <w:pPr>
        <w:rPr>
          <w:rFonts w:ascii="Arial" w:hAnsi="Arial" w:cs="Arial"/>
        </w:rPr>
      </w:pPr>
      <w:r w:rsidRPr="00002119">
        <w:rPr>
          <w:rFonts w:ascii="Arial" w:hAnsi="Arial" w:cs="Arial"/>
        </w:rPr>
        <w:br w:type="page"/>
      </w:r>
    </w:p>
    <w:p w14:paraId="74825B99" w14:textId="77777777" w:rsidR="00813248" w:rsidRPr="00002119" w:rsidRDefault="00813248" w:rsidP="00813248">
      <w:pPr>
        <w:pStyle w:val="NoSpacing"/>
        <w:rPr>
          <w:rFonts w:cs="Arial"/>
        </w:rPr>
        <w:sectPr w:rsidR="00813248" w:rsidRPr="00002119" w:rsidSect="00813248">
          <w:pgSz w:w="11906" w:h="16838"/>
          <w:pgMar w:top="1440" w:right="1440" w:bottom="1440" w:left="1440" w:header="709" w:footer="709" w:gutter="0"/>
          <w:cols w:space="708"/>
          <w:docGrid w:linePitch="360"/>
        </w:sectPr>
      </w:pPr>
    </w:p>
    <w:p w14:paraId="3DB9659B" w14:textId="2F29DFFB" w:rsidR="00813248" w:rsidRPr="00002119" w:rsidRDefault="00813248" w:rsidP="00A05FFF">
      <w:pPr>
        <w:pStyle w:val="Heading1"/>
        <w:rPr>
          <w:rFonts w:cs="Arial"/>
        </w:rPr>
      </w:pPr>
      <w:bookmarkStart w:id="10" w:name="_Toc93060624"/>
      <w:r w:rsidRPr="00002119">
        <w:rPr>
          <w:rFonts w:cs="Arial"/>
        </w:rPr>
        <w:lastRenderedPageBreak/>
        <w:t>Business Number Breakdown by Sub-area and Industry</w:t>
      </w:r>
      <w:bookmarkEnd w:id="10"/>
    </w:p>
    <w:p w14:paraId="0C02E4E2" w14:textId="661378D5" w:rsidR="00813248" w:rsidRPr="00002119" w:rsidRDefault="00813248" w:rsidP="00813248">
      <w:pPr>
        <w:pStyle w:val="NoSpacing"/>
        <w:rPr>
          <w:rFonts w:cs="Arial"/>
        </w:rPr>
      </w:pPr>
    </w:p>
    <w:tbl>
      <w:tblPr>
        <w:tblStyle w:val="TableGrid"/>
        <w:tblW w:w="0" w:type="auto"/>
        <w:tblLook w:val="04A0" w:firstRow="1" w:lastRow="0" w:firstColumn="1" w:lastColumn="0" w:noHBand="0" w:noVBand="1"/>
      </w:tblPr>
      <w:tblGrid>
        <w:gridCol w:w="3339"/>
        <w:gridCol w:w="1139"/>
        <w:gridCol w:w="1138"/>
        <w:gridCol w:w="819"/>
        <w:gridCol w:w="1178"/>
        <w:gridCol w:w="1129"/>
        <w:gridCol w:w="1498"/>
        <w:gridCol w:w="1498"/>
        <w:gridCol w:w="925"/>
        <w:gridCol w:w="1285"/>
      </w:tblGrid>
      <w:tr w:rsidR="000504A7" w:rsidRPr="00002119" w14:paraId="1A6506EE" w14:textId="77777777" w:rsidTr="000504A7">
        <w:trPr>
          <w:trHeight w:val="300"/>
        </w:trPr>
        <w:tc>
          <w:tcPr>
            <w:tcW w:w="4900" w:type="dxa"/>
            <w:noWrap/>
            <w:hideMark/>
          </w:tcPr>
          <w:p w14:paraId="16463AE4" w14:textId="77777777" w:rsidR="000504A7" w:rsidRPr="00002119" w:rsidRDefault="000504A7" w:rsidP="000504A7">
            <w:pPr>
              <w:pStyle w:val="NoSpacing"/>
              <w:rPr>
                <w:rFonts w:cs="Arial"/>
              </w:rPr>
            </w:pPr>
          </w:p>
        </w:tc>
        <w:tc>
          <w:tcPr>
            <w:tcW w:w="1600" w:type="dxa"/>
            <w:noWrap/>
            <w:hideMark/>
          </w:tcPr>
          <w:p w14:paraId="1F4E0523" w14:textId="77777777" w:rsidR="000504A7" w:rsidRPr="00002119" w:rsidRDefault="000504A7" w:rsidP="000504A7">
            <w:pPr>
              <w:pStyle w:val="NoSpacing"/>
              <w:rPr>
                <w:rFonts w:cs="Arial"/>
                <w:b/>
                <w:bCs/>
              </w:rPr>
            </w:pPr>
            <w:r w:rsidRPr="00002119">
              <w:rPr>
                <w:rFonts w:cs="Arial"/>
                <w:b/>
                <w:bCs/>
              </w:rPr>
              <w:t>Havant</w:t>
            </w:r>
          </w:p>
        </w:tc>
        <w:tc>
          <w:tcPr>
            <w:tcW w:w="1600" w:type="dxa"/>
            <w:noWrap/>
            <w:hideMark/>
          </w:tcPr>
          <w:p w14:paraId="0F27CE0F" w14:textId="77777777" w:rsidR="000504A7" w:rsidRPr="00002119" w:rsidRDefault="000504A7" w:rsidP="000504A7">
            <w:pPr>
              <w:pStyle w:val="NoSpacing"/>
              <w:rPr>
                <w:rFonts w:cs="Arial"/>
                <w:b/>
                <w:bCs/>
              </w:rPr>
            </w:pPr>
            <w:r w:rsidRPr="00002119">
              <w:rPr>
                <w:rFonts w:cs="Arial"/>
                <w:b/>
                <w:bCs/>
              </w:rPr>
              <w:t>Hampshire</w:t>
            </w:r>
          </w:p>
        </w:tc>
        <w:tc>
          <w:tcPr>
            <w:tcW w:w="1120" w:type="dxa"/>
            <w:noWrap/>
            <w:hideMark/>
          </w:tcPr>
          <w:p w14:paraId="0518CDB9" w14:textId="77777777" w:rsidR="000504A7" w:rsidRPr="00002119" w:rsidRDefault="000504A7" w:rsidP="000504A7">
            <w:pPr>
              <w:pStyle w:val="NoSpacing"/>
              <w:rPr>
                <w:rFonts w:cs="Arial"/>
                <w:b/>
                <w:bCs/>
              </w:rPr>
            </w:pPr>
            <w:r w:rsidRPr="00002119">
              <w:rPr>
                <w:rFonts w:cs="Arial"/>
                <w:b/>
                <w:bCs/>
              </w:rPr>
              <w:t>South East</w:t>
            </w:r>
          </w:p>
        </w:tc>
        <w:tc>
          <w:tcPr>
            <w:tcW w:w="1660" w:type="dxa"/>
            <w:noWrap/>
            <w:hideMark/>
          </w:tcPr>
          <w:p w14:paraId="2398F57F" w14:textId="77777777" w:rsidR="000504A7" w:rsidRPr="00002119" w:rsidRDefault="000504A7" w:rsidP="000504A7">
            <w:pPr>
              <w:pStyle w:val="NoSpacing"/>
              <w:rPr>
                <w:rFonts w:cs="Arial"/>
                <w:b/>
                <w:bCs/>
              </w:rPr>
            </w:pPr>
            <w:r w:rsidRPr="00002119">
              <w:rPr>
                <w:rFonts w:cs="Arial"/>
                <w:b/>
                <w:bCs/>
              </w:rPr>
              <w:t>United Kingdom</w:t>
            </w:r>
          </w:p>
        </w:tc>
        <w:tc>
          <w:tcPr>
            <w:tcW w:w="1420" w:type="dxa"/>
            <w:noWrap/>
            <w:hideMark/>
          </w:tcPr>
          <w:p w14:paraId="3E0EC0F5" w14:textId="77777777" w:rsidR="000504A7" w:rsidRPr="00002119" w:rsidRDefault="000504A7" w:rsidP="000504A7">
            <w:pPr>
              <w:pStyle w:val="NoSpacing"/>
              <w:rPr>
                <w:rFonts w:cs="Arial"/>
                <w:b/>
                <w:bCs/>
              </w:rPr>
            </w:pPr>
            <w:r w:rsidRPr="00002119">
              <w:rPr>
                <w:rFonts w:cs="Arial"/>
                <w:b/>
                <w:bCs/>
              </w:rPr>
              <w:t>Waterlooville</w:t>
            </w:r>
          </w:p>
        </w:tc>
        <w:tc>
          <w:tcPr>
            <w:tcW w:w="2140" w:type="dxa"/>
            <w:noWrap/>
            <w:hideMark/>
          </w:tcPr>
          <w:p w14:paraId="570D5D34" w14:textId="77777777" w:rsidR="000504A7" w:rsidRPr="00002119" w:rsidRDefault="000504A7" w:rsidP="000504A7">
            <w:pPr>
              <w:pStyle w:val="NoSpacing"/>
              <w:rPr>
                <w:rFonts w:cs="Arial"/>
                <w:b/>
                <w:bCs/>
              </w:rPr>
            </w:pPr>
            <w:r w:rsidRPr="00002119">
              <w:rPr>
                <w:rFonts w:cs="Arial"/>
                <w:b/>
                <w:bCs/>
              </w:rPr>
              <w:t>Leigh Park</w:t>
            </w:r>
          </w:p>
        </w:tc>
        <w:tc>
          <w:tcPr>
            <w:tcW w:w="2140" w:type="dxa"/>
            <w:noWrap/>
            <w:hideMark/>
          </w:tcPr>
          <w:p w14:paraId="36BD8ACD" w14:textId="77777777" w:rsidR="000504A7" w:rsidRPr="00002119" w:rsidRDefault="000504A7" w:rsidP="000504A7">
            <w:pPr>
              <w:pStyle w:val="NoSpacing"/>
              <w:rPr>
                <w:rFonts w:cs="Arial"/>
                <w:b/>
                <w:bCs/>
              </w:rPr>
            </w:pPr>
            <w:r w:rsidRPr="00002119">
              <w:rPr>
                <w:rFonts w:cs="Arial"/>
                <w:b/>
                <w:bCs/>
              </w:rPr>
              <w:t>Central Havant</w:t>
            </w:r>
          </w:p>
        </w:tc>
        <w:tc>
          <w:tcPr>
            <w:tcW w:w="1140" w:type="dxa"/>
            <w:noWrap/>
            <w:hideMark/>
          </w:tcPr>
          <w:p w14:paraId="2082BE6E" w14:textId="77777777" w:rsidR="000504A7" w:rsidRPr="00002119" w:rsidRDefault="000504A7" w:rsidP="000504A7">
            <w:pPr>
              <w:pStyle w:val="NoSpacing"/>
              <w:rPr>
                <w:rFonts w:cs="Arial"/>
                <w:b/>
                <w:bCs/>
              </w:rPr>
            </w:pPr>
            <w:proofErr w:type="spellStart"/>
            <w:r w:rsidRPr="00002119">
              <w:rPr>
                <w:rFonts w:cs="Arial"/>
                <w:b/>
                <w:bCs/>
              </w:rPr>
              <w:t>Emsworth</w:t>
            </w:r>
            <w:proofErr w:type="spellEnd"/>
          </w:p>
        </w:tc>
        <w:tc>
          <w:tcPr>
            <w:tcW w:w="1820" w:type="dxa"/>
            <w:noWrap/>
            <w:hideMark/>
          </w:tcPr>
          <w:p w14:paraId="52D04146" w14:textId="77777777" w:rsidR="000504A7" w:rsidRPr="00002119" w:rsidRDefault="000504A7" w:rsidP="000504A7">
            <w:pPr>
              <w:pStyle w:val="NoSpacing"/>
              <w:rPr>
                <w:rFonts w:cs="Arial"/>
                <w:b/>
                <w:bCs/>
              </w:rPr>
            </w:pPr>
            <w:r w:rsidRPr="00002119">
              <w:rPr>
                <w:rFonts w:cs="Arial"/>
                <w:b/>
                <w:bCs/>
              </w:rPr>
              <w:t>Hayling Island</w:t>
            </w:r>
          </w:p>
        </w:tc>
      </w:tr>
      <w:tr w:rsidR="000504A7" w:rsidRPr="00002119" w14:paraId="6E8FB566" w14:textId="77777777" w:rsidTr="000504A7">
        <w:trPr>
          <w:trHeight w:val="300"/>
        </w:trPr>
        <w:tc>
          <w:tcPr>
            <w:tcW w:w="4900" w:type="dxa"/>
            <w:noWrap/>
            <w:hideMark/>
          </w:tcPr>
          <w:p w14:paraId="30C78C8A" w14:textId="77777777" w:rsidR="000504A7" w:rsidRPr="00002119" w:rsidRDefault="000504A7" w:rsidP="000504A7">
            <w:pPr>
              <w:pStyle w:val="NoSpacing"/>
              <w:rPr>
                <w:rFonts w:cs="Arial"/>
                <w:b/>
                <w:bCs/>
              </w:rPr>
            </w:pPr>
            <w:r w:rsidRPr="00002119">
              <w:rPr>
                <w:rFonts w:cs="Arial"/>
                <w:b/>
                <w:bCs/>
              </w:rPr>
              <w:t>Agriculture, forestry and fishing</w:t>
            </w:r>
          </w:p>
        </w:tc>
        <w:tc>
          <w:tcPr>
            <w:tcW w:w="1600" w:type="dxa"/>
            <w:noWrap/>
            <w:hideMark/>
          </w:tcPr>
          <w:p w14:paraId="726746D2" w14:textId="77777777" w:rsidR="000504A7" w:rsidRPr="00002119" w:rsidRDefault="000504A7" w:rsidP="000504A7">
            <w:pPr>
              <w:pStyle w:val="NoSpacing"/>
              <w:rPr>
                <w:rFonts w:cs="Arial"/>
              </w:rPr>
            </w:pPr>
            <w:r w:rsidRPr="00002119">
              <w:rPr>
                <w:rFonts w:cs="Arial"/>
              </w:rPr>
              <w:t>1%</w:t>
            </w:r>
          </w:p>
        </w:tc>
        <w:tc>
          <w:tcPr>
            <w:tcW w:w="1600" w:type="dxa"/>
            <w:noWrap/>
            <w:hideMark/>
          </w:tcPr>
          <w:p w14:paraId="7F14EB6F" w14:textId="77777777" w:rsidR="000504A7" w:rsidRPr="00002119" w:rsidRDefault="000504A7" w:rsidP="000504A7">
            <w:pPr>
              <w:pStyle w:val="NoSpacing"/>
              <w:rPr>
                <w:rFonts w:cs="Arial"/>
              </w:rPr>
            </w:pPr>
            <w:r w:rsidRPr="00002119">
              <w:rPr>
                <w:rFonts w:cs="Arial"/>
              </w:rPr>
              <w:t>3%</w:t>
            </w:r>
          </w:p>
        </w:tc>
        <w:tc>
          <w:tcPr>
            <w:tcW w:w="1120" w:type="dxa"/>
            <w:noWrap/>
            <w:hideMark/>
          </w:tcPr>
          <w:p w14:paraId="6098F8FC" w14:textId="77777777" w:rsidR="000504A7" w:rsidRPr="00002119" w:rsidRDefault="000504A7" w:rsidP="000504A7">
            <w:pPr>
              <w:pStyle w:val="NoSpacing"/>
              <w:rPr>
                <w:rFonts w:cs="Arial"/>
              </w:rPr>
            </w:pPr>
            <w:r w:rsidRPr="00002119">
              <w:rPr>
                <w:rFonts w:cs="Arial"/>
              </w:rPr>
              <w:t>3%</w:t>
            </w:r>
          </w:p>
        </w:tc>
        <w:tc>
          <w:tcPr>
            <w:tcW w:w="1660" w:type="dxa"/>
            <w:noWrap/>
            <w:hideMark/>
          </w:tcPr>
          <w:p w14:paraId="6794B888" w14:textId="77777777" w:rsidR="000504A7" w:rsidRPr="00002119" w:rsidRDefault="000504A7" w:rsidP="000504A7">
            <w:pPr>
              <w:pStyle w:val="NoSpacing"/>
              <w:rPr>
                <w:rFonts w:cs="Arial"/>
              </w:rPr>
            </w:pPr>
            <w:r w:rsidRPr="00002119">
              <w:rPr>
                <w:rFonts w:cs="Arial"/>
              </w:rPr>
              <w:t>5%</w:t>
            </w:r>
          </w:p>
        </w:tc>
        <w:tc>
          <w:tcPr>
            <w:tcW w:w="1420" w:type="dxa"/>
            <w:noWrap/>
            <w:hideMark/>
          </w:tcPr>
          <w:p w14:paraId="4F782334" w14:textId="77777777" w:rsidR="000504A7" w:rsidRPr="00002119" w:rsidRDefault="000504A7" w:rsidP="000504A7">
            <w:pPr>
              <w:pStyle w:val="NoSpacing"/>
              <w:rPr>
                <w:rFonts w:cs="Arial"/>
              </w:rPr>
            </w:pPr>
            <w:r w:rsidRPr="00002119">
              <w:rPr>
                <w:rFonts w:cs="Arial"/>
              </w:rPr>
              <w:t>0%</w:t>
            </w:r>
          </w:p>
        </w:tc>
        <w:tc>
          <w:tcPr>
            <w:tcW w:w="2140" w:type="dxa"/>
            <w:noWrap/>
            <w:hideMark/>
          </w:tcPr>
          <w:p w14:paraId="4EEB6E03" w14:textId="77777777" w:rsidR="000504A7" w:rsidRPr="00002119" w:rsidRDefault="000504A7" w:rsidP="000504A7">
            <w:pPr>
              <w:pStyle w:val="NoSpacing"/>
              <w:rPr>
                <w:rFonts w:cs="Arial"/>
              </w:rPr>
            </w:pPr>
            <w:r w:rsidRPr="00002119">
              <w:rPr>
                <w:rFonts w:cs="Arial"/>
              </w:rPr>
              <w:t>0%</w:t>
            </w:r>
          </w:p>
        </w:tc>
        <w:tc>
          <w:tcPr>
            <w:tcW w:w="2140" w:type="dxa"/>
            <w:noWrap/>
            <w:hideMark/>
          </w:tcPr>
          <w:p w14:paraId="38E8470D" w14:textId="77777777" w:rsidR="000504A7" w:rsidRPr="00002119" w:rsidRDefault="000504A7" w:rsidP="000504A7">
            <w:pPr>
              <w:pStyle w:val="NoSpacing"/>
              <w:rPr>
                <w:rFonts w:cs="Arial"/>
              </w:rPr>
            </w:pPr>
            <w:r w:rsidRPr="00002119">
              <w:rPr>
                <w:rFonts w:cs="Arial"/>
              </w:rPr>
              <w:t>1%</w:t>
            </w:r>
          </w:p>
        </w:tc>
        <w:tc>
          <w:tcPr>
            <w:tcW w:w="1140" w:type="dxa"/>
            <w:noWrap/>
            <w:hideMark/>
          </w:tcPr>
          <w:p w14:paraId="41FA8F05" w14:textId="77777777" w:rsidR="000504A7" w:rsidRPr="00002119" w:rsidRDefault="000504A7" w:rsidP="000504A7">
            <w:pPr>
              <w:pStyle w:val="NoSpacing"/>
              <w:rPr>
                <w:rFonts w:cs="Arial"/>
              </w:rPr>
            </w:pPr>
            <w:r w:rsidRPr="00002119">
              <w:rPr>
                <w:rFonts w:cs="Arial"/>
              </w:rPr>
              <w:t>3%</w:t>
            </w:r>
          </w:p>
        </w:tc>
        <w:tc>
          <w:tcPr>
            <w:tcW w:w="1820" w:type="dxa"/>
            <w:noWrap/>
            <w:hideMark/>
          </w:tcPr>
          <w:p w14:paraId="444D8FBA" w14:textId="77777777" w:rsidR="000504A7" w:rsidRPr="00002119" w:rsidRDefault="000504A7" w:rsidP="000504A7">
            <w:pPr>
              <w:pStyle w:val="NoSpacing"/>
              <w:rPr>
                <w:rFonts w:cs="Arial"/>
              </w:rPr>
            </w:pPr>
            <w:r w:rsidRPr="00002119">
              <w:rPr>
                <w:rFonts w:cs="Arial"/>
              </w:rPr>
              <w:t>1%</w:t>
            </w:r>
          </w:p>
        </w:tc>
      </w:tr>
      <w:tr w:rsidR="000504A7" w:rsidRPr="00002119" w14:paraId="2FD9B0A0" w14:textId="77777777" w:rsidTr="000504A7">
        <w:trPr>
          <w:trHeight w:val="300"/>
        </w:trPr>
        <w:tc>
          <w:tcPr>
            <w:tcW w:w="4900" w:type="dxa"/>
            <w:noWrap/>
            <w:hideMark/>
          </w:tcPr>
          <w:p w14:paraId="1A2EFA4D" w14:textId="77777777" w:rsidR="000504A7" w:rsidRPr="00002119" w:rsidRDefault="000504A7" w:rsidP="000504A7">
            <w:pPr>
              <w:pStyle w:val="NoSpacing"/>
              <w:rPr>
                <w:rFonts w:cs="Arial"/>
                <w:b/>
                <w:bCs/>
              </w:rPr>
            </w:pPr>
            <w:r w:rsidRPr="00002119">
              <w:rPr>
                <w:rFonts w:cs="Arial"/>
                <w:b/>
                <w:bCs/>
              </w:rPr>
              <w:t>Mining, quarrying and utilities</w:t>
            </w:r>
          </w:p>
        </w:tc>
        <w:tc>
          <w:tcPr>
            <w:tcW w:w="1600" w:type="dxa"/>
            <w:noWrap/>
            <w:hideMark/>
          </w:tcPr>
          <w:p w14:paraId="17451359" w14:textId="77777777" w:rsidR="000504A7" w:rsidRPr="00002119" w:rsidRDefault="000504A7" w:rsidP="000504A7">
            <w:pPr>
              <w:pStyle w:val="NoSpacing"/>
              <w:rPr>
                <w:rFonts w:cs="Arial"/>
              </w:rPr>
            </w:pPr>
            <w:r w:rsidRPr="00002119">
              <w:rPr>
                <w:rFonts w:cs="Arial"/>
              </w:rPr>
              <w:t>0%</w:t>
            </w:r>
          </w:p>
        </w:tc>
        <w:tc>
          <w:tcPr>
            <w:tcW w:w="1600" w:type="dxa"/>
            <w:noWrap/>
            <w:hideMark/>
          </w:tcPr>
          <w:p w14:paraId="5003F9B9" w14:textId="77777777" w:rsidR="000504A7" w:rsidRPr="00002119" w:rsidRDefault="000504A7" w:rsidP="000504A7">
            <w:pPr>
              <w:pStyle w:val="NoSpacing"/>
              <w:rPr>
                <w:rFonts w:cs="Arial"/>
              </w:rPr>
            </w:pPr>
            <w:r w:rsidRPr="00002119">
              <w:rPr>
                <w:rFonts w:cs="Arial"/>
              </w:rPr>
              <w:t>0%</w:t>
            </w:r>
          </w:p>
        </w:tc>
        <w:tc>
          <w:tcPr>
            <w:tcW w:w="1120" w:type="dxa"/>
            <w:noWrap/>
            <w:hideMark/>
          </w:tcPr>
          <w:p w14:paraId="4390177B" w14:textId="77777777" w:rsidR="000504A7" w:rsidRPr="00002119" w:rsidRDefault="000504A7" w:rsidP="000504A7">
            <w:pPr>
              <w:pStyle w:val="NoSpacing"/>
              <w:rPr>
                <w:rFonts w:cs="Arial"/>
              </w:rPr>
            </w:pPr>
            <w:r w:rsidRPr="00002119">
              <w:rPr>
                <w:rFonts w:cs="Arial"/>
              </w:rPr>
              <w:t>0%</w:t>
            </w:r>
          </w:p>
        </w:tc>
        <w:tc>
          <w:tcPr>
            <w:tcW w:w="1660" w:type="dxa"/>
            <w:noWrap/>
            <w:hideMark/>
          </w:tcPr>
          <w:p w14:paraId="09E1AB65" w14:textId="77777777" w:rsidR="000504A7" w:rsidRPr="00002119" w:rsidRDefault="000504A7" w:rsidP="000504A7">
            <w:pPr>
              <w:pStyle w:val="NoSpacing"/>
              <w:rPr>
                <w:rFonts w:cs="Arial"/>
              </w:rPr>
            </w:pPr>
            <w:r w:rsidRPr="00002119">
              <w:rPr>
                <w:rFonts w:cs="Arial"/>
              </w:rPr>
              <w:t>1%</w:t>
            </w:r>
          </w:p>
        </w:tc>
        <w:tc>
          <w:tcPr>
            <w:tcW w:w="1420" w:type="dxa"/>
            <w:noWrap/>
            <w:hideMark/>
          </w:tcPr>
          <w:p w14:paraId="3178EFC6" w14:textId="77777777" w:rsidR="000504A7" w:rsidRPr="00002119" w:rsidRDefault="000504A7" w:rsidP="000504A7">
            <w:pPr>
              <w:pStyle w:val="NoSpacing"/>
              <w:rPr>
                <w:rFonts w:cs="Arial"/>
              </w:rPr>
            </w:pPr>
            <w:r w:rsidRPr="00002119">
              <w:rPr>
                <w:rFonts w:cs="Arial"/>
              </w:rPr>
              <w:t>0%</w:t>
            </w:r>
          </w:p>
        </w:tc>
        <w:tc>
          <w:tcPr>
            <w:tcW w:w="2140" w:type="dxa"/>
            <w:noWrap/>
            <w:hideMark/>
          </w:tcPr>
          <w:p w14:paraId="07934D9C" w14:textId="77777777" w:rsidR="000504A7" w:rsidRPr="00002119" w:rsidRDefault="000504A7" w:rsidP="000504A7">
            <w:pPr>
              <w:pStyle w:val="NoSpacing"/>
              <w:rPr>
                <w:rFonts w:cs="Arial"/>
              </w:rPr>
            </w:pPr>
            <w:r w:rsidRPr="00002119">
              <w:rPr>
                <w:rFonts w:cs="Arial"/>
              </w:rPr>
              <w:t>0%</w:t>
            </w:r>
          </w:p>
        </w:tc>
        <w:tc>
          <w:tcPr>
            <w:tcW w:w="2140" w:type="dxa"/>
            <w:noWrap/>
            <w:hideMark/>
          </w:tcPr>
          <w:p w14:paraId="39150282" w14:textId="77777777" w:rsidR="000504A7" w:rsidRPr="00002119" w:rsidRDefault="000504A7" w:rsidP="000504A7">
            <w:pPr>
              <w:pStyle w:val="NoSpacing"/>
              <w:rPr>
                <w:rFonts w:cs="Arial"/>
              </w:rPr>
            </w:pPr>
            <w:r w:rsidRPr="00002119">
              <w:rPr>
                <w:rFonts w:cs="Arial"/>
              </w:rPr>
              <w:t>1%</w:t>
            </w:r>
          </w:p>
        </w:tc>
        <w:tc>
          <w:tcPr>
            <w:tcW w:w="1140" w:type="dxa"/>
            <w:noWrap/>
            <w:hideMark/>
          </w:tcPr>
          <w:p w14:paraId="760E0ED6" w14:textId="77777777" w:rsidR="000504A7" w:rsidRPr="00002119" w:rsidRDefault="000504A7" w:rsidP="000504A7">
            <w:pPr>
              <w:pStyle w:val="NoSpacing"/>
              <w:rPr>
                <w:rFonts w:cs="Arial"/>
              </w:rPr>
            </w:pPr>
            <w:r w:rsidRPr="00002119">
              <w:rPr>
                <w:rFonts w:cs="Arial"/>
              </w:rPr>
              <w:t>0%</w:t>
            </w:r>
          </w:p>
        </w:tc>
        <w:tc>
          <w:tcPr>
            <w:tcW w:w="1820" w:type="dxa"/>
            <w:noWrap/>
            <w:hideMark/>
          </w:tcPr>
          <w:p w14:paraId="145C313D" w14:textId="77777777" w:rsidR="000504A7" w:rsidRPr="00002119" w:rsidRDefault="000504A7" w:rsidP="000504A7">
            <w:pPr>
              <w:pStyle w:val="NoSpacing"/>
              <w:rPr>
                <w:rFonts w:cs="Arial"/>
              </w:rPr>
            </w:pPr>
            <w:r w:rsidRPr="00002119">
              <w:rPr>
                <w:rFonts w:cs="Arial"/>
              </w:rPr>
              <w:t>0%</w:t>
            </w:r>
          </w:p>
        </w:tc>
      </w:tr>
      <w:tr w:rsidR="000504A7" w:rsidRPr="00002119" w14:paraId="6CAE5AAB" w14:textId="77777777" w:rsidTr="000504A7">
        <w:trPr>
          <w:trHeight w:val="300"/>
        </w:trPr>
        <w:tc>
          <w:tcPr>
            <w:tcW w:w="4900" w:type="dxa"/>
            <w:noWrap/>
            <w:hideMark/>
          </w:tcPr>
          <w:p w14:paraId="4D59BE32" w14:textId="77777777" w:rsidR="000504A7" w:rsidRPr="00002119" w:rsidRDefault="000504A7" w:rsidP="000504A7">
            <w:pPr>
              <w:pStyle w:val="NoSpacing"/>
              <w:rPr>
                <w:rFonts w:cs="Arial"/>
                <w:b/>
                <w:bCs/>
              </w:rPr>
            </w:pPr>
            <w:r w:rsidRPr="00002119">
              <w:rPr>
                <w:rFonts w:cs="Arial"/>
                <w:b/>
                <w:bCs/>
              </w:rPr>
              <w:t>Manufacturing</w:t>
            </w:r>
          </w:p>
        </w:tc>
        <w:tc>
          <w:tcPr>
            <w:tcW w:w="1600" w:type="dxa"/>
            <w:noWrap/>
            <w:hideMark/>
          </w:tcPr>
          <w:p w14:paraId="06E2565D" w14:textId="77777777" w:rsidR="000504A7" w:rsidRPr="00002119" w:rsidRDefault="000504A7" w:rsidP="000504A7">
            <w:pPr>
              <w:pStyle w:val="NoSpacing"/>
              <w:rPr>
                <w:rFonts w:cs="Arial"/>
              </w:rPr>
            </w:pPr>
            <w:r w:rsidRPr="00002119">
              <w:rPr>
                <w:rFonts w:cs="Arial"/>
              </w:rPr>
              <w:t>6%</w:t>
            </w:r>
          </w:p>
        </w:tc>
        <w:tc>
          <w:tcPr>
            <w:tcW w:w="1600" w:type="dxa"/>
            <w:noWrap/>
            <w:hideMark/>
          </w:tcPr>
          <w:p w14:paraId="3417EB3A" w14:textId="77777777" w:rsidR="000504A7" w:rsidRPr="00002119" w:rsidRDefault="000504A7" w:rsidP="000504A7">
            <w:pPr>
              <w:pStyle w:val="NoSpacing"/>
              <w:rPr>
                <w:rFonts w:cs="Arial"/>
              </w:rPr>
            </w:pPr>
            <w:r w:rsidRPr="00002119">
              <w:rPr>
                <w:rFonts w:cs="Arial"/>
              </w:rPr>
              <w:t>5%</w:t>
            </w:r>
          </w:p>
        </w:tc>
        <w:tc>
          <w:tcPr>
            <w:tcW w:w="1120" w:type="dxa"/>
            <w:noWrap/>
            <w:hideMark/>
          </w:tcPr>
          <w:p w14:paraId="14A7E7D0" w14:textId="77777777" w:rsidR="000504A7" w:rsidRPr="00002119" w:rsidRDefault="000504A7" w:rsidP="000504A7">
            <w:pPr>
              <w:pStyle w:val="NoSpacing"/>
              <w:rPr>
                <w:rFonts w:cs="Arial"/>
              </w:rPr>
            </w:pPr>
            <w:r w:rsidRPr="00002119">
              <w:rPr>
                <w:rFonts w:cs="Arial"/>
              </w:rPr>
              <w:t>5%</w:t>
            </w:r>
          </w:p>
        </w:tc>
        <w:tc>
          <w:tcPr>
            <w:tcW w:w="1660" w:type="dxa"/>
            <w:noWrap/>
            <w:hideMark/>
          </w:tcPr>
          <w:p w14:paraId="0874E4F1" w14:textId="77777777" w:rsidR="000504A7" w:rsidRPr="00002119" w:rsidRDefault="000504A7" w:rsidP="000504A7">
            <w:pPr>
              <w:pStyle w:val="NoSpacing"/>
              <w:rPr>
                <w:rFonts w:cs="Arial"/>
              </w:rPr>
            </w:pPr>
            <w:r w:rsidRPr="00002119">
              <w:rPr>
                <w:rFonts w:cs="Arial"/>
              </w:rPr>
              <w:t>5%</w:t>
            </w:r>
          </w:p>
        </w:tc>
        <w:tc>
          <w:tcPr>
            <w:tcW w:w="1420" w:type="dxa"/>
            <w:noWrap/>
            <w:hideMark/>
          </w:tcPr>
          <w:p w14:paraId="077FA4E1" w14:textId="77777777" w:rsidR="000504A7" w:rsidRPr="00002119" w:rsidRDefault="000504A7" w:rsidP="000504A7">
            <w:pPr>
              <w:pStyle w:val="NoSpacing"/>
              <w:rPr>
                <w:rFonts w:cs="Arial"/>
              </w:rPr>
            </w:pPr>
            <w:r w:rsidRPr="00002119">
              <w:rPr>
                <w:rFonts w:cs="Arial"/>
              </w:rPr>
              <w:t>5%</w:t>
            </w:r>
          </w:p>
        </w:tc>
        <w:tc>
          <w:tcPr>
            <w:tcW w:w="2140" w:type="dxa"/>
            <w:noWrap/>
            <w:hideMark/>
          </w:tcPr>
          <w:p w14:paraId="46E50F79" w14:textId="77777777" w:rsidR="000504A7" w:rsidRPr="00002119" w:rsidRDefault="000504A7" w:rsidP="000504A7">
            <w:pPr>
              <w:pStyle w:val="NoSpacing"/>
              <w:rPr>
                <w:rFonts w:cs="Arial"/>
              </w:rPr>
            </w:pPr>
            <w:r w:rsidRPr="00002119">
              <w:rPr>
                <w:rFonts w:cs="Arial"/>
              </w:rPr>
              <w:t>6%</w:t>
            </w:r>
          </w:p>
        </w:tc>
        <w:tc>
          <w:tcPr>
            <w:tcW w:w="2140" w:type="dxa"/>
            <w:noWrap/>
            <w:hideMark/>
          </w:tcPr>
          <w:p w14:paraId="5C8F7696" w14:textId="77777777" w:rsidR="000504A7" w:rsidRPr="00002119" w:rsidRDefault="000504A7" w:rsidP="000504A7">
            <w:pPr>
              <w:pStyle w:val="NoSpacing"/>
              <w:rPr>
                <w:rFonts w:cs="Arial"/>
              </w:rPr>
            </w:pPr>
            <w:r w:rsidRPr="00002119">
              <w:rPr>
                <w:rFonts w:cs="Arial"/>
              </w:rPr>
              <w:t>8%</w:t>
            </w:r>
          </w:p>
        </w:tc>
        <w:tc>
          <w:tcPr>
            <w:tcW w:w="1140" w:type="dxa"/>
            <w:noWrap/>
            <w:hideMark/>
          </w:tcPr>
          <w:p w14:paraId="06C54C56" w14:textId="77777777" w:rsidR="000504A7" w:rsidRPr="00002119" w:rsidRDefault="000504A7" w:rsidP="000504A7">
            <w:pPr>
              <w:pStyle w:val="NoSpacing"/>
              <w:rPr>
                <w:rFonts w:cs="Arial"/>
              </w:rPr>
            </w:pPr>
            <w:r w:rsidRPr="00002119">
              <w:rPr>
                <w:rFonts w:cs="Arial"/>
              </w:rPr>
              <w:t>4%</w:t>
            </w:r>
          </w:p>
        </w:tc>
        <w:tc>
          <w:tcPr>
            <w:tcW w:w="1820" w:type="dxa"/>
            <w:noWrap/>
            <w:hideMark/>
          </w:tcPr>
          <w:p w14:paraId="5A0E2BAC" w14:textId="77777777" w:rsidR="000504A7" w:rsidRPr="00002119" w:rsidRDefault="000504A7" w:rsidP="000504A7">
            <w:pPr>
              <w:pStyle w:val="NoSpacing"/>
              <w:rPr>
                <w:rFonts w:cs="Arial"/>
              </w:rPr>
            </w:pPr>
            <w:r w:rsidRPr="00002119">
              <w:rPr>
                <w:rFonts w:cs="Arial"/>
              </w:rPr>
              <w:t>6%</w:t>
            </w:r>
          </w:p>
        </w:tc>
      </w:tr>
      <w:tr w:rsidR="000504A7" w:rsidRPr="00002119" w14:paraId="008B26A1" w14:textId="77777777" w:rsidTr="000504A7">
        <w:trPr>
          <w:trHeight w:val="300"/>
        </w:trPr>
        <w:tc>
          <w:tcPr>
            <w:tcW w:w="4900" w:type="dxa"/>
            <w:noWrap/>
            <w:hideMark/>
          </w:tcPr>
          <w:p w14:paraId="77D9559E" w14:textId="77777777" w:rsidR="000504A7" w:rsidRPr="00002119" w:rsidRDefault="000504A7" w:rsidP="000504A7">
            <w:pPr>
              <w:pStyle w:val="NoSpacing"/>
              <w:rPr>
                <w:rFonts w:cs="Arial"/>
                <w:b/>
                <w:bCs/>
              </w:rPr>
            </w:pPr>
            <w:r w:rsidRPr="00002119">
              <w:rPr>
                <w:rFonts w:cs="Arial"/>
                <w:b/>
                <w:bCs/>
              </w:rPr>
              <w:t>Construction</w:t>
            </w:r>
          </w:p>
        </w:tc>
        <w:tc>
          <w:tcPr>
            <w:tcW w:w="1600" w:type="dxa"/>
            <w:noWrap/>
            <w:hideMark/>
          </w:tcPr>
          <w:p w14:paraId="67B68635" w14:textId="77777777" w:rsidR="000504A7" w:rsidRPr="00002119" w:rsidRDefault="000504A7" w:rsidP="000504A7">
            <w:pPr>
              <w:pStyle w:val="NoSpacing"/>
              <w:rPr>
                <w:rFonts w:cs="Arial"/>
              </w:rPr>
            </w:pPr>
            <w:r w:rsidRPr="00002119">
              <w:rPr>
                <w:rFonts w:cs="Arial"/>
              </w:rPr>
              <w:t>24%</w:t>
            </w:r>
          </w:p>
        </w:tc>
        <w:tc>
          <w:tcPr>
            <w:tcW w:w="1600" w:type="dxa"/>
            <w:noWrap/>
            <w:hideMark/>
          </w:tcPr>
          <w:p w14:paraId="60478A2D" w14:textId="77777777" w:rsidR="000504A7" w:rsidRPr="00002119" w:rsidRDefault="000504A7" w:rsidP="000504A7">
            <w:pPr>
              <w:pStyle w:val="NoSpacing"/>
              <w:rPr>
                <w:rFonts w:cs="Arial"/>
              </w:rPr>
            </w:pPr>
            <w:r w:rsidRPr="00002119">
              <w:rPr>
                <w:rFonts w:cs="Arial"/>
              </w:rPr>
              <w:t>15%</w:t>
            </w:r>
          </w:p>
        </w:tc>
        <w:tc>
          <w:tcPr>
            <w:tcW w:w="1120" w:type="dxa"/>
            <w:noWrap/>
            <w:hideMark/>
          </w:tcPr>
          <w:p w14:paraId="338CC1E8" w14:textId="77777777" w:rsidR="000504A7" w:rsidRPr="00002119" w:rsidRDefault="000504A7" w:rsidP="000504A7">
            <w:pPr>
              <w:pStyle w:val="NoSpacing"/>
              <w:rPr>
                <w:rFonts w:cs="Arial"/>
              </w:rPr>
            </w:pPr>
            <w:r w:rsidRPr="00002119">
              <w:rPr>
                <w:rFonts w:cs="Arial"/>
              </w:rPr>
              <w:t>14%</w:t>
            </w:r>
          </w:p>
        </w:tc>
        <w:tc>
          <w:tcPr>
            <w:tcW w:w="1660" w:type="dxa"/>
            <w:noWrap/>
            <w:hideMark/>
          </w:tcPr>
          <w:p w14:paraId="39F7A7CA" w14:textId="77777777" w:rsidR="000504A7" w:rsidRPr="00002119" w:rsidRDefault="000504A7" w:rsidP="000504A7">
            <w:pPr>
              <w:pStyle w:val="NoSpacing"/>
              <w:rPr>
                <w:rFonts w:cs="Arial"/>
              </w:rPr>
            </w:pPr>
            <w:r w:rsidRPr="00002119">
              <w:rPr>
                <w:rFonts w:cs="Arial"/>
              </w:rPr>
              <w:t>13%</w:t>
            </w:r>
          </w:p>
        </w:tc>
        <w:tc>
          <w:tcPr>
            <w:tcW w:w="1420" w:type="dxa"/>
            <w:noWrap/>
            <w:hideMark/>
          </w:tcPr>
          <w:p w14:paraId="6CECC74C" w14:textId="77777777" w:rsidR="000504A7" w:rsidRPr="00002119" w:rsidRDefault="000504A7" w:rsidP="000504A7">
            <w:pPr>
              <w:pStyle w:val="NoSpacing"/>
              <w:rPr>
                <w:rFonts w:cs="Arial"/>
              </w:rPr>
            </w:pPr>
            <w:r w:rsidRPr="00002119">
              <w:rPr>
                <w:rFonts w:cs="Arial"/>
              </w:rPr>
              <w:t>30%</w:t>
            </w:r>
          </w:p>
        </w:tc>
        <w:tc>
          <w:tcPr>
            <w:tcW w:w="2140" w:type="dxa"/>
            <w:noWrap/>
            <w:hideMark/>
          </w:tcPr>
          <w:p w14:paraId="52A6A36C" w14:textId="77777777" w:rsidR="000504A7" w:rsidRPr="00002119" w:rsidRDefault="000504A7" w:rsidP="000504A7">
            <w:pPr>
              <w:pStyle w:val="NoSpacing"/>
              <w:rPr>
                <w:rFonts w:cs="Arial"/>
              </w:rPr>
            </w:pPr>
            <w:r w:rsidRPr="00002119">
              <w:rPr>
                <w:rFonts w:cs="Arial"/>
              </w:rPr>
              <w:t>34%</w:t>
            </w:r>
          </w:p>
        </w:tc>
        <w:tc>
          <w:tcPr>
            <w:tcW w:w="2140" w:type="dxa"/>
            <w:noWrap/>
            <w:hideMark/>
          </w:tcPr>
          <w:p w14:paraId="5DD846F7" w14:textId="77777777" w:rsidR="000504A7" w:rsidRPr="00002119" w:rsidRDefault="000504A7" w:rsidP="000504A7">
            <w:pPr>
              <w:pStyle w:val="NoSpacing"/>
              <w:rPr>
                <w:rFonts w:cs="Arial"/>
              </w:rPr>
            </w:pPr>
            <w:r w:rsidRPr="00002119">
              <w:rPr>
                <w:rFonts w:cs="Arial"/>
              </w:rPr>
              <w:t>18%</w:t>
            </w:r>
          </w:p>
        </w:tc>
        <w:tc>
          <w:tcPr>
            <w:tcW w:w="1140" w:type="dxa"/>
            <w:noWrap/>
            <w:hideMark/>
          </w:tcPr>
          <w:p w14:paraId="4D275EAD" w14:textId="77777777" w:rsidR="000504A7" w:rsidRPr="00002119" w:rsidRDefault="000504A7" w:rsidP="000504A7">
            <w:pPr>
              <w:pStyle w:val="NoSpacing"/>
              <w:rPr>
                <w:rFonts w:cs="Arial"/>
              </w:rPr>
            </w:pPr>
            <w:r w:rsidRPr="00002119">
              <w:rPr>
                <w:rFonts w:cs="Arial"/>
              </w:rPr>
              <w:t>11%</w:t>
            </w:r>
          </w:p>
        </w:tc>
        <w:tc>
          <w:tcPr>
            <w:tcW w:w="1820" w:type="dxa"/>
            <w:noWrap/>
            <w:hideMark/>
          </w:tcPr>
          <w:p w14:paraId="7A67F0BB" w14:textId="77777777" w:rsidR="000504A7" w:rsidRPr="00002119" w:rsidRDefault="000504A7" w:rsidP="000504A7">
            <w:pPr>
              <w:pStyle w:val="NoSpacing"/>
              <w:rPr>
                <w:rFonts w:cs="Arial"/>
              </w:rPr>
            </w:pPr>
            <w:r w:rsidRPr="00002119">
              <w:rPr>
                <w:rFonts w:cs="Arial"/>
              </w:rPr>
              <w:t>21%</w:t>
            </w:r>
          </w:p>
        </w:tc>
      </w:tr>
      <w:tr w:rsidR="000504A7" w:rsidRPr="00002119" w14:paraId="275B7886" w14:textId="77777777" w:rsidTr="000504A7">
        <w:trPr>
          <w:trHeight w:val="300"/>
        </w:trPr>
        <w:tc>
          <w:tcPr>
            <w:tcW w:w="4900" w:type="dxa"/>
            <w:noWrap/>
            <w:hideMark/>
          </w:tcPr>
          <w:p w14:paraId="7555A927" w14:textId="77777777" w:rsidR="000504A7" w:rsidRPr="00002119" w:rsidRDefault="000504A7" w:rsidP="000504A7">
            <w:pPr>
              <w:pStyle w:val="NoSpacing"/>
              <w:rPr>
                <w:rFonts w:cs="Arial"/>
                <w:b/>
                <w:bCs/>
              </w:rPr>
            </w:pPr>
            <w:r w:rsidRPr="00002119">
              <w:rPr>
                <w:rFonts w:cs="Arial"/>
                <w:b/>
                <w:bCs/>
              </w:rPr>
              <w:t>Motor trades</w:t>
            </w:r>
          </w:p>
        </w:tc>
        <w:tc>
          <w:tcPr>
            <w:tcW w:w="1600" w:type="dxa"/>
            <w:noWrap/>
            <w:hideMark/>
          </w:tcPr>
          <w:p w14:paraId="724745FC" w14:textId="77777777" w:rsidR="000504A7" w:rsidRPr="00002119" w:rsidRDefault="000504A7" w:rsidP="000504A7">
            <w:pPr>
              <w:pStyle w:val="NoSpacing"/>
              <w:rPr>
                <w:rFonts w:cs="Arial"/>
              </w:rPr>
            </w:pPr>
            <w:r w:rsidRPr="00002119">
              <w:rPr>
                <w:rFonts w:cs="Arial"/>
              </w:rPr>
              <w:t>3%</w:t>
            </w:r>
          </w:p>
        </w:tc>
        <w:tc>
          <w:tcPr>
            <w:tcW w:w="1600" w:type="dxa"/>
            <w:noWrap/>
            <w:hideMark/>
          </w:tcPr>
          <w:p w14:paraId="3354D3DA" w14:textId="77777777" w:rsidR="000504A7" w:rsidRPr="00002119" w:rsidRDefault="000504A7" w:rsidP="000504A7">
            <w:pPr>
              <w:pStyle w:val="NoSpacing"/>
              <w:rPr>
                <w:rFonts w:cs="Arial"/>
              </w:rPr>
            </w:pPr>
            <w:r w:rsidRPr="00002119">
              <w:rPr>
                <w:rFonts w:cs="Arial"/>
              </w:rPr>
              <w:t>3%</w:t>
            </w:r>
          </w:p>
        </w:tc>
        <w:tc>
          <w:tcPr>
            <w:tcW w:w="1120" w:type="dxa"/>
            <w:noWrap/>
            <w:hideMark/>
          </w:tcPr>
          <w:p w14:paraId="58501D0C" w14:textId="77777777" w:rsidR="000504A7" w:rsidRPr="00002119" w:rsidRDefault="000504A7" w:rsidP="000504A7">
            <w:pPr>
              <w:pStyle w:val="NoSpacing"/>
              <w:rPr>
                <w:rFonts w:cs="Arial"/>
              </w:rPr>
            </w:pPr>
            <w:r w:rsidRPr="00002119">
              <w:rPr>
                <w:rFonts w:cs="Arial"/>
              </w:rPr>
              <w:t>3%</w:t>
            </w:r>
          </w:p>
        </w:tc>
        <w:tc>
          <w:tcPr>
            <w:tcW w:w="1660" w:type="dxa"/>
            <w:noWrap/>
            <w:hideMark/>
          </w:tcPr>
          <w:p w14:paraId="147740CF" w14:textId="77777777" w:rsidR="000504A7" w:rsidRPr="00002119" w:rsidRDefault="000504A7" w:rsidP="000504A7">
            <w:pPr>
              <w:pStyle w:val="NoSpacing"/>
              <w:rPr>
                <w:rFonts w:cs="Arial"/>
              </w:rPr>
            </w:pPr>
            <w:r w:rsidRPr="00002119">
              <w:rPr>
                <w:rFonts w:cs="Arial"/>
              </w:rPr>
              <w:t>3%</w:t>
            </w:r>
          </w:p>
        </w:tc>
        <w:tc>
          <w:tcPr>
            <w:tcW w:w="1420" w:type="dxa"/>
            <w:noWrap/>
            <w:hideMark/>
          </w:tcPr>
          <w:p w14:paraId="3DFE0ACF" w14:textId="77777777" w:rsidR="000504A7" w:rsidRPr="00002119" w:rsidRDefault="000504A7" w:rsidP="000504A7">
            <w:pPr>
              <w:pStyle w:val="NoSpacing"/>
              <w:rPr>
                <w:rFonts w:cs="Arial"/>
              </w:rPr>
            </w:pPr>
            <w:r w:rsidRPr="00002119">
              <w:rPr>
                <w:rFonts w:cs="Arial"/>
              </w:rPr>
              <w:t>3%</w:t>
            </w:r>
          </w:p>
        </w:tc>
        <w:tc>
          <w:tcPr>
            <w:tcW w:w="2140" w:type="dxa"/>
            <w:noWrap/>
            <w:hideMark/>
          </w:tcPr>
          <w:p w14:paraId="55F17739" w14:textId="77777777" w:rsidR="000504A7" w:rsidRPr="00002119" w:rsidRDefault="000504A7" w:rsidP="000504A7">
            <w:pPr>
              <w:pStyle w:val="NoSpacing"/>
              <w:rPr>
                <w:rFonts w:cs="Arial"/>
              </w:rPr>
            </w:pPr>
            <w:r w:rsidRPr="00002119">
              <w:rPr>
                <w:rFonts w:cs="Arial"/>
              </w:rPr>
              <w:t>3%</w:t>
            </w:r>
          </w:p>
        </w:tc>
        <w:tc>
          <w:tcPr>
            <w:tcW w:w="2140" w:type="dxa"/>
            <w:noWrap/>
            <w:hideMark/>
          </w:tcPr>
          <w:p w14:paraId="2B779F3F" w14:textId="77777777" w:rsidR="000504A7" w:rsidRPr="00002119" w:rsidRDefault="000504A7" w:rsidP="000504A7">
            <w:pPr>
              <w:pStyle w:val="NoSpacing"/>
              <w:rPr>
                <w:rFonts w:cs="Arial"/>
              </w:rPr>
            </w:pPr>
            <w:r w:rsidRPr="00002119">
              <w:rPr>
                <w:rFonts w:cs="Arial"/>
              </w:rPr>
              <w:t>3%</w:t>
            </w:r>
          </w:p>
        </w:tc>
        <w:tc>
          <w:tcPr>
            <w:tcW w:w="1140" w:type="dxa"/>
            <w:noWrap/>
            <w:hideMark/>
          </w:tcPr>
          <w:p w14:paraId="2725100D" w14:textId="77777777" w:rsidR="000504A7" w:rsidRPr="00002119" w:rsidRDefault="000504A7" w:rsidP="000504A7">
            <w:pPr>
              <w:pStyle w:val="NoSpacing"/>
              <w:rPr>
                <w:rFonts w:cs="Arial"/>
              </w:rPr>
            </w:pPr>
            <w:r w:rsidRPr="00002119">
              <w:rPr>
                <w:rFonts w:cs="Arial"/>
              </w:rPr>
              <w:t>1%</w:t>
            </w:r>
          </w:p>
        </w:tc>
        <w:tc>
          <w:tcPr>
            <w:tcW w:w="1820" w:type="dxa"/>
            <w:noWrap/>
            <w:hideMark/>
          </w:tcPr>
          <w:p w14:paraId="53E5863B" w14:textId="77777777" w:rsidR="000504A7" w:rsidRPr="00002119" w:rsidRDefault="000504A7" w:rsidP="000504A7">
            <w:pPr>
              <w:pStyle w:val="NoSpacing"/>
              <w:rPr>
                <w:rFonts w:cs="Arial"/>
              </w:rPr>
            </w:pPr>
            <w:r w:rsidRPr="00002119">
              <w:rPr>
                <w:rFonts w:cs="Arial"/>
              </w:rPr>
              <w:t>4%</w:t>
            </w:r>
          </w:p>
        </w:tc>
      </w:tr>
      <w:tr w:rsidR="000504A7" w:rsidRPr="00002119" w14:paraId="316C6CD8" w14:textId="77777777" w:rsidTr="000504A7">
        <w:trPr>
          <w:trHeight w:val="300"/>
        </w:trPr>
        <w:tc>
          <w:tcPr>
            <w:tcW w:w="4900" w:type="dxa"/>
            <w:noWrap/>
            <w:hideMark/>
          </w:tcPr>
          <w:p w14:paraId="7B2B8684" w14:textId="77777777" w:rsidR="000504A7" w:rsidRPr="00002119" w:rsidRDefault="000504A7" w:rsidP="000504A7">
            <w:pPr>
              <w:pStyle w:val="NoSpacing"/>
              <w:rPr>
                <w:rFonts w:cs="Arial"/>
                <w:b/>
                <w:bCs/>
              </w:rPr>
            </w:pPr>
            <w:r w:rsidRPr="00002119">
              <w:rPr>
                <w:rFonts w:cs="Arial"/>
                <w:b/>
                <w:bCs/>
              </w:rPr>
              <w:t>Wholesale</w:t>
            </w:r>
          </w:p>
        </w:tc>
        <w:tc>
          <w:tcPr>
            <w:tcW w:w="1600" w:type="dxa"/>
            <w:noWrap/>
            <w:hideMark/>
          </w:tcPr>
          <w:p w14:paraId="4FD46DFD" w14:textId="77777777" w:rsidR="000504A7" w:rsidRPr="00002119" w:rsidRDefault="000504A7" w:rsidP="000504A7">
            <w:pPr>
              <w:pStyle w:val="NoSpacing"/>
              <w:rPr>
                <w:rFonts w:cs="Arial"/>
              </w:rPr>
            </w:pPr>
            <w:r w:rsidRPr="00002119">
              <w:rPr>
                <w:rFonts w:cs="Arial"/>
              </w:rPr>
              <w:t>3%</w:t>
            </w:r>
          </w:p>
        </w:tc>
        <w:tc>
          <w:tcPr>
            <w:tcW w:w="1600" w:type="dxa"/>
            <w:noWrap/>
            <w:hideMark/>
          </w:tcPr>
          <w:p w14:paraId="238C5C74" w14:textId="77777777" w:rsidR="000504A7" w:rsidRPr="00002119" w:rsidRDefault="000504A7" w:rsidP="000504A7">
            <w:pPr>
              <w:pStyle w:val="NoSpacing"/>
              <w:rPr>
                <w:rFonts w:cs="Arial"/>
              </w:rPr>
            </w:pPr>
            <w:r w:rsidRPr="00002119">
              <w:rPr>
                <w:rFonts w:cs="Arial"/>
              </w:rPr>
              <w:t>3%</w:t>
            </w:r>
          </w:p>
        </w:tc>
        <w:tc>
          <w:tcPr>
            <w:tcW w:w="1120" w:type="dxa"/>
            <w:noWrap/>
            <w:hideMark/>
          </w:tcPr>
          <w:p w14:paraId="5AC383F0" w14:textId="77777777" w:rsidR="000504A7" w:rsidRPr="00002119" w:rsidRDefault="000504A7" w:rsidP="000504A7">
            <w:pPr>
              <w:pStyle w:val="NoSpacing"/>
              <w:rPr>
                <w:rFonts w:cs="Arial"/>
              </w:rPr>
            </w:pPr>
            <w:r w:rsidRPr="00002119">
              <w:rPr>
                <w:rFonts w:cs="Arial"/>
              </w:rPr>
              <w:t>3%</w:t>
            </w:r>
          </w:p>
        </w:tc>
        <w:tc>
          <w:tcPr>
            <w:tcW w:w="1660" w:type="dxa"/>
            <w:noWrap/>
            <w:hideMark/>
          </w:tcPr>
          <w:p w14:paraId="19A97810" w14:textId="77777777" w:rsidR="000504A7" w:rsidRPr="00002119" w:rsidRDefault="000504A7" w:rsidP="000504A7">
            <w:pPr>
              <w:pStyle w:val="NoSpacing"/>
              <w:rPr>
                <w:rFonts w:cs="Arial"/>
              </w:rPr>
            </w:pPr>
            <w:r w:rsidRPr="00002119">
              <w:rPr>
                <w:rFonts w:cs="Arial"/>
              </w:rPr>
              <w:t>4%</w:t>
            </w:r>
          </w:p>
        </w:tc>
        <w:tc>
          <w:tcPr>
            <w:tcW w:w="1420" w:type="dxa"/>
            <w:noWrap/>
            <w:hideMark/>
          </w:tcPr>
          <w:p w14:paraId="156FCA8B" w14:textId="77777777" w:rsidR="000504A7" w:rsidRPr="00002119" w:rsidRDefault="000504A7" w:rsidP="000504A7">
            <w:pPr>
              <w:pStyle w:val="NoSpacing"/>
              <w:rPr>
                <w:rFonts w:cs="Arial"/>
              </w:rPr>
            </w:pPr>
            <w:r w:rsidRPr="00002119">
              <w:rPr>
                <w:rFonts w:cs="Arial"/>
              </w:rPr>
              <w:t>2%</w:t>
            </w:r>
          </w:p>
        </w:tc>
        <w:tc>
          <w:tcPr>
            <w:tcW w:w="2140" w:type="dxa"/>
            <w:noWrap/>
            <w:hideMark/>
          </w:tcPr>
          <w:p w14:paraId="7CB9E9F8" w14:textId="77777777" w:rsidR="000504A7" w:rsidRPr="00002119" w:rsidRDefault="000504A7" w:rsidP="000504A7">
            <w:pPr>
              <w:pStyle w:val="NoSpacing"/>
              <w:rPr>
                <w:rFonts w:cs="Arial"/>
              </w:rPr>
            </w:pPr>
            <w:r w:rsidRPr="00002119">
              <w:rPr>
                <w:rFonts w:cs="Arial"/>
              </w:rPr>
              <w:t>2%</w:t>
            </w:r>
          </w:p>
        </w:tc>
        <w:tc>
          <w:tcPr>
            <w:tcW w:w="2140" w:type="dxa"/>
            <w:noWrap/>
            <w:hideMark/>
          </w:tcPr>
          <w:p w14:paraId="0351C722" w14:textId="77777777" w:rsidR="000504A7" w:rsidRPr="00002119" w:rsidRDefault="000504A7" w:rsidP="000504A7">
            <w:pPr>
              <w:pStyle w:val="NoSpacing"/>
              <w:rPr>
                <w:rFonts w:cs="Arial"/>
              </w:rPr>
            </w:pPr>
            <w:r w:rsidRPr="00002119">
              <w:rPr>
                <w:rFonts w:cs="Arial"/>
              </w:rPr>
              <w:t>3%</w:t>
            </w:r>
          </w:p>
        </w:tc>
        <w:tc>
          <w:tcPr>
            <w:tcW w:w="1140" w:type="dxa"/>
            <w:noWrap/>
            <w:hideMark/>
          </w:tcPr>
          <w:p w14:paraId="73511686" w14:textId="77777777" w:rsidR="000504A7" w:rsidRPr="00002119" w:rsidRDefault="000504A7" w:rsidP="000504A7">
            <w:pPr>
              <w:pStyle w:val="NoSpacing"/>
              <w:rPr>
                <w:rFonts w:cs="Arial"/>
              </w:rPr>
            </w:pPr>
            <w:r w:rsidRPr="00002119">
              <w:rPr>
                <w:rFonts w:cs="Arial"/>
              </w:rPr>
              <w:t>4%</w:t>
            </w:r>
          </w:p>
        </w:tc>
        <w:tc>
          <w:tcPr>
            <w:tcW w:w="1820" w:type="dxa"/>
            <w:noWrap/>
            <w:hideMark/>
          </w:tcPr>
          <w:p w14:paraId="08DA1536" w14:textId="77777777" w:rsidR="000504A7" w:rsidRPr="00002119" w:rsidRDefault="000504A7" w:rsidP="000504A7">
            <w:pPr>
              <w:pStyle w:val="NoSpacing"/>
              <w:rPr>
                <w:rFonts w:cs="Arial"/>
              </w:rPr>
            </w:pPr>
            <w:r w:rsidRPr="00002119">
              <w:rPr>
                <w:rFonts w:cs="Arial"/>
              </w:rPr>
              <w:t>3%</w:t>
            </w:r>
          </w:p>
        </w:tc>
      </w:tr>
      <w:tr w:rsidR="000504A7" w:rsidRPr="00002119" w14:paraId="42C267FE" w14:textId="77777777" w:rsidTr="000504A7">
        <w:trPr>
          <w:trHeight w:val="300"/>
        </w:trPr>
        <w:tc>
          <w:tcPr>
            <w:tcW w:w="4900" w:type="dxa"/>
            <w:noWrap/>
            <w:hideMark/>
          </w:tcPr>
          <w:p w14:paraId="27986519" w14:textId="77777777" w:rsidR="000504A7" w:rsidRPr="00002119" w:rsidRDefault="000504A7" w:rsidP="000504A7">
            <w:pPr>
              <w:pStyle w:val="NoSpacing"/>
              <w:rPr>
                <w:rFonts w:cs="Arial"/>
                <w:b/>
                <w:bCs/>
              </w:rPr>
            </w:pPr>
            <w:r w:rsidRPr="00002119">
              <w:rPr>
                <w:rFonts w:cs="Arial"/>
                <w:b/>
                <w:bCs/>
              </w:rPr>
              <w:t>Retail</w:t>
            </w:r>
          </w:p>
        </w:tc>
        <w:tc>
          <w:tcPr>
            <w:tcW w:w="1600" w:type="dxa"/>
            <w:noWrap/>
            <w:hideMark/>
          </w:tcPr>
          <w:p w14:paraId="1C6B46A0" w14:textId="77777777" w:rsidR="000504A7" w:rsidRPr="00002119" w:rsidRDefault="000504A7" w:rsidP="000504A7">
            <w:pPr>
              <w:pStyle w:val="NoSpacing"/>
              <w:rPr>
                <w:rFonts w:cs="Arial"/>
              </w:rPr>
            </w:pPr>
            <w:r w:rsidRPr="00002119">
              <w:rPr>
                <w:rFonts w:cs="Arial"/>
              </w:rPr>
              <w:t>6%</w:t>
            </w:r>
          </w:p>
        </w:tc>
        <w:tc>
          <w:tcPr>
            <w:tcW w:w="1600" w:type="dxa"/>
            <w:noWrap/>
            <w:hideMark/>
          </w:tcPr>
          <w:p w14:paraId="5A813A18" w14:textId="77777777" w:rsidR="000504A7" w:rsidRPr="00002119" w:rsidRDefault="000504A7" w:rsidP="000504A7">
            <w:pPr>
              <w:pStyle w:val="NoSpacing"/>
              <w:rPr>
                <w:rFonts w:cs="Arial"/>
              </w:rPr>
            </w:pPr>
            <w:r w:rsidRPr="00002119">
              <w:rPr>
                <w:rFonts w:cs="Arial"/>
              </w:rPr>
              <w:t>9%</w:t>
            </w:r>
          </w:p>
        </w:tc>
        <w:tc>
          <w:tcPr>
            <w:tcW w:w="1120" w:type="dxa"/>
            <w:noWrap/>
            <w:hideMark/>
          </w:tcPr>
          <w:p w14:paraId="2A9E9FFC" w14:textId="77777777" w:rsidR="000504A7" w:rsidRPr="00002119" w:rsidRDefault="000504A7" w:rsidP="000504A7">
            <w:pPr>
              <w:pStyle w:val="NoSpacing"/>
              <w:rPr>
                <w:rFonts w:cs="Arial"/>
              </w:rPr>
            </w:pPr>
            <w:r w:rsidRPr="00002119">
              <w:rPr>
                <w:rFonts w:cs="Arial"/>
              </w:rPr>
              <w:t>8%</w:t>
            </w:r>
          </w:p>
        </w:tc>
        <w:tc>
          <w:tcPr>
            <w:tcW w:w="1660" w:type="dxa"/>
            <w:noWrap/>
            <w:hideMark/>
          </w:tcPr>
          <w:p w14:paraId="226C444A" w14:textId="77777777" w:rsidR="000504A7" w:rsidRPr="00002119" w:rsidRDefault="000504A7" w:rsidP="000504A7">
            <w:pPr>
              <w:pStyle w:val="NoSpacing"/>
              <w:rPr>
                <w:rFonts w:cs="Arial"/>
              </w:rPr>
            </w:pPr>
            <w:r w:rsidRPr="00002119">
              <w:rPr>
                <w:rFonts w:cs="Arial"/>
              </w:rPr>
              <w:t>8%</w:t>
            </w:r>
          </w:p>
        </w:tc>
        <w:tc>
          <w:tcPr>
            <w:tcW w:w="1420" w:type="dxa"/>
            <w:noWrap/>
            <w:hideMark/>
          </w:tcPr>
          <w:p w14:paraId="2E849823" w14:textId="77777777" w:rsidR="000504A7" w:rsidRPr="00002119" w:rsidRDefault="000504A7" w:rsidP="000504A7">
            <w:pPr>
              <w:pStyle w:val="NoSpacing"/>
              <w:rPr>
                <w:rFonts w:cs="Arial"/>
              </w:rPr>
            </w:pPr>
            <w:r w:rsidRPr="00002119">
              <w:rPr>
                <w:rFonts w:cs="Arial"/>
              </w:rPr>
              <w:t>4%</w:t>
            </w:r>
          </w:p>
        </w:tc>
        <w:tc>
          <w:tcPr>
            <w:tcW w:w="2140" w:type="dxa"/>
            <w:noWrap/>
            <w:hideMark/>
          </w:tcPr>
          <w:p w14:paraId="2FCD349B" w14:textId="77777777" w:rsidR="000504A7" w:rsidRPr="00002119" w:rsidRDefault="000504A7" w:rsidP="000504A7">
            <w:pPr>
              <w:pStyle w:val="NoSpacing"/>
              <w:rPr>
                <w:rFonts w:cs="Arial"/>
              </w:rPr>
            </w:pPr>
            <w:r w:rsidRPr="00002119">
              <w:rPr>
                <w:rFonts w:cs="Arial"/>
              </w:rPr>
              <w:t>9%</w:t>
            </w:r>
          </w:p>
        </w:tc>
        <w:tc>
          <w:tcPr>
            <w:tcW w:w="2140" w:type="dxa"/>
            <w:noWrap/>
            <w:hideMark/>
          </w:tcPr>
          <w:p w14:paraId="6E67F97E" w14:textId="77777777" w:rsidR="000504A7" w:rsidRPr="00002119" w:rsidRDefault="000504A7" w:rsidP="000504A7">
            <w:pPr>
              <w:pStyle w:val="NoSpacing"/>
              <w:rPr>
                <w:rFonts w:cs="Arial"/>
              </w:rPr>
            </w:pPr>
            <w:r w:rsidRPr="00002119">
              <w:rPr>
                <w:rFonts w:cs="Arial"/>
              </w:rPr>
              <w:t>6%</w:t>
            </w:r>
          </w:p>
        </w:tc>
        <w:tc>
          <w:tcPr>
            <w:tcW w:w="1140" w:type="dxa"/>
            <w:noWrap/>
            <w:hideMark/>
          </w:tcPr>
          <w:p w14:paraId="25DB5927" w14:textId="77777777" w:rsidR="000504A7" w:rsidRPr="00002119" w:rsidRDefault="000504A7" w:rsidP="000504A7">
            <w:pPr>
              <w:pStyle w:val="NoSpacing"/>
              <w:rPr>
                <w:rFonts w:cs="Arial"/>
              </w:rPr>
            </w:pPr>
            <w:r w:rsidRPr="00002119">
              <w:rPr>
                <w:rFonts w:cs="Arial"/>
              </w:rPr>
              <w:t>9%</w:t>
            </w:r>
          </w:p>
        </w:tc>
        <w:tc>
          <w:tcPr>
            <w:tcW w:w="1820" w:type="dxa"/>
            <w:noWrap/>
            <w:hideMark/>
          </w:tcPr>
          <w:p w14:paraId="6AF7E2BD" w14:textId="77777777" w:rsidR="000504A7" w:rsidRPr="00002119" w:rsidRDefault="000504A7" w:rsidP="000504A7">
            <w:pPr>
              <w:pStyle w:val="NoSpacing"/>
              <w:rPr>
                <w:rFonts w:cs="Arial"/>
              </w:rPr>
            </w:pPr>
            <w:r w:rsidRPr="00002119">
              <w:rPr>
                <w:rFonts w:cs="Arial"/>
              </w:rPr>
              <w:t>6%</w:t>
            </w:r>
          </w:p>
        </w:tc>
      </w:tr>
      <w:tr w:rsidR="000504A7" w:rsidRPr="00002119" w14:paraId="2F103597" w14:textId="77777777" w:rsidTr="000504A7">
        <w:trPr>
          <w:trHeight w:val="300"/>
        </w:trPr>
        <w:tc>
          <w:tcPr>
            <w:tcW w:w="4900" w:type="dxa"/>
            <w:noWrap/>
            <w:hideMark/>
          </w:tcPr>
          <w:p w14:paraId="371C5484" w14:textId="77777777" w:rsidR="000504A7" w:rsidRPr="00002119" w:rsidRDefault="000504A7" w:rsidP="000504A7">
            <w:pPr>
              <w:pStyle w:val="NoSpacing"/>
              <w:rPr>
                <w:rFonts w:cs="Arial"/>
                <w:b/>
                <w:bCs/>
              </w:rPr>
            </w:pPr>
            <w:r w:rsidRPr="00002119">
              <w:rPr>
                <w:rFonts w:cs="Arial"/>
                <w:b/>
                <w:bCs/>
              </w:rPr>
              <w:t>Transport and storage (inc. postal)</w:t>
            </w:r>
          </w:p>
        </w:tc>
        <w:tc>
          <w:tcPr>
            <w:tcW w:w="1600" w:type="dxa"/>
            <w:noWrap/>
            <w:hideMark/>
          </w:tcPr>
          <w:p w14:paraId="54E30C3E" w14:textId="77777777" w:rsidR="000504A7" w:rsidRPr="00002119" w:rsidRDefault="000504A7" w:rsidP="000504A7">
            <w:pPr>
              <w:pStyle w:val="NoSpacing"/>
              <w:rPr>
                <w:rFonts w:cs="Arial"/>
              </w:rPr>
            </w:pPr>
            <w:r w:rsidRPr="00002119">
              <w:rPr>
                <w:rFonts w:cs="Arial"/>
              </w:rPr>
              <w:t>4%</w:t>
            </w:r>
          </w:p>
        </w:tc>
        <w:tc>
          <w:tcPr>
            <w:tcW w:w="1600" w:type="dxa"/>
            <w:noWrap/>
            <w:hideMark/>
          </w:tcPr>
          <w:p w14:paraId="25597A85" w14:textId="77777777" w:rsidR="000504A7" w:rsidRPr="00002119" w:rsidRDefault="000504A7" w:rsidP="000504A7">
            <w:pPr>
              <w:pStyle w:val="NoSpacing"/>
              <w:rPr>
                <w:rFonts w:cs="Arial"/>
              </w:rPr>
            </w:pPr>
            <w:r w:rsidRPr="00002119">
              <w:rPr>
                <w:rFonts w:cs="Arial"/>
              </w:rPr>
              <w:t>4%</w:t>
            </w:r>
          </w:p>
        </w:tc>
        <w:tc>
          <w:tcPr>
            <w:tcW w:w="1120" w:type="dxa"/>
            <w:noWrap/>
            <w:hideMark/>
          </w:tcPr>
          <w:p w14:paraId="74BE0B8B" w14:textId="77777777" w:rsidR="000504A7" w:rsidRPr="00002119" w:rsidRDefault="000504A7" w:rsidP="000504A7">
            <w:pPr>
              <w:pStyle w:val="NoSpacing"/>
              <w:rPr>
                <w:rFonts w:cs="Arial"/>
              </w:rPr>
            </w:pPr>
            <w:r w:rsidRPr="00002119">
              <w:rPr>
                <w:rFonts w:cs="Arial"/>
              </w:rPr>
              <w:t>4%</w:t>
            </w:r>
          </w:p>
        </w:tc>
        <w:tc>
          <w:tcPr>
            <w:tcW w:w="1660" w:type="dxa"/>
            <w:noWrap/>
            <w:hideMark/>
          </w:tcPr>
          <w:p w14:paraId="39CDBB6C" w14:textId="77777777" w:rsidR="000504A7" w:rsidRPr="00002119" w:rsidRDefault="000504A7" w:rsidP="000504A7">
            <w:pPr>
              <w:pStyle w:val="NoSpacing"/>
              <w:rPr>
                <w:rFonts w:cs="Arial"/>
              </w:rPr>
            </w:pPr>
            <w:r w:rsidRPr="00002119">
              <w:rPr>
                <w:rFonts w:cs="Arial"/>
              </w:rPr>
              <w:t>5%</w:t>
            </w:r>
          </w:p>
        </w:tc>
        <w:tc>
          <w:tcPr>
            <w:tcW w:w="1420" w:type="dxa"/>
            <w:noWrap/>
            <w:hideMark/>
          </w:tcPr>
          <w:p w14:paraId="249BF5AD" w14:textId="77777777" w:rsidR="000504A7" w:rsidRPr="00002119" w:rsidRDefault="000504A7" w:rsidP="000504A7">
            <w:pPr>
              <w:pStyle w:val="NoSpacing"/>
              <w:rPr>
                <w:rFonts w:cs="Arial"/>
              </w:rPr>
            </w:pPr>
            <w:r w:rsidRPr="00002119">
              <w:rPr>
                <w:rFonts w:cs="Arial"/>
              </w:rPr>
              <w:t>5%</w:t>
            </w:r>
          </w:p>
        </w:tc>
        <w:tc>
          <w:tcPr>
            <w:tcW w:w="2140" w:type="dxa"/>
            <w:noWrap/>
            <w:hideMark/>
          </w:tcPr>
          <w:p w14:paraId="0E2CC6B7" w14:textId="77777777" w:rsidR="000504A7" w:rsidRPr="00002119" w:rsidRDefault="000504A7" w:rsidP="000504A7">
            <w:pPr>
              <w:pStyle w:val="NoSpacing"/>
              <w:rPr>
                <w:rFonts w:cs="Arial"/>
              </w:rPr>
            </w:pPr>
            <w:r w:rsidRPr="00002119">
              <w:rPr>
                <w:rFonts w:cs="Arial"/>
              </w:rPr>
              <w:t>10%</w:t>
            </w:r>
          </w:p>
        </w:tc>
        <w:tc>
          <w:tcPr>
            <w:tcW w:w="2140" w:type="dxa"/>
            <w:noWrap/>
            <w:hideMark/>
          </w:tcPr>
          <w:p w14:paraId="66D01E4A" w14:textId="77777777" w:rsidR="000504A7" w:rsidRPr="00002119" w:rsidRDefault="000504A7" w:rsidP="000504A7">
            <w:pPr>
              <w:pStyle w:val="NoSpacing"/>
              <w:rPr>
                <w:rFonts w:cs="Arial"/>
              </w:rPr>
            </w:pPr>
            <w:r w:rsidRPr="00002119">
              <w:rPr>
                <w:rFonts w:cs="Arial"/>
              </w:rPr>
              <w:t>2%</w:t>
            </w:r>
          </w:p>
        </w:tc>
        <w:tc>
          <w:tcPr>
            <w:tcW w:w="1140" w:type="dxa"/>
            <w:noWrap/>
            <w:hideMark/>
          </w:tcPr>
          <w:p w14:paraId="5926E57B" w14:textId="77777777" w:rsidR="000504A7" w:rsidRPr="00002119" w:rsidRDefault="000504A7" w:rsidP="000504A7">
            <w:pPr>
              <w:pStyle w:val="NoSpacing"/>
              <w:rPr>
                <w:rFonts w:cs="Arial"/>
              </w:rPr>
            </w:pPr>
            <w:r w:rsidRPr="00002119">
              <w:rPr>
                <w:rFonts w:cs="Arial"/>
              </w:rPr>
              <w:t>3%</w:t>
            </w:r>
          </w:p>
        </w:tc>
        <w:tc>
          <w:tcPr>
            <w:tcW w:w="1820" w:type="dxa"/>
            <w:noWrap/>
            <w:hideMark/>
          </w:tcPr>
          <w:p w14:paraId="443E8F67" w14:textId="77777777" w:rsidR="000504A7" w:rsidRPr="00002119" w:rsidRDefault="000504A7" w:rsidP="000504A7">
            <w:pPr>
              <w:pStyle w:val="NoSpacing"/>
              <w:rPr>
                <w:rFonts w:cs="Arial"/>
              </w:rPr>
            </w:pPr>
            <w:r w:rsidRPr="00002119">
              <w:rPr>
                <w:rFonts w:cs="Arial"/>
              </w:rPr>
              <w:t>2%</w:t>
            </w:r>
          </w:p>
        </w:tc>
      </w:tr>
      <w:tr w:rsidR="000504A7" w:rsidRPr="00002119" w14:paraId="6664C9A7" w14:textId="77777777" w:rsidTr="000504A7">
        <w:trPr>
          <w:trHeight w:val="300"/>
        </w:trPr>
        <w:tc>
          <w:tcPr>
            <w:tcW w:w="4900" w:type="dxa"/>
            <w:noWrap/>
            <w:hideMark/>
          </w:tcPr>
          <w:p w14:paraId="1BE4AD29" w14:textId="77777777" w:rsidR="000504A7" w:rsidRPr="00002119" w:rsidRDefault="000504A7" w:rsidP="000504A7">
            <w:pPr>
              <w:pStyle w:val="NoSpacing"/>
              <w:rPr>
                <w:rFonts w:cs="Arial"/>
                <w:b/>
                <w:bCs/>
              </w:rPr>
            </w:pPr>
            <w:r w:rsidRPr="00002119">
              <w:rPr>
                <w:rFonts w:cs="Arial"/>
                <w:b/>
                <w:bCs/>
              </w:rPr>
              <w:t>Accommodation and food services</w:t>
            </w:r>
          </w:p>
        </w:tc>
        <w:tc>
          <w:tcPr>
            <w:tcW w:w="1600" w:type="dxa"/>
            <w:noWrap/>
            <w:hideMark/>
          </w:tcPr>
          <w:p w14:paraId="2ED3C66D" w14:textId="77777777" w:rsidR="000504A7" w:rsidRPr="00002119" w:rsidRDefault="000504A7" w:rsidP="000504A7">
            <w:pPr>
              <w:pStyle w:val="NoSpacing"/>
              <w:rPr>
                <w:rFonts w:cs="Arial"/>
              </w:rPr>
            </w:pPr>
            <w:r w:rsidRPr="00002119">
              <w:rPr>
                <w:rFonts w:cs="Arial"/>
              </w:rPr>
              <w:t>5%</w:t>
            </w:r>
          </w:p>
        </w:tc>
        <w:tc>
          <w:tcPr>
            <w:tcW w:w="1600" w:type="dxa"/>
            <w:noWrap/>
            <w:hideMark/>
          </w:tcPr>
          <w:p w14:paraId="0D7016D9" w14:textId="77777777" w:rsidR="000504A7" w:rsidRPr="00002119" w:rsidRDefault="000504A7" w:rsidP="000504A7">
            <w:pPr>
              <w:pStyle w:val="NoSpacing"/>
              <w:rPr>
                <w:rFonts w:cs="Arial"/>
              </w:rPr>
            </w:pPr>
            <w:r w:rsidRPr="00002119">
              <w:rPr>
                <w:rFonts w:cs="Arial"/>
              </w:rPr>
              <w:t>4%</w:t>
            </w:r>
          </w:p>
        </w:tc>
        <w:tc>
          <w:tcPr>
            <w:tcW w:w="1120" w:type="dxa"/>
            <w:noWrap/>
            <w:hideMark/>
          </w:tcPr>
          <w:p w14:paraId="20292EBE" w14:textId="77777777" w:rsidR="000504A7" w:rsidRPr="00002119" w:rsidRDefault="000504A7" w:rsidP="000504A7">
            <w:pPr>
              <w:pStyle w:val="NoSpacing"/>
              <w:rPr>
                <w:rFonts w:cs="Arial"/>
              </w:rPr>
            </w:pPr>
            <w:r w:rsidRPr="00002119">
              <w:rPr>
                <w:rFonts w:cs="Arial"/>
              </w:rPr>
              <w:t>5%</w:t>
            </w:r>
          </w:p>
        </w:tc>
        <w:tc>
          <w:tcPr>
            <w:tcW w:w="1660" w:type="dxa"/>
            <w:noWrap/>
            <w:hideMark/>
          </w:tcPr>
          <w:p w14:paraId="66F2F36E" w14:textId="77777777" w:rsidR="000504A7" w:rsidRPr="00002119" w:rsidRDefault="000504A7" w:rsidP="000504A7">
            <w:pPr>
              <w:pStyle w:val="NoSpacing"/>
              <w:rPr>
                <w:rFonts w:cs="Arial"/>
              </w:rPr>
            </w:pPr>
            <w:r w:rsidRPr="00002119">
              <w:rPr>
                <w:rFonts w:cs="Arial"/>
              </w:rPr>
              <w:t>6%</w:t>
            </w:r>
          </w:p>
        </w:tc>
        <w:tc>
          <w:tcPr>
            <w:tcW w:w="1420" w:type="dxa"/>
            <w:noWrap/>
            <w:hideMark/>
          </w:tcPr>
          <w:p w14:paraId="1171BCF3" w14:textId="77777777" w:rsidR="000504A7" w:rsidRPr="00002119" w:rsidRDefault="000504A7" w:rsidP="000504A7">
            <w:pPr>
              <w:pStyle w:val="NoSpacing"/>
              <w:rPr>
                <w:rFonts w:cs="Arial"/>
              </w:rPr>
            </w:pPr>
            <w:r w:rsidRPr="00002119">
              <w:rPr>
                <w:rFonts w:cs="Arial"/>
              </w:rPr>
              <w:t>5%</w:t>
            </w:r>
          </w:p>
        </w:tc>
        <w:tc>
          <w:tcPr>
            <w:tcW w:w="2140" w:type="dxa"/>
            <w:noWrap/>
            <w:hideMark/>
          </w:tcPr>
          <w:p w14:paraId="536A5EAA" w14:textId="77777777" w:rsidR="000504A7" w:rsidRPr="00002119" w:rsidRDefault="000504A7" w:rsidP="000504A7">
            <w:pPr>
              <w:pStyle w:val="NoSpacing"/>
              <w:rPr>
                <w:rFonts w:cs="Arial"/>
              </w:rPr>
            </w:pPr>
            <w:r w:rsidRPr="00002119">
              <w:rPr>
                <w:rFonts w:cs="Arial"/>
              </w:rPr>
              <w:t>6%</w:t>
            </w:r>
          </w:p>
        </w:tc>
        <w:tc>
          <w:tcPr>
            <w:tcW w:w="2140" w:type="dxa"/>
            <w:noWrap/>
            <w:hideMark/>
          </w:tcPr>
          <w:p w14:paraId="32BE75ED" w14:textId="77777777" w:rsidR="000504A7" w:rsidRPr="00002119" w:rsidRDefault="000504A7" w:rsidP="000504A7">
            <w:pPr>
              <w:pStyle w:val="NoSpacing"/>
              <w:rPr>
                <w:rFonts w:cs="Arial"/>
              </w:rPr>
            </w:pPr>
            <w:r w:rsidRPr="00002119">
              <w:rPr>
                <w:rFonts w:cs="Arial"/>
              </w:rPr>
              <w:t>4%</w:t>
            </w:r>
          </w:p>
        </w:tc>
        <w:tc>
          <w:tcPr>
            <w:tcW w:w="1140" w:type="dxa"/>
            <w:noWrap/>
            <w:hideMark/>
          </w:tcPr>
          <w:p w14:paraId="4FBEDA97" w14:textId="77777777" w:rsidR="000504A7" w:rsidRPr="00002119" w:rsidRDefault="000504A7" w:rsidP="000504A7">
            <w:pPr>
              <w:pStyle w:val="NoSpacing"/>
              <w:rPr>
                <w:rFonts w:cs="Arial"/>
              </w:rPr>
            </w:pPr>
            <w:r w:rsidRPr="00002119">
              <w:rPr>
                <w:rFonts w:cs="Arial"/>
              </w:rPr>
              <w:t>8%</w:t>
            </w:r>
          </w:p>
        </w:tc>
        <w:tc>
          <w:tcPr>
            <w:tcW w:w="1820" w:type="dxa"/>
            <w:noWrap/>
            <w:hideMark/>
          </w:tcPr>
          <w:p w14:paraId="67D4B65C" w14:textId="77777777" w:rsidR="000504A7" w:rsidRPr="00002119" w:rsidRDefault="000504A7" w:rsidP="000504A7">
            <w:pPr>
              <w:pStyle w:val="NoSpacing"/>
              <w:rPr>
                <w:rFonts w:cs="Arial"/>
              </w:rPr>
            </w:pPr>
            <w:r w:rsidRPr="00002119">
              <w:rPr>
                <w:rFonts w:cs="Arial"/>
              </w:rPr>
              <w:t>6%</w:t>
            </w:r>
          </w:p>
        </w:tc>
      </w:tr>
      <w:tr w:rsidR="000504A7" w:rsidRPr="00002119" w14:paraId="28E8DEB9" w14:textId="77777777" w:rsidTr="000504A7">
        <w:trPr>
          <w:trHeight w:val="300"/>
        </w:trPr>
        <w:tc>
          <w:tcPr>
            <w:tcW w:w="4900" w:type="dxa"/>
            <w:noWrap/>
            <w:hideMark/>
          </w:tcPr>
          <w:p w14:paraId="4398EA87" w14:textId="77777777" w:rsidR="000504A7" w:rsidRPr="00002119" w:rsidRDefault="000504A7" w:rsidP="000504A7">
            <w:pPr>
              <w:pStyle w:val="NoSpacing"/>
              <w:rPr>
                <w:rFonts w:cs="Arial"/>
                <w:b/>
                <w:bCs/>
              </w:rPr>
            </w:pPr>
            <w:r w:rsidRPr="00002119">
              <w:rPr>
                <w:rFonts w:cs="Arial"/>
                <w:b/>
                <w:bCs/>
              </w:rPr>
              <w:t>Information and communication</w:t>
            </w:r>
          </w:p>
        </w:tc>
        <w:tc>
          <w:tcPr>
            <w:tcW w:w="1600" w:type="dxa"/>
            <w:noWrap/>
            <w:hideMark/>
          </w:tcPr>
          <w:p w14:paraId="5C6A153B" w14:textId="77777777" w:rsidR="000504A7" w:rsidRPr="00002119" w:rsidRDefault="000504A7" w:rsidP="000504A7">
            <w:pPr>
              <w:pStyle w:val="NoSpacing"/>
              <w:rPr>
                <w:rFonts w:cs="Arial"/>
              </w:rPr>
            </w:pPr>
            <w:r w:rsidRPr="00002119">
              <w:rPr>
                <w:rFonts w:cs="Arial"/>
              </w:rPr>
              <w:t>7%</w:t>
            </w:r>
          </w:p>
        </w:tc>
        <w:tc>
          <w:tcPr>
            <w:tcW w:w="1600" w:type="dxa"/>
            <w:noWrap/>
            <w:hideMark/>
          </w:tcPr>
          <w:p w14:paraId="6CBD709E" w14:textId="77777777" w:rsidR="000504A7" w:rsidRPr="00002119" w:rsidRDefault="000504A7" w:rsidP="000504A7">
            <w:pPr>
              <w:pStyle w:val="NoSpacing"/>
              <w:rPr>
                <w:rFonts w:cs="Arial"/>
              </w:rPr>
            </w:pPr>
            <w:r w:rsidRPr="00002119">
              <w:rPr>
                <w:rFonts w:cs="Arial"/>
              </w:rPr>
              <w:t>9%</w:t>
            </w:r>
          </w:p>
        </w:tc>
        <w:tc>
          <w:tcPr>
            <w:tcW w:w="1120" w:type="dxa"/>
            <w:noWrap/>
            <w:hideMark/>
          </w:tcPr>
          <w:p w14:paraId="3A9644BA" w14:textId="77777777" w:rsidR="000504A7" w:rsidRPr="00002119" w:rsidRDefault="000504A7" w:rsidP="000504A7">
            <w:pPr>
              <w:pStyle w:val="NoSpacing"/>
              <w:rPr>
                <w:rFonts w:cs="Arial"/>
              </w:rPr>
            </w:pPr>
            <w:r w:rsidRPr="00002119">
              <w:rPr>
                <w:rFonts w:cs="Arial"/>
              </w:rPr>
              <w:t>10%</w:t>
            </w:r>
          </w:p>
        </w:tc>
        <w:tc>
          <w:tcPr>
            <w:tcW w:w="1660" w:type="dxa"/>
            <w:noWrap/>
            <w:hideMark/>
          </w:tcPr>
          <w:p w14:paraId="31D759A1" w14:textId="77777777" w:rsidR="000504A7" w:rsidRPr="00002119" w:rsidRDefault="000504A7" w:rsidP="000504A7">
            <w:pPr>
              <w:pStyle w:val="NoSpacing"/>
              <w:rPr>
                <w:rFonts w:cs="Arial"/>
              </w:rPr>
            </w:pPr>
            <w:r w:rsidRPr="00002119">
              <w:rPr>
                <w:rFonts w:cs="Arial"/>
              </w:rPr>
              <w:t>8%</w:t>
            </w:r>
          </w:p>
        </w:tc>
        <w:tc>
          <w:tcPr>
            <w:tcW w:w="1420" w:type="dxa"/>
            <w:noWrap/>
            <w:hideMark/>
          </w:tcPr>
          <w:p w14:paraId="2D9648F6" w14:textId="77777777" w:rsidR="000504A7" w:rsidRPr="00002119" w:rsidRDefault="000504A7" w:rsidP="000504A7">
            <w:pPr>
              <w:pStyle w:val="NoSpacing"/>
              <w:rPr>
                <w:rFonts w:cs="Arial"/>
              </w:rPr>
            </w:pPr>
            <w:r w:rsidRPr="00002119">
              <w:rPr>
                <w:rFonts w:cs="Arial"/>
              </w:rPr>
              <w:t>6%</w:t>
            </w:r>
          </w:p>
        </w:tc>
        <w:tc>
          <w:tcPr>
            <w:tcW w:w="2140" w:type="dxa"/>
            <w:noWrap/>
            <w:hideMark/>
          </w:tcPr>
          <w:p w14:paraId="7979C62D" w14:textId="77777777" w:rsidR="000504A7" w:rsidRPr="00002119" w:rsidRDefault="000504A7" w:rsidP="000504A7">
            <w:pPr>
              <w:pStyle w:val="NoSpacing"/>
              <w:rPr>
                <w:rFonts w:cs="Arial"/>
              </w:rPr>
            </w:pPr>
            <w:r w:rsidRPr="00002119">
              <w:rPr>
                <w:rFonts w:cs="Arial"/>
              </w:rPr>
              <w:t>5%</w:t>
            </w:r>
          </w:p>
        </w:tc>
        <w:tc>
          <w:tcPr>
            <w:tcW w:w="2140" w:type="dxa"/>
            <w:noWrap/>
            <w:hideMark/>
          </w:tcPr>
          <w:p w14:paraId="4FB4B11F" w14:textId="77777777" w:rsidR="000504A7" w:rsidRPr="00002119" w:rsidRDefault="000504A7" w:rsidP="000504A7">
            <w:pPr>
              <w:pStyle w:val="NoSpacing"/>
              <w:rPr>
                <w:rFonts w:cs="Arial"/>
              </w:rPr>
            </w:pPr>
            <w:r w:rsidRPr="00002119">
              <w:rPr>
                <w:rFonts w:cs="Arial"/>
              </w:rPr>
              <w:t>10%</w:t>
            </w:r>
          </w:p>
        </w:tc>
        <w:tc>
          <w:tcPr>
            <w:tcW w:w="1140" w:type="dxa"/>
            <w:noWrap/>
            <w:hideMark/>
          </w:tcPr>
          <w:p w14:paraId="61FBC701" w14:textId="77777777" w:rsidR="000504A7" w:rsidRPr="00002119" w:rsidRDefault="000504A7" w:rsidP="000504A7">
            <w:pPr>
              <w:pStyle w:val="NoSpacing"/>
              <w:rPr>
                <w:rFonts w:cs="Arial"/>
              </w:rPr>
            </w:pPr>
            <w:r w:rsidRPr="00002119">
              <w:rPr>
                <w:rFonts w:cs="Arial"/>
              </w:rPr>
              <w:t>8%</w:t>
            </w:r>
          </w:p>
        </w:tc>
        <w:tc>
          <w:tcPr>
            <w:tcW w:w="1820" w:type="dxa"/>
            <w:noWrap/>
            <w:hideMark/>
          </w:tcPr>
          <w:p w14:paraId="130E5BEA" w14:textId="77777777" w:rsidR="000504A7" w:rsidRPr="00002119" w:rsidRDefault="000504A7" w:rsidP="000504A7">
            <w:pPr>
              <w:pStyle w:val="NoSpacing"/>
              <w:rPr>
                <w:rFonts w:cs="Arial"/>
              </w:rPr>
            </w:pPr>
            <w:r w:rsidRPr="00002119">
              <w:rPr>
                <w:rFonts w:cs="Arial"/>
              </w:rPr>
              <w:t>8%</w:t>
            </w:r>
          </w:p>
        </w:tc>
      </w:tr>
      <w:tr w:rsidR="000504A7" w:rsidRPr="00002119" w14:paraId="01A6FDDE" w14:textId="77777777" w:rsidTr="000504A7">
        <w:trPr>
          <w:trHeight w:val="300"/>
        </w:trPr>
        <w:tc>
          <w:tcPr>
            <w:tcW w:w="4900" w:type="dxa"/>
            <w:noWrap/>
            <w:hideMark/>
          </w:tcPr>
          <w:p w14:paraId="08B53A53" w14:textId="77777777" w:rsidR="000504A7" w:rsidRPr="00002119" w:rsidRDefault="000504A7" w:rsidP="000504A7">
            <w:pPr>
              <w:pStyle w:val="NoSpacing"/>
              <w:rPr>
                <w:rFonts w:cs="Arial"/>
                <w:b/>
                <w:bCs/>
              </w:rPr>
            </w:pPr>
            <w:r w:rsidRPr="00002119">
              <w:rPr>
                <w:rFonts w:cs="Arial"/>
                <w:b/>
                <w:bCs/>
              </w:rPr>
              <w:t>Financial and insurance</w:t>
            </w:r>
          </w:p>
        </w:tc>
        <w:tc>
          <w:tcPr>
            <w:tcW w:w="1600" w:type="dxa"/>
            <w:noWrap/>
            <w:hideMark/>
          </w:tcPr>
          <w:p w14:paraId="2B8B30D6" w14:textId="77777777" w:rsidR="000504A7" w:rsidRPr="00002119" w:rsidRDefault="000504A7" w:rsidP="000504A7">
            <w:pPr>
              <w:pStyle w:val="NoSpacing"/>
              <w:rPr>
                <w:rFonts w:cs="Arial"/>
              </w:rPr>
            </w:pPr>
            <w:r w:rsidRPr="00002119">
              <w:rPr>
                <w:rFonts w:cs="Arial"/>
              </w:rPr>
              <w:t>2%</w:t>
            </w:r>
          </w:p>
        </w:tc>
        <w:tc>
          <w:tcPr>
            <w:tcW w:w="1600" w:type="dxa"/>
            <w:noWrap/>
            <w:hideMark/>
          </w:tcPr>
          <w:p w14:paraId="15DD3B71" w14:textId="77777777" w:rsidR="000504A7" w:rsidRPr="00002119" w:rsidRDefault="000504A7" w:rsidP="000504A7">
            <w:pPr>
              <w:pStyle w:val="NoSpacing"/>
              <w:rPr>
                <w:rFonts w:cs="Arial"/>
              </w:rPr>
            </w:pPr>
            <w:r w:rsidRPr="00002119">
              <w:rPr>
                <w:rFonts w:cs="Arial"/>
              </w:rPr>
              <w:t>2%</w:t>
            </w:r>
          </w:p>
        </w:tc>
        <w:tc>
          <w:tcPr>
            <w:tcW w:w="1120" w:type="dxa"/>
            <w:noWrap/>
            <w:hideMark/>
          </w:tcPr>
          <w:p w14:paraId="633E0C48" w14:textId="77777777" w:rsidR="000504A7" w:rsidRPr="00002119" w:rsidRDefault="000504A7" w:rsidP="000504A7">
            <w:pPr>
              <w:pStyle w:val="NoSpacing"/>
              <w:rPr>
                <w:rFonts w:cs="Arial"/>
              </w:rPr>
            </w:pPr>
            <w:r w:rsidRPr="00002119">
              <w:rPr>
                <w:rFonts w:cs="Arial"/>
              </w:rPr>
              <w:t>2%</w:t>
            </w:r>
          </w:p>
        </w:tc>
        <w:tc>
          <w:tcPr>
            <w:tcW w:w="1660" w:type="dxa"/>
            <w:noWrap/>
            <w:hideMark/>
          </w:tcPr>
          <w:p w14:paraId="5E6A02C4" w14:textId="77777777" w:rsidR="000504A7" w:rsidRPr="00002119" w:rsidRDefault="000504A7" w:rsidP="000504A7">
            <w:pPr>
              <w:pStyle w:val="NoSpacing"/>
              <w:rPr>
                <w:rFonts w:cs="Arial"/>
              </w:rPr>
            </w:pPr>
            <w:r w:rsidRPr="00002119">
              <w:rPr>
                <w:rFonts w:cs="Arial"/>
              </w:rPr>
              <w:t>2%</w:t>
            </w:r>
          </w:p>
        </w:tc>
        <w:tc>
          <w:tcPr>
            <w:tcW w:w="1420" w:type="dxa"/>
            <w:noWrap/>
            <w:hideMark/>
          </w:tcPr>
          <w:p w14:paraId="23F90687" w14:textId="77777777" w:rsidR="000504A7" w:rsidRPr="00002119" w:rsidRDefault="000504A7" w:rsidP="000504A7">
            <w:pPr>
              <w:pStyle w:val="NoSpacing"/>
              <w:rPr>
                <w:rFonts w:cs="Arial"/>
              </w:rPr>
            </w:pPr>
            <w:r w:rsidRPr="00002119">
              <w:rPr>
                <w:rFonts w:cs="Arial"/>
              </w:rPr>
              <w:t>1%</w:t>
            </w:r>
          </w:p>
        </w:tc>
        <w:tc>
          <w:tcPr>
            <w:tcW w:w="2140" w:type="dxa"/>
            <w:noWrap/>
            <w:hideMark/>
          </w:tcPr>
          <w:p w14:paraId="237C1D0C" w14:textId="77777777" w:rsidR="000504A7" w:rsidRPr="00002119" w:rsidRDefault="000504A7" w:rsidP="000504A7">
            <w:pPr>
              <w:pStyle w:val="NoSpacing"/>
              <w:rPr>
                <w:rFonts w:cs="Arial"/>
              </w:rPr>
            </w:pPr>
            <w:r w:rsidRPr="00002119">
              <w:rPr>
                <w:rFonts w:cs="Arial"/>
              </w:rPr>
              <w:t>1%</w:t>
            </w:r>
          </w:p>
        </w:tc>
        <w:tc>
          <w:tcPr>
            <w:tcW w:w="2140" w:type="dxa"/>
            <w:noWrap/>
            <w:hideMark/>
          </w:tcPr>
          <w:p w14:paraId="6B730B15" w14:textId="77777777" w:rsidR="000504A7" w:rsidRPr="00002119" w:rsidRDefault="000504A7" w:rsidP="000504A7">
            <w:pPr>
              <w:pStyle w:val="NoSpacing"/>
              <w:rPr>
                <w:rFonts w:cs="Arial"/>
              </w:rPr>
            </w:pPr>
            <w:r w:rsidRPr="00002119">
              <w:rPr>
                <w:rFonts w:cs="Arial"/>
              </w:rPr>
              <w:t>2%</w:t>
            </w:r>
          </w:p>
        </w:tc>
        <w:tc>
          <w:tcPr>
            <w:tcW w:w="1140" w:type="dxa"/>
            <w:noWrap/>
            <w:hideMark/>
          </w:tcPr>
          <w:p w14:paraId="377D0789" w14:textId="77777777" w:rsidR="000504A7" w:rsidRPr="00002119" w:rsidRDefault="000504A7" w:rsidP="000504A7">
            <w:pPr>
              <w:pStyle w:val="NoSpacing"/>
              <w:rPr>
                <w:rFonts w:cs="Arial"/>
              </w:rPr>
            </w:pPr>
            <w:r w:rsidRPr="00002119">
              <w:rPr>
                <w:rFonts w:cs="Arial"/>
              </w:rPr>
              <w:t>1%</w:t>
            </w:r>
          </w:p>
        </w:tc>
        <w:tc>
          <w:tcPr>
            <w:tcW w:w="1820" w:type="dxa"/>
            <w:noWrap/>
            <w:hideMark/>
          </w:tcPr>
          <w:p w14:paraId="5296E39E" w14:textId="77777777" w:rsidR="000504A7" w:rsidRPr="00002119" w:rsidRDefault="000504A7" w:rsidP="000504A7">
            <w:pPr>
              <w:pStyle w:val="NoSpacing"/>
              <w:rPr>
                <w:rFonts w:cs="Arial"/>
              </w:rPr>
            </w:pPr>
            <w:r w:rsidRPr="00002119">
              <w:rPr>
                <w:rFonts w:cs="Arial"/>
              </w:rPr>
              <w:t>1%</w:t>
            </w:r>
          </w:p>
        </w:tc>
      </w:tr>
      <w:tr w:rsidR="000504A7" w:rsidRPr="00002119" w14:paraId="1D90AF73" w14:textId="77777777" w:rsidTr="000504A7">
        <w:trPr>
          <w:trHeight w:val="300"/>
        </w:trPr>
        <w:tc>
          <w:tcPr>
            <w:tcW w:w="4900" w:type="dxa"/>
            <w:noWrap/>
            <w:hideMark/>
          </w:tcPr>
          <w:p w14:paraId="7E65DC7A" w14:textId="77777777" w:rsidR="000504A7" w:rsidRPr="00002119" w:rsidRDefault="000504A7" w:rsidP="000504A7">
            <w:pPr>
              <w:pStyle w:val="NoSpacing"/>
              <w:rPr>
                <w:rFonts w:cs="Arial"/>
                <w:b/>
                <w:bCs/>
              </w:rPr>
            </w:pPr>
            <w:r w:rsidRPr="00002119">
              <w:rPr>
                <w:rFonts w:cs="Arial"/>
                <w:b/>
                <w:bCs/>
              </w:rPr>
              <w:t>Property</w:t>
            </w:r>
          </w:p>
        </w:tc>
        <w:tc>
          <w:tcPr>
            <w:tcW w:w="1600" w:type="dxa"/>
            <w:noWrap/>
            <w:hideMark/>
          </w:tcPr>
          <w:p w14:paraId="24C82251" w14:textId="77777777" w:rsidR="000504A7" w:rsidRPr="00002119" w:rsidRDefault="000504A7" w:rsidP="000504A7">
            <w:pPr>
              <w:pStyle w:val="NoSpacing"/>
              <w:rPr>
                <w:rFonts w:cs="Arial"/>
              </w:rPr>
            </w:pPr>
            <w:r w:rsidRPr="00002119">
              <w:rPr>
                <w:rFonts w:cs="Arial"/>
              </w:rPr>
              <w:t>3%</w:t>
            </w:r>
          </w:p>
        </w:tc>
        <w:tc>
          <w:tcPr>
            <w:tcW w:w="1600" w:type="dxa"/>
            <w:noWrap/>
            <w:hideMark/>
          </w:tcPr>
          <w:p w14:paraId="2CD95551" w14:textId="77777777" w:rsidR="000504A7" w:rsidRPr="00002119" w:rsidRDefault="000504A7" w:rsidP="000504A7">
            <w:pPr>
              <w:pStyle w:val="NoSpacing"/>
              <w:rPr>
                <w:rFonts w:cs="Arial"/>
              </w:rPr>
            </w:pPr>
            <w:r w:rsidRPr="00002119">
              <w:rPr>
                <w:rFonts w:cs="Arial"/>
              </w:rPr>
              <w:t>3%</w:t>
            </w:r>
          </w:p>
        </w:tc>
        <w:tc>
          <w:tcPr>
            <w:tcW w:w="1120" w:type="dxa"/>
            <w:noWrap/>
            <w:hideMark/>
          </w:tcPr>
          <w:p w14:paraId="28AAE0BD" w14:textId="77777777" w:rsidR="000504A7" w:rsidRPr="00002119" w:rsidRDefault="000504A7" w:rsidP="000504A7">
            <w:pPr>
              <w:pStyle w:val="NoSpacing"/>
              <w:rPr>
                <w:rFonts w:cs="Arial"/>
              </w:rPr>
            </w:pPr>
            <w:r w:rsidRPr="00002119">
              <w:rPr>
                <w:rFonts w:cs="Arial"/>
              </w:rPr>
              <w:t>3%</w:t>
            </w:r>
          </w:p>
        </w:tc>
        <w:tc>
          <w:tcPr>
            <w:tcW w:w="1660" w:type="dxa"/>
            <w:noWrap/>
            <w:hideMark/>
          </w:tcPr>
          <w:p w14:paraId="3E7C841C" w14:textId="77777777" w:rsidR="000504A7" w:rsidRPr="00002119" w:rsidRDefault="000504A7" w:rsidP="000504A7">
            <w:pPr>
              <w:pStyle w:val="NoSpacing"/>
              <w:rPr>
                <w:rFonts w:cs="Arial"/>
              </w:rPr>
            </w:pPr>
            <w:r w:rsidRPr="00002119">
              <w:rPr>
                <w:rFonts w:cs="Arial"/>
              </w:rPr>
              <w:t>4%</w:t>
            </w:r>
          </w:p>
        </w:tc>
        <w:tc>
          <w:tcPr>
            <w:tcW w:w="1420" w:type="dxa"/>
            <w:noWrap/>
            <w:hideMark/>
          </w:tcPr>
          <w:p w14:paraId="49E4EAA8" w14:textId="77777777" w:rsidR="000504A7" w:rsidRPr="00002119" w:rsidRDefault="000504A7" w:rsidP="000504A7">
            <w:pPr>
              <w:pStyle w:val="NoSpacing"/>
              <w:rPr>
                <w:rFonts w:cs="Arial"/>
              </w:rPr>
            </w:pPr>
            <w:r w:rsidRPr="00002119">
              <w:rPr>
                <w:rFonts w:cs="Arial"/>
              </w:rPr>
              <w:t>2%</w:t>
            </w:r>
          </w:p>
        </w:tc>
        <w:tc>
          <w:tcPr>
            <w:tcW w:w="2140" w:type="dxa"/>
            <w:noWrap/>
            <w:hideMark/>
          </w:tcPr>
          <w:p w14:paraId="6E0B099E" w14:textId="77777777" w:rsidR="000504A7" w:rsidRPr="00002119" w:rsidRDefault="000504A7" w:rsidP="000504A7">
            <w:pPr>
              <w:pStyle w:val="NoSpacing"/>
              <w:rPr>
                <w:rFonts w:cs="Arial"/>
              </w:rPr>
            </w:pPr>
            <w:r w:rsidRPr="00002119">
              <w:rPr>
                <w:rFonts w:cs="Arial"/>
              </w:rPr>
              <w:t>1%</w:t>
            </w:r>
          </w:p>
        </w:tc>
        <w:tc>
          <w:tcPr>
            <w:tcW w:w="2140" w:type="dxa"/>
            <w:noWrap/>
            <w:hideMark/>
          </w:tcPr>
          <w:p w14:paraId="387CE364" w14:textId="77777777" w:rsidR="000504A7" w:rsidRPr="00002119" w:rsidRDefault="000504A7" w:rsidP="000504A7">
            <w:pPr>
              <w:pStyle w:val="NoSpacing"/>
              <w:rPr>
                <w:rFonts w:cs="Arial"/>
              </w:rPr>
            </w:pPr>
            <w:r w:rsidRPr="00002119">
              <w:rPr>
                <w:rFonts w:cs="Arial"/>
              </w:rPr>
              <w:t>5%</w:t>
            </w:r>
          </w:p>
        </w:tc>
        <w:tc>
          <w:tcPr>
            <w:tcW w:w="1140" w:type="dxa"/>
            <w:noWrap/>
            <w:hideMark/>
          </w:tcPr>
          <w:p w14:paraId="2A2C49DF" w14:textId="77777777" w:rsidR="000504A7" w:rsidRPr="00002119" w:rsidRDefault="000504A7" w:rsidP="000504A7">
            <w:pPr>
              <w:pStyle w:val="NoSpacing"/>
              <w:rPr>
                <w:rFonts w:cs="Arial"/>
              </w:rPr>
            </w:pPr>
            <w:r w:rsidRPr="00002119">
              <w:rPr>
                <w:rFonts w:cs="Arial"/>
              </w:rPr>
              <w:t>3%</w:t>
            </w:r>
          </w:p>
        </w:tc>
        <w:tc>
          <w:tcPr>
            <w:tcW w:w="1820" w:type="dxa"/>
            <w:noWrap/>
            <w:hideMark/>
          </w:tcPr>
          <w:p w14:paraId="001AC1FD" w14:textId="77777777" w:rsidR="000504A7" w:rsidRPr="00002119" w:rsidRDefault="000504A7" w:rsidP="000504A7">
            <w:pPr>
              <w:pStyle w:val="NoSpacing"/>
              <w:rPr>
                <w:rFonts w:cs="Arial"/>
              </w:rPr>
            </w:pPr>
            <w:r w:rsidRPr="00002119">
              <w:rPr>
                <w:rFonts w:cs="Arial"/>
              </w:rPr>
              <w:t>3%</w:t>
            </w:r>
          </w:p>
        </w:tc>
      </w:tr>
      <w:tr w:rsidR="000504A7" w:rsidRPr="00002119" w14:paraId="004E3F41" w14:textId="77777777" w:rsidTr="000504A7">
        <w:trPr>
          <w:trHeight w:val="300"/>
        </w:trPr>
        <w:tc>
          <w:tcPr>
            <w:tcW w:w="4900" w:type="dxa"/>
            <w:noWrap/>
            <w:hideMark/>
          </w:tcPr>
          <w:p w14:paraId="52A78C85" w14:textId="77777777" w:rsidR="000504A7" w:rsidRPr="00002119" w:rsidRDefault="000504A7" w:rsidP="000504A7">
            <w:pPr>
              <w:pStyle w:val="NoSpacing"/>
              <w:rPr>
                <w:rFonts w:cs="Arial"/>
                <w:b/>
                <w:bCs/>
              </w:rPr>
            </w:pPr>
            <w:r w:rsidRPr="00002119">
              <w:rPr>
                <w:rFonts w:cs="Arial"/>
                <w:b/>
                <w:bCs/>
              </w:rPr>
              <w:t>Professional, scientific and technical</w:t>
            </w:r>
          </w:p>
        </w:tc>
        <w:tc>
          <w:tcPr>
            <w:tcW w:w="1600" w:type="dxa"/>
            <w:noWrap/>
            <w:hideMark/>
          </w:tcPr>
          <w:p w14:paraId="00C6A5F5" w14:textId="77777777" w:rsidR="000504A7" w:rsidRPr="00002119" w:rsidRDefault="000504A7" w:rsidP="000504A7">
            <w:pPr>
              <w:pStyle w:val="NoSpacing"/>
              <w:rPr>
                <w:rFonts w:cs="Arial"/>
              </w:rPr>
            </w:pPr>
            <w:r w:rsidRPr="00002119">
              <w:rPr>
                <w:rFonts w:cs="Arial"/>
              </w:rPr>
              <w:t>16%</w:t>
            </w:r>
          </w:p>
        </w:tc>
        <w:tc>
          <w:tcPr>
            <w:tcW w:w="1600" w:type="dxa"/>
            <w:noWrap/>
            <w:hideMark/>
          </w:tcPr>
          <w:p w14:paraId="5FD96119" w14:textId="77777777" w:rsidR="000504A7" w:rsidRPr="00002119" w:rsidRDefault="000504A7" w:rsidP="000504A7">
            <w:pPr>
              <w:pStyle w:val="NoSpacing"/>
              <w:rPr>
                <w:rFonts w:cs="Arial"/>
              </w:rPr>
            </w:pPr>
            <w:r w:rsidRPr="00002119">
              <w:rPr>
                <w:rFonts w:cs="Arial"/>
              </w:rPr>
              <w:t>19%</w:t>
            </w:r>
          </w:p>
        </w:tc>
        <w:tc>
          <w:tcPr>
            <w:tcW w:w="1120" w:type="dxa"/>
            <w:noWrap/>
            <w:hideMark/>
          </w:tcPr>
          <w:p w14:paraId="316EE5A9" w14:textId="77777777" w:rsidR="000504A7" w:rsidRPr="00002119" w:rsidRDefault="000504A7" w:rsidP="000504A7">
            <w:pPr>
              <w:pStyle w:val="NoSpacing"/>
              <w:rPr>
                <w:rFonts w:cs="Arial"/>
              </w:rPr>
            </w:pPr>
            <w:r w:rsidRPr="00002119">
              <w:rPr>
                <w:rFonts w:cs="Arial"/>
              </w:rPr>
              <w:t>19%</w:t>
            </w:r>
          </w:p>
        </w:tc>
        <w:tc>
          <w:tcPr>
            <w:tcW w:w="1660" w:type="dxa"/>
            <w:noWrap/>
            <w:hideMark/>
          </w:tcPr>
          <w:p w14:paraId="066D40B7" w14:textId="77777777" w:rsidR="000504A7" w:rsidRPr="00002119" w:rsidRDefault="000504A7" w:rsidP="000504A7">
            <w:pPr>
              <w:pStyle w:val="NoSpacing"/>
              <w:rPr>
                <w:rFonts w:cs="Arial"/>
              </w:rPr>
            </w:pPr>
            <w:r w:rsidRPr="00002119">
              <w:rPr>
                <w:rFonts w:cs="Arial"/>
              </w:rPr>
              <w:t>16%</w:t>
            </w:r>
          </w:p>
        </w:tc>
        <w:tc>
          <w:tcPr>
            <w:tcW w:w="1420" w:type="dxa"/>
            <w:noWrap/>
            <w:hideMark/>
          </w:tcPr>
          <w:p w14:paraId="2858686D" w14:textId="77777777" w:rsidR="000504A7" w:rsidRPr="00002119" w:rsidRDefault="000504A7" w:rsidP="000504A7">
            <w:pPr>
              <w:pStyle w:val="NoSpacing"/>
              <w:rPr>
                <w:rFonts w:cs="Arial"/>
              </w:rPr>
            </w:pPr>
            <w:r w:rsidRPr="00002119">
              <w:rPr>
                <w:rFonts w:cs="Arial"/>
              </w:rPr>
              <w:t>15%</w:t>
            </w:r>
          </w:p>
        </w:tc>
        <w:tc>
          <w:tcPr>
            <w:tcW w:w="2140" w:type="dxa"/>
            <w:noWrap/>
            <w:hideMark/>
          </w:tcPr>
          <w:p w14:paraId="62AADD0F" w14:textId="77777777" w:rsidR="000504A7" w:rsidRPr="00002119" w:rsidRDefault="000504A7" w:rsidP="000504A7">
            <w:pPr>
              <w:pStyle w:val="NoSpacing"/>
              <w:rPr>
                <w:rFonts w:cs="Arial"/>
              </w:rPr>
            </w:pPr>
            <w:r w:rsidRPr="00002119">
              <w:rPr>
                <w:rFonts w:cs="Arial"/>
              </w:rPr>
              <w:t>6%</w:t>
            </w:r>
          </w:p>
        </w:tc>
        <w:tc>
          <w:tcPr>
            <w:tcW w:w="2140" w:type="dxa"/>
            <w:noWrap/>
            <w:hideMark/>
          </w:tcPr>
          <w:p w14:paraId="4FEF82E2" w14:textId="77777777" w:rsidR="000504A7" w:rsidRPr="00002119" w:rsidRDefault="000504A7" w:rsidP="000504A7">
            <w:pPr>
              <w:pStyle w:val="NoSpacing"/>
              <w:rPr>
                <w:rFonts w:cs="Arial"/>
              </w:rPr>
            </w:pPr>
            <w:r w:rsidRPr="00002119">
              <w:rPr>
                <w:rFonts w:cs="Arial"/>
              </w:rPr>
              <w:t>17%</w:t>
            </w:r>
          </w:p>
        </w:tc>
        <w:tc>
          <w:tcPr>
            <w:tcW w:w="1140" w:type="dxa"/>
            <w:noWrap/>
            <w:hideMark/>
          </w:tcPr>
          <w:p w14:paraId="327CEA4D" w14:textId="77777777" w:rsidR="000504A7" w:rsidRPr="00002119" w:rsidRDefault="000504A7" w:rsidP="000504A7">
            <w:pPr>
              <w:pStyle w:val="NoSpacing"/>
              <w:rPr>
                <w:rFonts w:cs="Arial"/>
              </w:rPr>
            </w:pPr>
            <w:r w:rsidRPr="00002119">
              <w:rPr>
                <w:rFonts w:cs="Arial"/>
              </w:rPr>
              <w:t>25%</w:t>
            </w:r>
          </w:p>
        </w:tc>
        <w:tc>
          <w:tcPr>
            <w:tcW w:w="1820" w:type="dxa"/>
            <w:noWrap/>
            <w:hideMark/>
          </w:tcPr>
          <w:p w14:paraId="7D354969" w14:textId="77777777" w:rsidR="000504A7" w:rsidRPr="00002119" w:rsidRDefault="000504A7" w:rsidP="000504A7">
            <w:pPr>
              <w:pStyle w:val="NoSpacing"/>
              <w:rPr>
                <w:rFonts w:cs="Arial"/>
              </w:rPr>
            </w:pPr>
            <w:r w:rsidRPr="00002119">
              <w:rPr>
                <w:rFonts w:cs="Arial"/>
              </w:rPr>
              <w:t>19%</w:t>
            </w:r>
          </w:p>
        </w:tc>
      </w:tr>
      <w:tr w:rsidR="000504A7" w:rsidRPr="00002119" w14:paraId="30A21C76" w14:textId="77777777" w:rsidTr="000504A7">
        <w:trPr>
          <w:trHeight w:val="300"/>
        </w:trPr>
        <w:tc>
          <w:tcPr>
            <w:tcW w:w="4900" w:type="dxa"/>
            <w:noWrap/>
            <w:hideMark/>
          </w:tcPr>
          <w:p w14:paraId="54DD48B3" w14:textId="77777777" w:rsidR="000504A7" w:rsidRPr="00002119" w:rsidRDefault="000504A7" w:rsidP="000504A7">
            <w:pPr>
              <w:pStyle w:val="NoSpacing"/>
              <w:rPr>
                <w:rFonts w:cs="Arial"/>
                <w:b/>
                <w:bCs/>
              </w:rPr>
            </w:pPr>
            <w:r w:rsidRPr="00002119">
              <w:rPr>
                <w:rFonts w:cs="Arial"/>
                <w:b/>
                <w:bCs/>
              </w:rPr>
              <w:t>Business administration and support services</w:t>
            </w:r>
          </w:p>
        </w:tc>
        <w:tc>
          <w:tcPr>
            <w:tcW w:w="1600" w:type="dxa"/>
            <w:noWrap/>
            <w:hideMark/>
          </w:tcPr>
          <w:p w14:paraId="483ADBB0" w14:textId="77777777" w:rsidR="000504A7" w:rsidRPr="00002119" w:rsidRDefault="000504A7" w:rsidP="000504A7">
            <w:pPr>
              <w:pStyle w:val="NoSpacing"/>
              <w:rPr>
                <w:rFonts w:cs="Arial"/>
              </w:rPr>
            </w:pPr>
            <w:r w:rsidRPr="00002119">
              <w:rPr>
                <w:rFonts w:cs="Arial"/>
              </w:rPr>
              <w:t>9%</w:t>
            </w:r>
          </w:p>
        </w:tc>
        <w:tc>
          <w:tcPr>
            <w:tcW w:w="1600" w:type="dxa"/>
            <w:noWrap/>
            <w:hideMark/>
          </w:tcPr>
          <w:p w14:paraId="150ABCF1" w14:textId="77777777" w:rsidR="000504A7" w:rsidRPr="00002119" w:rsidRDefault="000504A7" w:rsidP="000504A7">
            <w:pPr>
              <w:pStyle w:val="NoSpacing"/>
              <w:rPr>
                <w:rFonts w:cs="Arial"/>
              </w:rPr>
            </w:pPr>
            <w:r w:rsidRPr="00002119">
              <w:rPr>
                <w:rFonts w:cs="Arial"/>
              </w:rPr>
              <w:t>8%</w:t>
            </w:r>
          </w:p>
        </w:tc>
        <w:tc>
          <w:tcPr>
            <w:tcW w:w="1120" w:type="dxa"/>
            <w:noWrap/>
            <w:hideMark/>
          </w:tcPr>
          <w:p w14:paraId="57FF2066" w14:textId="77777777" w:rsidR="000504A7" w:rsidRPr="00002119" w:rsidRDefault="000504A7" w:rsidP="000504A7">
            <w:pPr>
              <w:pStyle w:val="NoSpacing"/>
              <w:rPr>
                <w:rFonts w:cs="Arial"/>
              </w:rPr>
            </w:pPr>
            <w:r w:rsidRPr="00002119">
              <w:rPr>
                <w:rFonts w:cs="Arial"/>
              </w:rPr>
              <w:t>9%</w:t>
            </w:r>
          </w:p>
        </w:tc>
        <w:tc>
          <w:tcPr>
            <w:tcW w:w="1660" w:type="dxa"/>
            <w:noWrap/>
            <w:hideMark/>
          </w:tcPr>
          <w:p w14:paraId="718AC164" w14:textId="77777777" w:rsidR="000504A7" w:rsidRPr="00002119" w:rsidRDefault="000504A7" w:rsidP="000504A7">
            <w:pPr>
              <w:pStyle w:val="NoSpacing"/>
              <w:rPr>
                <w:rFonts w:cs="Arial"/>
              </w:rPr>
            </w:pPr>
            <w:r w:rsidRPr="00002119">
              <w:rPr>
                <w:rFonts w:cs="Arial"/>
              </w:rPr>
              <w:t>8%</w:t>
            </w:r>
          </w:p>
        </w:tc>
        <w:tc>
          <w:tcPr>
            <w:tcW w:w="1420" w:type="dxa"/>
            <w:noWrap/>
            <w:hideMark/>
          </w:tcPr>
          <w:p w14:paraId="732A1F72" w14:textId="77777777" w:rsidR="000504A7" w:rsidRPr="00002119" w:rsidRDefault="000504A7" w:rsidP="000504A7">
            <w:pPr>
              <w:pStyle w:val="NoSpacing"/>
              <w:rPr>
                <w:rFonts w:cs="Arial"/>
              </w:rPr>
            </w:pPr>
            <w:r w:rsidRPr="00002119">
              <w:rPr>
                <w:rFonts w:cs="Arial"/>
              </w:rPr>
              <w:t>9%</w:t>
            </w:r>
          </w:p>
        </w:tc>
        <w:tc>
          <w:tcPr>
            <w:tcW w:w="2140" w:type="dxa"/>
            <w:noWrap/>
            <w:hideMark/>
          </w:tcPr>
          <w:p w14:paraId="32055E03" w14:textId="77777777" w:rsidR="000504A7" w:rsidRPr="00002119" w:rsidRDefault="000504A7" w:rsidP="000504A7">
            <w:pPr>
              <w:pStyle w:val="NoSpacing"/>
              <w:rPr>
                <w:rFonts w:cs="Arial"/>
              </w:rPr>
            </w:pPr>
            <w:r w:rsidRPr="00002119">
              <w:rPr>
                <w:rFonts w:cs="Arial"/>
              </w:rPr>
              <w:t>8%</w:t>
            </w:r>
          </w:p>
        </w:tc>
        <w:tc>
          <w:tcPr>
            <w:tcW w:w="2140" w:type="dxa"/>
            <w:noWrap/>
            <w:hideMark/>
          </w:tcPr>
          <w:p w14:paraId="12F46DD6" w14:textId="77777777" w:rsidR="000504A7" w:rsidRPr="00002119" w:rsidRDefault="000504A7" w:rsidP="000504A7">
            <w:pPr>
              <w:pStyle w:val="NoSpacing"/>
              <w:rPr>
                <w:rFonts w:cs="Arial"/>
              </w:rPr>
            </w:pPr>
            <w:r w:rsidRPr="00002119">
              <w:rPr>
                <w:rFonts w:cs="Arial"/>
              </w:rPr>
              <w:t>8%</w:t>
            </w:r>
          </w:p>
        </w:tc>
        <w:tc>
          <w:tcPr>
            <w:tcW w:w="1140" w:type="dxa"/>
            <w:noWrap/>
            <w:hideMark/>
          </w:tcPr>
          <w:p w14:paraId="46266EED" w14:textId="77777777" w:rsidR="000504A7" w:rsidRPr="00002119" w:rsidRDefault="000504A7" w:rsidP="000504A7">
            <w:pPr>
              <w:pStyle w:val="NoSpacing"/>
              <w:rPr>
                <w:rFonts w:cs="Arial"/>
              </w:rPr>
            </w:pPr>
            <w:r w:rsidRPr="00002119">
              <w:rPr>
                <w:rFonts w:cs="Arial"/>
              </w:rPr>
              <w:t>9%</w:t>
            </w:r>
          </w:p>
        </w:tc>
        <w:tc>
          <w:tcPr>
            <w:tcW w:w="1820" w:type="dxa"/>
            <w:noWrap/>
            <w:hideMark/>
          </w:tcPr>
          <w:p w14:paraId="4B7A5F2D" w14:textId="77777777" w:rsidR="000504A7" w:rsidRPr="00002119" w:rsidRDefault="000504A7" w:rsidP="000504A7">
            <w:pPr>
              <w:pStyle w:val="NoSpacing"/>
              <w:rPr>
                <w:rFonts w:cs="Arial"/>
              </w:rPr>
            </w:pPr>
            <w:r w:rsidRPr="00002119">
              <w:rPr>
                <w:rFonts w:cs="Arial"/>
              </w:rPr>
              <w:t>9%</w:t>
            </w:r>
          </w:p>
        </w:tc>
      </w:tr>
      <w:tr w:rsidR="000504A7" w:rsidRPr="00002119" w14:paraId="67B73A96" w14:textId="77777777" w:rsidTr="000504A7">
        <w:trPr>
          <w:trHeight w:val="300"/>
        </w:trPr>
        <w:tc>
          <w:tcPr>
            <w:tcW w:w="4900" w:type="dxa"/>
            <w:noWrap/>
            <w:hideMark/>
          </w:tcPr>
          <w:p w14:paraId="562AAFE9" w14:textId="77777777" w:rsidR="000504A7" w:rsidRPr="00002119" w:rsidRDefault="000504A7" w:rsidP="000504A7">
            <w:pPr>
              <w:pStyle w:val="NoSpacing"/>
              <w:rPr>
                <w:rFonts w:cs="Arial"/>
                <w:b/>
                <w:bCs/>
              </w:rPr>
            </w:pPr>
            <w:r w:rsidRPr="00002119">
              <w:rPr>
                <w:rFonts w:cs="Arial"/>
                <w:b/>
                <w:bCs/>
              </w:rPr>
              <w:t>Public administration and defence</w:t>
            </w:r>
          </w:p>
        </w:tc>
        <w:tc>
          <w:tcPr>
            <w:tcW w:w="1600" w:type="dxa"/>
            <w:noWrap/>
            <w:hideMark/>
          </w:tcPr>
          <w:p w14:paraId="3EAB5DB4" w14:textId="77777777" w:rsidR="000504A7" w:rsidRPr="00002119" w:rsidRDefault="000504A7" w:rsidP="000504A7">
            <w:pPr>
              <w:pStyle w:val="NoSpacing"/>
              <w:rPr>
                <w:rFonts w:cs="Arial"/>
              </w:rPr>
            </w:pPr>
            <w:r w:rsidRPr="00002119">
              <w:rPr>
                <w:rFonts w:cs="Arial"/>
              </w:rPr>
              <w:t>0%</w:t>
            </w:r>
          </w:p>
        </w:tc>
        <w:tc>
          <w:tcPr>
            <w:tcW w:w="1600" w:type="dxa"/>
            <w:noWrap/>
            <w:hideMark/>
          </w:tcPr>
          <w:p w14:paraId="4F3696FC" w14:textId="77777777" w:rsidR="000504A7" w:rsidRPr="00002119" w:rsidRDefault="000504A7" w:rsidP="000504A7">
            <w:pPr>
              <w:pStyle w:val="NoSpacing"/>
              <w:rPr>
                <w:rFonts w:cs="Arial"/>
              </w:rPr>
            </w:pPr>
            <w:r w:rsidRPr="00002119">
              <w:rPr>
                <w:rFonts w:cs="Arial"/>
              </w:rPr>
              <w:t>0%</w:t>
            </w:r>
          </w:p>
        </w:tc>
        <w:tc>
          <w:tcPr>
            <w:tcW w:w="1120" w:type="dxa"/>
            <w:noWrap/>
            <w:hideMark/>
          </w:tcPr>
          <w:p w14:paraId="7C4B1E28" w14:textId="77777777" w:rsidR="000504A7" w:rsidRPr="00002119" w:rsidRDefault="000504A7" w:rsidP="000504A7">
            <w:pPr>
              <w:pStyle w:val="NoSpacing"/>
              <w:rPr>
                <w:rFonts w:cs="Arial"/>
              </w:rPr>
            </w:pPr>
            <w:r w:rsidRPr="00002119">
              <w:rPr>
                <w:rFonts w:cs="Arial"/>
              </w:rPr>
              <w:t>0%</w:t>
            </w:r>
          </w:p>
        </w:tc>
        <w:tc>
          <w:tcPr>
            <w:tcW w:w="1660" w:type="dxa"/>
            <w:noWrap/>
            <w:hideMark/>
          </w:tcPr>
          <w:p w14:paraId="68D0D1D9" w14:textId="77777777" w:rsidR="000504A7" w:rsidRPr="00002119" w:rsidRDefault="000504A7" w:rsidP="000504A7">
            <w:pPr>
              <w:pStyle w:val="NoSpacing"/>
              <w:rPr>
                <w:rFonts w:cs="Arial"/>
              </w:rPr>
            </w:pPr>
            <w:r w:rsidRPr="00002119">
              <w:rPr>
                <w:rFonts w:cs="Arial"/>
              </w:rPr>
              <w:t>0%</w:t>
            </w:r>
          </w:p>
        </w:tc>
        <w:tc>
          <w:tcPr>
            <w:tcW w:w="1420" w:type="dxa"/>
            <w:noWrap/>
            <w:hideMark/>
          </w:tcPr>
          <w:p w14:paraId="2E0F72A3" w14:textId="77777777" w:rsidR="000504A7" w:rsidRPr="00002119" w:rsidRDefault="000504A7" w:rsidP="000504A7">
            <w:pPr>
              <w:pStyle w:val="NoSpacing"/>
              <w:rPr>
                <w:rFonts w:cs="Arial"/>
              </w:rPr>
            </w:pPr>
            <w:r w:rsidRPr="00002119">
              <w:rPr>
                <w:rFonts w:cs="Arial"/>
              </w:rPr>
              <w:t>0%</w:t>
            </w:r>
          </w:p>
        </w:tc>
        <w:tc>
          <w:tcPr>
            <w:tcW w:w="2140" w:type="dxa"/>
            <w:noWrap/>
            <w:hideMark/>
          </w:tcPr>
          <w:p w14:paraId="21AD93E9" w14:textId="77777777" w:rsidR="000504A7" w:rsidRPr="00002119" w:rsidRDefault="000504A7" w:rsidP="000504A7">
            <w:pPr>
              <w:pStyle w:val="NoSpacing"/>
              <w:rPr>
                <w:rFonts w:cs="Arial"/>
              </w:rPr>
            </w:pPr>
            <w:r w:rsidRPr="00002119">
              <w:rPr>
                <w:rFonts w:cs="Arial"/>
              </w:rPr>
              <w:t>0%</w:t>
            </w:r>
          </w:p>
        </w:tc>
        <w:tc>
          <w:tcPr>
            <w:tcW w:w="2140" w:type="dxa"/>
            <w:noWrap/>
            <w:hideMark/>
          </w:tcPr>
          <w:p w14:paraId="1B100A11" w14:textId="77777777" w:rsidR="000504A7" w:rsidRPr="00002119" w:rsidRDefault="000504A7" w:rsidP="000504A7">
            <w:pPr>
              <w:pStyle w:val="NoSpacing"/>
              <w:rPr>
                <w:rFonts w:cs="Arial"/>
              </w:rPr>
            </w:pPr>
            <w:r w:rsidRPr="00002119">
              <w:rPr>
                <w:rFonts w:cs="Arial"/>
              </w:rPr>
              <w:t>0%</w:t>
            </w:r>
          </w:p>
        </w:tc>
        <w:tc>
          <w:tcPr>
            <w:tcW w:w="1140" w:type="dxa"/>
            <w:noWrap/>
            <w:hideMark/>
          </w:tcPr>
          <w:p w14:paraId="515EFF66" w14:textId="77777777" w:rsidR="000504A7" w:rsidRPr="00002119" w:rsidRDefault="000504A7" w:rsidP="000504A7">
            <w:pPr>
              <w:pStyle w:val="NoSpacing"/>
              <w:rPr>
                <w:rFonts w:cs="Arial"/>
              </w:rPr>
            </w:pPr>
            <w:r w:rsidRPr="00002119">
              <w:rPr>
                <w:rFonts w:cs="Arial"/>
              </w:rPr>
              <w:t>0%</w:t>
            </w:r>
          </w:p>
        </w:tc>
        <w:tc>
          <w:tcPr>
            <w:tcW w:w="1820" w:type="dxa"/>
            <w:noWrap/>
            <w:hideMark/>
          </w:tcPr>
          <w:p w14:paraId="4478C1FF" w14:textId="77777777" w:rsidR="000504A7" w:rsidRPr="00002119" w:rsidRDefault="000504A7" w:rsidP="000504A7">
            <w:pPr>
              <w:pStyle w:val="NoSpacing"/>
              <w:rPr>
                <w:rFonts w:cs="Arial"/>
              </w:rPr>
            </w:pPr>
            <w:r w:rsidRPr="00002119">
              <w:rPr>
                <w:rFonts w:cs="Arial"/>
              </w:rPr>
              <w:t>0%</w:t>
            </w:r>
          </w:p>
        </w:tc>
      </w:tr>
      <w:tr w:rsidR="000504A7" w:rsidRPr="00002119" w14:paraId="4EF38AAF" w14:textId="77777777" w:rsidTr="000504A7">
        <w:trPr>
          <w:trHeight w:val="300"/>
        </w:trPr>
        <w:tc>
          <w:tcPr>
            <w:tcW w:w="4900" w:type="dxa"/>
            <w:noWrap/>
            <w:hideMark/>
          </w:tcPr>
          <w:p w14:paraId="7B4F7C5B" w14:textId="77777777" w:rsidR="000504A7" w:rsidRPr="00002119" w:rsidRDefault="000504A7" w:rsidP="000504A7">
            <w:pPr>
              <w:pStyle w:val="NoSpacing"/>
              <w:rPr>
                <w:rFonts w:cs="Arial"/>
                <w:b/>
                <w:bCs/>
              </w:rPr>
            </w:pPr>
            <w:r w:rsidRPr="00002119">
              <w:rPr>
                <w:rFonts w:cs="Arial"/>
                <w:b/>
                <w:bCs/>
              </w:rPr>
              <w:t>Education</w:t>
            </w:r>
          </w:p>
        </w:tc>
        <w:tc>
          <w:tcPr>
            <w:tcW w:w="1600" w:type="dxa"/>
            <w:noWrap/>
            <w:hideMark/>
          </w:tcPr>
          <w:p w14:paraId="3362B688" w14:textId="77777777" w:rsidR="000504A7" w:rsidRPr="00002119" w:rsidRDefault="000504A7" w:rsidP="000504A7">
            <w:pPr>
              <w:pStyle w:val="NoSpacing"/>
              <w:rPr>
                <w:rFonts w:cs="Arial"/>
              </w:rPr>
            </w:pPr>
            <w:r w:rsidRPr="00002119">
              <w:rPr>
                <w:rFonts w:cs="Arial"/>
              </w:rPr>
              <w:t>2%</w:t>
            </w:r>
          </w:p>
        </w:tc>
        <w:tc>
          <w:tcPr>
            <w:tcW w:w="1600" w:type="dxa"/>
            <w:noWrap/>
            <w:hideMark/>
          </w:tcPr>
          <w:p w14:paraId="6D014277" w14:textId="77777777" w:rsidR="000504A7" w:rsidRPr="00002119" w:rsidRDefault="000504A7" w:rsidP="000504A7">
            <w:pPr>
              <w:pStyle w:val="NoSpacing"/>
              <w:rPr>
                <w:rFonts w:cs="Arial"/>
              </w:rPr>
            </w:pPr>
            <w:r w:rsidRPr="00002119">
              <w:rPr>
                <w:rFonts w:cs="Arial"/>
              </w:rPr>
              <w:t>2%</w:t>
            </w:r>
          </w:p>
        </w:tc>
        <w:tc>
          <w:tcPr>
            <w:tcW w:w="1120" w:type="dxa"/>
            <w:noWrap/>
            <w:hideMark/>
          </w:tcPr>
          <w:p w14:paraId="645FBEDF" w14:textId="77777777" w:rsidR="000504A7" w:rsidRPr="00002119" w:rsidRDefault="000504A7" w:rsidP="000504A7">
            <w:pPr>
              <w:pStyle w:val="NoSpacing"/>
              <w:rPr>
                <w:rFonts w:cs="Arial"/>
              </w:rPr>
            </w:pPr>
            <w:r w:rsidRPr="00002119">
              <w:rPr>
                <w:rFonts w:cs="Arial"/>
              </w:rPr>
              <w:t>2%</w:t>
            </w:r>
          </w:p>
        </w:tc>
        <w:tc>
          <w:tcPr>
            <w:tcW w:w="1660" w:type="dxa"/>
            <w:noWrap/>
            <w:hideMark/>
          </w:tcPr>
          <w:p w14:paraId="482A63BA" w14:textId="77777777" w:rsidR="000504A7" w:rsidRPr="00002119" w:rsidRDefault="000504A7" w:rsidP="000504A7">
            <w:pPr>
              <w:pStyle w:val="NoSpacing"/>
              <w:rPr>
                <w:rFonts w:cs="Arial"/>
              </w:rPr>
            </w:pPr>
            <w:r w:rsidRPr="00002119">
              <w:rPr>
                <w:rFonts w:cs="Arial"/>
              </w:rPr>
              <w:t>2%</w:t>
            </w:r>
          </w:p>
        </w:tc>
        <w:tc>
          <w:tcPr>
            <w:tcW w:w="1420" w:type="dxa"/>
            <w:noWrap/>
            <w:hideMark/>
          </w:tcPr>
          <w:p w14:paraId="1D40B3EF" w14:textId="77777777" w:rsidR="000504A7" w:rsidRPr="00002119" w:rsidRDefault="000504A7" w:rsidP="000504A7">
            <w:pPr>
              <w:pStyle w:val="NoSpacing"/>
              <w:rPr>
                <w:rFonts w:cs="Arial"/>
              </w:rPr>
            </w:pPr>
            <w:r w:rsidRPr="00002119">
              <w:rPr>
                <w:rFonts w:cs="Arial"/>
              </w:rPr>
              <w:t>2%</w:t>
            </w:r>
          </w:p>
        </w:tc>
        <w:tc>
          <w:tcPr>
            <w:tcW w:w="2140" w:type="dxa"/>
            <w:noWrap/>
            <w:hideMark/>
          </w:tcPr>
          <w:p w14:paraId="564397BD" w14:textId="77777777" w:rsidR="000504A7" w:rsidRPr="00002119" w:rsidRDefault="000504A7" w:rsidP="000504A7">
            <w:pPr>
              <w:pStyle w:val="NoSpacing"/>
              <w:rPr>
                <w:rFonts w:cs="Arial"/>
              </w:rPr>
            </w:pPr>
            <w:r w:rsidRPr="00002119">
              <w:rPr>
                <w:rFonts w:cs="Arial"/>
              </w:rPr>
              <w:t>1%</w:t>
            </w:r>
          </w:p>
        </w:tc>
        <w:tc>
          <w:tcPr>
            <w:tcW w:w="2140" w:type="dxa"/>
            <w:noWrap/>
            <w:hideMark/>
          </w:tcPr>
          <w:p w14:paraId="7A21052C" w14:textId="77777777" w:rsidR="000504A7" w:rsidRPr="00002119" w:rsidRDefault="000504A7" w:rsidP="000504A7">
            <w:pPr>
              <w:pStyle w:val="NoSpacing"/>
              <w:rPr>
                <w:rFonts w:cs="Arial"/>
              </w:rPr>
            </w:pPr>
            <w:r w:rsidRPr="00002119">
              <w:rPr>
                <w:rFonts w:cs="Arial"/>
              </w:rPr>
              <w:t>2%</w:t>
            </w:r>
          </w:p>
        </w:tc>
        <w:tc>
          <w:tcPr>
            <w:tcW w:w="1140" w:type="dxa"/>
            <w:noWrap/>
            <w:hideMark/>
          </w:tcPr>
          <w:p w14:paraId="5FD06F2E" w14:textId="77777777" w:rsidR="000504A7" w:rsidRPr="00002119" w:rsidRDefault="000504A7" w:rsidP="000504A7">
            <w:pPr>
              <w:pStyle w:val="NoSpacing"/>
              <w:rPr>
                <w:rFonts w:cs="Arial"/>
              </w:rPr>
            </w:pPr>
            <w:r w:rsidRPr="00002119">
              <w:rPr>
                <w:rFonts w:cs="Arial"/>
              </w:rPr>
              <w:t>1%</w:t>
            </w:r>
          </w:p>
        </w:tc>
        <w:tc>
          <w:tcPr>
            <w:tcW w:w="1820" w:type="dxa"/>
            <w:noWrap/>
            <w:hideMark/>
          </w:tcPr>
          <w:p w14:paraId="5A461DD6" w14:textId="77777777" w:rsidR="000504A7" w:rsidRPr="00002119" w:rsidRDefault="000504A7" w:rsidP="000504A7">
            <w:pPr>
              <w:pStyle w:val="NoSpacing"/>
              <w:rPr>
                <w:rFonts w:cs="Arial"/>
              </w:rPr>
            </w:pPr>
            <w:r w:rsidRPr="00002119">
              <w:rPr>
                <w:rFonts w:cs="Arial"/>
              </w:rPr>
              <w:t>1%</w:t>
            </w:r>
          </w:p>
        </w:tc>
      </w:tr>
      <w:tr w:rsidR="000504A7" w:rsidRPr="00002119" w14:paraId="0E858224" w14:textId="77777777" w:rsidTr="000504A7">
        <w:trPr>
          <w:trHeight w:val="300"/>
        </w:trPr>
        <w:tc>
          <w:tcPr>
            <w:tcW w:w="4900" w:type="dxa"/>
            <w:noWrap/>
            <w:hideMark/>
          </w:tcPr>
          <w:p w14:paraId="701C43A6" w14:textId="77777777" w:rsidR="000504A7" w:rsidRPr="00002119" w:rsidRDefault="000504A7" w:rsidP="000504A7">
            <w:pPr>
              <w:pStyle w:val="NoSpacing"/>
              <w:rPr>
                <w:rFonts w:cs="Arial"/>
                <w:b/>
                <w:bCs/>
              </w:rPr>
            </w:pPr>
            <w:r w:rsidRPr="00002119">
              <w:rPr>
                <w:rFonts w:cs="Arial"/>
                <w:b/>
                <w:bCs/>
              </w:rPr>
              <w:t>Health</w:t>
            </w:r>
          </w:p>
        </w:tc>
        <w:tc>
          <w:tcPr>
            <w:tcW w:w="1600" w:type="dxa"/>
            <w:noWrap/>
            <w:hideMark/>
          </w:tcPr>
          <w:p w14:paraId="075C1C9D" w14:textId="77777777" w:rsidR="000504A7" w:rsidRPr="00002119" w:rsidRDefault="000504A7" w:rsidP="000504A7">
            <w:pPr>
              <w:pStyle w:val="NoSpacing"/>
              <w:rPr>
                <w:rFonts w:cs="Arial"/>
              </w:rPr>
            </w:pPr>
            <w:r w:rsidRPr="00002119">
              <w:rPr>
                <w:rFonts w:cs="Arial"/>
              </w:rPr>
              <w:t>4%</w:t>
            </w:r>
          </w:p>
        </w:tc>
        <w:tc>
          <w:tcPr>
            <w:tcW w:w="1600" w:type="dxa"/>
            <w:noWrap/>
            <w:hideMark/>
          </w:tcPr>
          <w:p w14:paraId="73C25653" w14:textId="77777777" w:rsidR="000504A7" w:rsidRPr="00002119" w:rsidRDefault="000504A7" w:rsidP="000504A7">
            <w:pPr>
              <w:pStyle w:val="NoSpacing"/>
              <w:rPr>
                <w:rFonts w:cs="Arial"/>
              </w:rPr>
            </w:pPr>
            <w:r w:rsidRPr="00002119">
              <w:rPr>
                <w:rFonts w:cs="Arial"/>
              </w:rPr>
              <w:t>4%</w:t>
            </w:r>
          </w:p>
        </w:tc>
        <w:tc>
          <w:tcPr>
            <w:tcW w:w="1120" w:type="dxa"/>
            <w:noWrap/>
            <w:hideMark/>
          </w:tcPr>
          <w:p w14:paraId="01769D33" w14:textId="77777777" w:rsidR="000504A7" w:rsidRPr="00002119" w:rsidRDefault="000504A7" w:rsidP="000504A7">
            <w:pPr>
              <w:pStyle w:val="NoSpacing"/>
              <w:rPr>
                <w:rFonts w:cs="Arial"/>
              </w:rPr>
            </w:pPr>
            <w:r w:rsidRPr="00002119">
              <w:rPr>
                <w:rFonts w:cs="Arial"/>
              </w:rPr>
              <w:t>4%</w:t>
            </w:r>
          </w:p>
        </w:tc>
        <w:tc>
          <w:tcPr>
            <w:tcW w:w="1660" w:type="dxa"/>
            <w:noWrap/>
            <w:hideMark/>
          </w:tcPr>
          <w:p w14:paraId="3E79687F" w14:textId="77777777" w:rsidR="000504A7" w:rsidRPr="00002119" w:rsidRDefault="000504A7" w:rsidP="000504A7">
            <w:pPr>
              <w:pStyle w:val="NoSpacing"/>
              <w:rPr>
                <w:rFonts w:cs="Arial"/>
              </w:rPr>
            </w:pPr>
            <w:r w:rsidRPr="00002119">
              <w:rPr>
                <w:rFonts w:cs="Arial"/>
              </w:rPr>
              <w:t>4%</w:t>
            </w:r>
          </w:p>
        </w:tc>
        <w:tc>
          <w:tcPr>
            <w:tcW w:w="1420" w:type="dxa"/>
            <w:noWrap/>
            <w:hideMark/>
          </w:tcPr>
          <w:p w14:paraId="52AAA81A" w14:textId="77777777" w:rsidR="000504A7" w:rsidRPr="00002119" w:rsidRDefault="000504A7" w:rsidP="000504A7">
            <w:pPr>
              <w:pStyle w:val="NoSpacing"/>
              <w:rPr>
                <w:rFonts w:cs="Arial"/>
              </w:rPr>
            </w:pPr>
            <w:r w:rsidRPr="00002119">
              <w:rPr>
                <w:rFonts w:cs="Arial"/>
              </w:rPr>
              <w:t>3%</w:t>
            </w:r>
          </w:p>
        </w:tc>
        <w:tc>
          <w:tcPr>
            <w:tcW w:w="2140" w:type="dxa"/>
            <w:noWrap/>
            <w:hideMark/>
          </w:tcPr>
          <w:p w14:paraId="77FFDC30" w14:textId="77777777" w:rsidR="000504A7" w:rsidRPr="00002119" w:rsidRDefault="000504A7" w:rsidP="000504A7">
            <w:pPr>
              <w:pStyle w:val="NoSpacing"/>
              <w:rPr>
                <w:rFonts w:cs="Arial"/>
              </w:rPr>
            </w:pPr>
            <w:r w:rsidRPr="00002119">
              <w:rPr>
                <w:rFonts w:cs="Arial"/>
              </w:rPr>
              <w:t>2%</w:t>
            </w:r>
          </w:p>
        </w:tc>
        <w:tc>
          <w:tcPr>
            <w:tcW w:w="2140" w:type="dxa"/>
            <w:noWrap/>
            <w:hideMark/>
          </w:tcPr>
          <w:p w14:paraId="2DAF091C" w14:textId="77777777" w:rsidR="000504A7" w:rsidRPr="00002119" w:rsidRDefault="000504A7" w:rsidP="000504A7">
            <w:pPr>
              <w:pStyle w:val="NoSpacing"/>
              <w:rPr>
                <w:rFonts w:cs="Arial"/>
              </w:rPr>
            </w:pPr>
            <w:r w:rsidRPr="00002119">
              <w:rPr>
                <w:rFonts w:cs="Arial"/>
              </w:rPr>
              <w:t>6%</w:t>
            </w:r>
          </w:p>
        </w:tc>
        <w:tc>
          <w:tcPr>
            <w:tcW w:w="1140" w:type="dxa"/>
            <w:noWrap/>
            <w:hideMark/>
          </w:tcPr>
          <w:p w14:paraId="2EFD51C3" w14:textId="77777777" w:rsidR="000504A7" w:rsidRPr="00002119" w:rsidRDefault="000504A7" w:rsidP="000504A7">
            <w:pPr>
              <w:pStyle w:val="NoSpacing"/>
              <w:rPr>
                <w:rFonts w:cs="Arial"/>
              </w:rPr>
            </w:pPr>
            <w:r w:rsidRPr="00002119">
              <w:rPr>
                <w:rFonts w:cs="Arial"/>
              </w:rPr>
              <w:t>5%</w:t>
            </w:r>
          </w:p>
        </w:tc>
        <w:tc>
          <w:tcPr>
            <w:tcW w:w="1820" w:type="dxa"/>
            <w:noWrap/>
            <w:hideMark/>
          </w:tcPr>
          <w:p w14:paraId="47367078" w14:textId="77777777" w:rsidR="000504A7" w:rsidRPr="00002119" w:rsidRDefault="000504A7" w:rsidP="000504A7">
            <w:pPr>
              <w:pStyle w:val="NoSpacing"/>
              <w:rPr>
                <w:rFonts w:cs="Arial"/>
              </w:rPr>
            </w:pPr>
            <w:r w:rsidRPr="00002119">
              <w:rPr>
                <w:rFonts w:cs="Arial"/>
              </w:rPr>
              <w:t>3%</w:t>
            </w:r>
          </w:p>
        </w:tc>
      </w:tr>
      <w:tr w:rsidR="000504A7" w:rsidRPr="00002119" w14:paraId="34706F6F" w14:textId="77777777" w:rsidTr="000504A7">
        <w:trPr>
          <w:trHeight w:val="300"/>
        </w:trPr>
        <w:tc>
          <w:tcPr>
            <w:tcW w:w="4900" w:type="dxa"/>
            <w:noWrap/>
            <w:hideMark/>
          </w:tcPr>
          <w:p w14:paraId="32DE4AB0" w14:textId="77777777" w:rsidR="000504A7" w:rsidRPr="00002119" w:rsidRDefault="000504A7" w:rsidP="000504A7">
            <w:pPr>
              <w:pStyle w:val="NoSpacing"/>
              <w:rPr>
                <w:rFonts w:cs="Arial"/>
                <w:b/>
                <w:bCs/>
              </w:rPr>
            </w:pPr>
            <w:r w:rsidRPr="00002119">
              <w:rPr>
                <w:rFonts w:cs="Arial"/>
                <w:b/>
                <w:bCs/>
              </w:rPr>
              <w:t>Arts, entertainment, recreation and other services</w:t>
            </w:r>
          </w:p>
        </w:tc>
        <w:tc>
          <w:tcPr>
            <w:tcW w:w="1600" w:type="dxa"/>
            <w:noWrap/>
            <w:hideMark/>
          </w:tcPr>
          <w:p w14:paraId="14E410D7" w14:textId="77777777" w:rsidR="000504A7" w:rsidRPr="00002119" w:rsidRDefault="000504A7" w:rsidP="000504A7">
            <w:pPr>
              <w:pStyle w:val="NoSpacing"/>
              <w:rPr>
                <w:rFonts w:cs="Arial"/>
              </w:rPr>
            </w:pPr>
            <w:r w:rsidRPr="00002119">
              <w:rPr>
                <w:rFonts w:cs="Arial"/>
              </w:rPr>
              <w:t>6%</w:t>
            </w:r>
          </w:p>
        </w:tc>
        <w:tc>
          <w:tcPr>
            <w:tcW w:w="1600" w:type="dxa"/>
            <w:noWrap/>
            <w:hideMark/>
          </w:tcPr>
          <w:p w14:paraId="0C66C5DA" w14:textId="77777777" w:rsidR="000504A7" w:rsidRPr="00002119" w:rsidRDefault="000504A7" w:rsidP="000504A7">
            <w:pPr>
              <w:pStyle w:val="NoSpacing"/>
              <w:rPr>
                <w:rFonts w:cs="Arial"/>
              </w:rPr>
            </w:pPr>
            <w:r w:rsidRPr="00002119">
              <w:rPr>
                <w:rFonts w:cs="Arial"/>
              </w:rPr>
              <w:t>6%</w:t>
            </w:r>
          </w:p>
        </w:tc>
        <w:tc>
          <w:tcPr>
            <w:tcW w:w="1120" w:type="dxa"/>
            <w:noWrap/>
            <w:hideMark/>
          </w:tcPr>
          <w:p w14:paraId="5DC0E315" w14:textId="77777777" w:rsidR="000504A7" w:rsidRPr="00002119" w:rsidRDefault="000504A7" w:rsidP="000504A7">
            <w:pPr>
              <w:pStyle w:val="NoSpacing"/>
              <w:rPr>
                <w:rFonts w:cs="Arial"/>
              </w:rPr>
            </w:pPr>
            <w:r w:rsidRPr="00002119">
              <w:rPr>
                <w:rFonts w:cs="Arial"/>
              </w:rPr>
              <w:t>6%</w:t>
            </w:r>
          </w:p>
        </w:tc>
        <w:tc>
          <w:tcPr>
            <w:tcW w:w="1660" w:type="dxa"/>
            <w:noWrap/>
            <w:hideMark/>
          </w:tcPr>
          <w:p w14:paraId="4BD480E2" w14:textId="77777777" w:rsidR="000504A7" w:rsidRPr="00002119" w:rsidRDefault="000504A7" w:rsidP="000504A7">
            <w:pPr>
              <w:pStyle w:val="NoSpacing"/>
              <w:rPr>
                <w:rFonts w:cs="Arial"/>
              </w:rPr>
            </w:pPr>
            <w:r w:rsidRPr="00002119">
              <w:rPr>
                <w:rFonts w:cs="Arial"/>
              </w:rPr>
              <w:t>6%</w:t>
            </w:r>
          </w:p>
        </w:tc>
        <w:tc>
          <w:tcPr>
            <w:tcW w:w="1420" w:type="dxa"/>
            <w:noWrap/>
            <w:hideMark/>
          </w:tcPr>
          <w:p w14:paraId="3261394A" w14:textId="77777777" w:rsidR="000504A7" w:rsidRPr="00002119" w:rsidRDefault="000504A7" w:rsidP="000504A7">
            <w:pPr>
              <w:pStyle w:val="NoSpacing"/>
              <w:rPr>
                <w:rFonts w:cs="Arial"/>
              </w:rPr>
            </w:pPr>
            <w:r w:rsidRPr="00002119">
              <w:rPr>
                <w:rFonts w:cs="Arial"/>
              </w:rPr>
              <w:t>7%</w:t>
            </w:r>
          </w:p>
        </w:tc>
        <w:tc>
          <w:tcPr>
            <w:tcW w:w="2140" w:type="dxa"/>
            <w:noWrap/>
            <w:hideMark/>
          </w:tcPr>
          <w:p w14:paraId="56DFA7E5" w14:textId="77777777" w:rsidR="000504A7" w:rsidRPr="00002119" w:rsidRDefault="000504A7" w:rsidP="000504A7">
            <w:pPr>
              <w:pStyle w:val="NoSpacing"/>
              <w:rPr>
                <w:rFonts w:cs="Arial"/>
              </w:rPr>
            </w:pPr>
            <w:r w:rsidRPr="00002119">
              <w:rPr>
                <w:rFonts w:cs="Arial"/>
              </w:rPr>
              <w:t>4%</w:t>
            </w:r>
          </w:p>
        </w:tc>
        <w:tc>
          <w:tcPr>
            <w:tcW w:w="2140" w:type="dxa"/>
            <w:noWrap/>
            <w:hideMark/>
          </w:tcPr>
          <w:p w14:paraId="5D38D821" w14:textId="77777777" w:rsidR="000504A7" w:rsidRPr="00002119" w:rsidRDefault="000504A7" w:rsidP="000504A7">
            <w:pPr>
              <w:pStyle w:val="NoSpacing"/>
              <w:rPr>
                <w:rFonts w:cs="Arial"/>
              </w:rPr>
            </w:pPr>
            <w:r w:rsidRPr="00002119">
              <w:rPr>
                <w:rFonts w:cs="Arial"/>
              </w:rPr>
              <w:t>6%</w:t>
            </w:r>
          </w:p>
        </w:tc>
        <w:tc>
          <w:tcPr>
            <w:tcW w:w="1140" w:type="dxa"/>
            <w:noWrap/>
            <w:hideMark/>
          </w:tcPr>
          <w:p w14:paraId="68C83EF4" w14:textId="77777777" w:rsidR="000504A7" w:rsidRPr="00002119" w:rsidRDefault="000504A7" w:rsidP="000504A7">
            <w:pPr>
              <w:pStyle w:val="NoSpacing"/>
              <w:rPr>
                <w:rFonts w:cs="Arial"/>
              </w:rPr>
            </w:pPr>
            <w:r w:rsidRPr="00002119">
              <w:rPr>
                <w:rFonts w:cs="Arial"/>
              </w:rPr>
              <w:t>8%</w:t>
            </w:r>
          </w:p>
        </w:tc>
        <w:tc>
          <w:tcPr>
            <w:tcW w:w="1820" w:type="dxa"/>
            <w:noWrap/>
            <w:hideMark/>
          </w:tcPr>
          <w:p w14:paraId="65241617" w14:textId="77777777" w:rsidR="000504A7" w:rsidRPr="00002119" w:rsidRDefault="000504A7" w:rsidP="000504A7">
            <w:pPr>
              <w:pStyle w:val="NoSpacing"/>
              <w:rPr>
                <w:rFonts w:cs="Arial"/>
              </w:rPr>
            </w:pPr>
            <w:r w:rsidRPr="00002119">
              <w:rPr>
                <w:rFonts w:cs="Arial"/>
              </w:rPr>
              <w:t>5%</w:t>
            </w:r>
          </w:p>
        </w:tc>
      </w:tr>
      <w:tr w:rsidR="000504A7" w:rsidRPr="00002119" w14:paraId="317F4143" w14:textId="77777777" w:rsidTr="000504A7">
        <w:trPr>
          <w:trHeight w:val="300"/>
        </w:trPr>
        <w:tc>
          <w:tcPr>
            <w:tcW w:w="4900" w:type="dxa"/>
            <w:noWrap/>
            <w:hideMark/>
          </w:tcPr>
          <w:p w14:paraId="586FD18F" w14:textId="77777777" w:rsidR="000504A7" w:rsidRPr="00002119" w:rsidRDefault="000504A7" w:rsidP="000504A7">
            <w:pPr>
              <w:pStyle w:val="NoSpacing"/>
              <w:rPr>
                <w:rFonts w:cs="Arial"/>
                <w:b/>
                <w:bCs/>
              </w:rPr>
            </w:pPr>
            <w:r w:rsidRPr="00002119">
              <w:rPr>
                <w:rFonts w:cs="Arial"/>
                <w:b/>
                <w:bCs/>
              </w:rPr>
              <w:lastRenderedPageBreak/>
              <w:t>TOTAL</w:t>
            </w:r>
          </w:p>
        </w:tc>
        <w:tc>
          <w:tcPr>
            <w:tcW w:w="1600" w:type="dxa"/>
            <w:noWrap/>
            <w:hideMark/>
          </w:tcPr>
          <w:p w14:paraId="54C74BCA" w14:textId="77777777" w:rsidR="000504A7" w:rsidRPr="00002119" w:rsidRDefault="000504A7" w:rsidP="000504A7">
            <w:pPr>
              <w:pStyle w:val="NoSpacing"/>
              <w:rPr>
                <w:rFonts w:cs="Arial"/>
              </w:rPr>
            </w:pPr>
            <w:r w:rsidRPr="00002119">
              <w:rPr>
                <w:rFonts w:cs="Arial"/>
              </w:rPr>
              <w:t>100%</w:t>
            </w:r>
          </w:p>
        </w:tc>
        <w:tc>
          <w:tcPr>
            <w:tcW w:w="1600" w:type="dxa"/>
            <w:noWrap/>
            <w:hideMark/>
          </w:tcPr>
          <w:p w14:paraId="7CB37359" w14:textId="77777777" w:rsidR="000504A7" w:rsidRPr="00002119" w:rsidRDefault="000504A7" w:rsidP="000504A7">
            <w:pPr>
              <w:pStyle w:val="NoSpacing"/>
              <w:rPr>
                <w:rFonts w:cs="Arial"/>
              </w:rPr>
            </w:pPr>
            <w:r w:rsidRPr="00002119">
              <w:rPr>
                <w:rFonts w:cs="Arial"/>
              </w:rPr>
              <w:t>100%</w:t>
            </w:r>
          </w:p>
        </w:tc>
        <w:tc>
          <w:tcPr>
            <w:tcW w:w="1120" w:type="dxa"/>
            <w:noWrap/>
            <w:hideMark/>
          </w:tcPr>
          <w:p w14:paraId="0B5D1DEA" w14:textId="77777777" w:rsidR="000504A7" w:rsidRPr="00002119" w:rsidRDefault="000504A7" w:rsidP="000504A7">
            <w:pPr>
              <w:pStyle w:val="NoSpacing"/>
              <w:rPr>
                <w:rFonts w:cs="Arial"/>
              </w:rPr>
            </w:pPr>
            <w:r w:rsidRPr="00002119">
              <w:rPr>
                <w:rFonts w:cs="Arial"/>
              </w:rPr>
              <w:t>100%</w:t>
            </w:r>
          </w:p>
        </w:tc>
        <w:tc>
          <w:tcPr>
            <w:tcW w:w="1660" w:type="dxa"/>
            <w:noWrap/>
            <w:hideMark/>
          </w:tcPr>
          <w:p w14:paraId="0E5141CC" w14:textId="77777777" w:rsidR="000504A7" w:rsidRPr="00002119" w:rsidRDefault="000504A7" w:rsidP="000504A7">
            <w:pPr>
              <w:pStyle w:val="NoSpacing"/>
              <w:rPr>
                <w:rFonts w:cs="Arial"/>
              </w:rPr>
            </w:pPr>
            <w:r w:rsidRPr="00002119">
              <w:rPr>
                <w:rFonts w:cs="Arial"/>
              </w:rPr>
              <w:t>100%</w:t>
            </w:r>
          </w:p>
        </w:tc>
        <w:tc>
          <w:tcPr>
            <w:tcW w:w="1420" w:type="dxa"/>
            <w:noWrap/>
            <w:hideMark/>
          </w:tcPr>
          <w:p w14:paraId="5E55F3E4" w14:textId="77777777" w:rsidR="000504A7" w:rsidRPr="00002119" w:rsidRDefault="000504A7" w:rsidP="000504A7">
            <w:pPr>
              <w:pStyle w:val="NoSpacing"/>
              <w:rPr>
                <w:rFonts w:cs="Arial"/>
              </w:rPr>
            </w:pPr>
            <w:r w:rsidRPr="00002119">
              <w:rPr>
                <w:rFonts w:cs="Arial"/>
              </w:rPr>
              <w:t>100%</w:t>
            </w:r>
          </w:p>
        </w:tc>
        <w:tc>
          <w:tcPr>
            <w:tcW w:w="2140" w:type="dxa"/>
            <w:noWrap/>
            <w:hideMark/>
          </w:tcPr>
          <w:p w14:paraId="227A684B" w14:textId="77777777" w:rsidR="000504A7" w:rsidRPr="00002119" w:rsidRDefault="000504A7" w:rsidP="000504A7">
            <w:pPr>
              <w:pStyle w:val="NoSpacing"/>
              <w:rPr>
                <w:rFonts w:cs="Arial"/>
              </w:rPr>
            </w:pPr>
            <w:r w:rsidRPr="00002119">
              <w:rPr>
                <w:rFonts w:cs="Arial"/>
              </w:rPr>
              <w:t>100%</w:t>
            </w:r>
          </w:p>
        </w:tc>
        <w:tc>
          <w:tcPr>
            <w:tcW w:w="2140" w:type="dxa"/>
            <w:noWrap/>
            <w:hideMark/>
          </w:tcPr>
          <w:p w14:paraId="4CFFBF64" w14:textId="77777777" w:rsidR="000504A7" w:rsidRPr="00002119" w:rsidRDefault="000504A7" w:rsidP="000504A7">
            <w:pPr>
              <w:pStyle w:val="NoSpacing"/>
              <w:rPr>
                <w:rFonts w:cs="Arial"/>
              </w:rPr>
            </w:pPr>
            <w:r w:rsidRPr="00002119">
              <w:rPr>
                <w:rFonts w:cs="Arial"/>
              </w:rPr>
              <w:t>100%</w:t>
            </w:r>
          </w:p>
        </w:tc>
        <w:tc>
          <w:tcPr>
            <w:tcW w:w="1140" w:type="dxa"/>
            <w:noWrap/>
            <w:hideMark/>
          </w:tcPr>
          <w:p w14:paraId="0A5E375F" w14:textId="77777777" w:rsidR="000504A7" w:rsidRPr="00002119" w:rsidRDefault="000504A7" w:rsidP="000504A7">
            <w:pPr>
              <w:pStyle w:val="NoSpacing"/>
              <w:rPr>
                <w:rFonts w:cs="Arial"/>
              </w:rPr>
            </w:pPr>
            <w:r w:rsidRPr="00002119">
              <w:rPr>
                <w:rFonts w:cs="Arial"/>
              </w:rPr>
              <w:t>100%</w:t>
            </w:r>
          </w:p>
        </w:tc>
        <w:tc>
          <w:tcPr>
            <w:tcW w:w="1820" w:type="dxa"/>
            <w:noWrap/>
            <w:hideMark/>
          </w:tcPr>
          <w:p w14:paraId="5B7EFB65" w14:textId="77777777" w:rsidR="000504A7" w:rsidRPr="00002119" w:rsidRDefault="000504A7" w:rsidP="000504A7">
            <w:pPr>
              <w:pStyle w:val="NoSpacing"/>
              <w:rPr>
                <w:rFonts w:cs="Arial"/>
              </w:rPr>
            </w:pPr>
            <w:r w:rsidRPr="00002119">
              <w:rPr>
                <w:rFonts w:cs="Arial"/>
              </w:rPr>
              <w:t>100%</w:t>
            </w:r>
          </w:p>
        </w:tc>
      </w:tr>
    </w:tbl>
    <w:p w14:paraId="140F6F34" w14:textId="1726C570" w:rsidR="00813248" w:rsidRPr="00002119" w:rsidRDefault="00813248" w:rsidP="00813248">
      <w:pPr>
        <w:pStyle w:val="NoSpacing"/>
        <w:rPr>
          <w:rFonts w:cs="Arial"/>
        </w:rPr>
      </w:pPr>
    </w:p>
    <w:p w14:paraId="45711149" w14:textId="77777777" w:rsidR="000504A7" w:rsidRPr="00002119" w:rsidRDefault="000504A7" w:rsidP="00813248">
      <w:pPr>
        <w:pStyle w:val="NoSpacing"/>
        <w:rPr>
          <w:rFonts w:cs="Arial"/>
        </w:rPr>
      </w:pPr>
    </w:p>
    <w:p w14:paraId="6E52D766" w14:textId="1CAA7D36" w:rsidR="00813248" w:rsidRPr="00002119" w:rsidRDefault="00813248" w:rsidP="00813248">
      <w:pPr>
        <w:pStyle w:val="NoSpacing"/>
        <w:rPr>
          <w:rFonts w:cs="Arial"/>
        </w:rPr>
      </w:pPr>
      <w:r w:rsidRPr="00002119">
        <w:rPr>
          <w:rFonts w:cs="Arial"/>
        </w:rPr>
        <w:t xml:space="preserve">The </w:t>
      </w:r>
      <w:r w:rsidR="00002119" w:rsidRPr="00002119">
        <w:rPr>
          <w:rFonts w:cs="Arial"/>
        </w:rPr>
        <w:t>table</w:t>
      </w:r>
      <w:r w:rsidRPr="00002119">
        <w:rPr>
          <w:rFonts w:cs="Arial"/>
        </w:rPr>
        <w:t xml:space="preserve"> provides a breakdown of business numbers broken down by industry and district sub-areas, with regional and national comparisons.</w:t>
      </w:r>
    </w:p>
    <w:p w14:paraId="7D9DD215" w14:textId="1A47820A" w:rsidR="00813248" w:rsidRPr="00002119" w:rsidRDefault="00813248" w:rsidP="00813248">
      <w:pPr>
        <w:pStyle w:val="NoSpacing"/>
        <w:rPr>
          <w:rFonts w:cs="Arial"/>
        </w:rPr>
      </w:pPr>
      <w:r w:rsidRPr="00002119">
        <w:rPr>
          <w:rFonts w:cs="Arial"/>
        </w:rPr>
        <w:t>Information taken from ONS UK Business Counts, 2021</w:t>
      </w:r>
    </w:p>
    <w:p w14:paraId="5BBFEBF2" w14:textId="6CCB7D5A" w:rsidR="00813248" w:rsidRPr="00002119" w:rsidRDefault="00813248">
      <w:pPr>
        <w:rPr>
          <w:rFonts w:ascii="Arial" w:hAnsi="Arial" w:cs="Arial"/>
        </w:rPr>
      </w:pPr>
      <w:r w:rsidRPr="00002119">
        <w:rPr>
          <w:rFonts w:ascii="Arial" w:hAnsi="Arial" w:cs="Arial"/>
        </w:rPr>
        <w:br w:type="page"/>
      </w:r>
    </w:p>
    <w:p w14:paraId="2BB7D746" w14:textId="77777777" w:rsidR="00813248" w:rsidRPr="00002119" w:rsidRDefault="00813248" w:rsidP="00813248">
      <w:pPr>
        <w:pStyle w:val="NoSpacing"/>
        <w:rPr>
          <w:rFonts w:cs="Arial"/>
        </w:rPr>
        <w:sectPr w:rsidR="00813248" w:rsidRPr="00002119" w:rsidSect="00813248">
          <w:pgSz w:w="16838" w:h="11906" w:orient="landscape"/>
          <w:pgMar w:top="1440" w:right="1440" w:bottom="1440" w:left="1440" w:header="709" w:footer="709" w:gutter="0"/>
          <w:cols w:space="708"/>
          <w:docGrid w:linePitch="360"/>
        </w:sectPr>
      </w:pPr>
    </w:p>
    <w:p w14:paraId="5594C8C0" w14:textId="62C49C94" w:rsidR="00813248" w:rsidRPr="00002119" w:rsidRDefault="00813248" w:rsidP="00A05FFF">
      <w:pPr>
        <w:pStyle w:val="Heading1"/>
        <w:rPr>
          <w:rFonts w:cs="Arial"/>
        </w:rPr>
      </w:pPr>
      <w:bookmarkStart w:id="11" w:name="_Toc93060625"/>
      <w:r w:rsidRPr="00002119">
        <w:rPr>
          <w:rFonts w:cs="Arial"/>
        </w:rPr>
        <w:lastRenderedPageBreak/>
        <w:t xml:space="preserve">Business Numbers by </w:t>
      </w:r>
      <w:proofErr w:type="spellStart"/>
      <w:r w:rsidRPr="00002119">
        <w:rPr>
          <w:rFonts w:cs="Arial"/>
        </w:rPr>
        <w:t>Sizeband</w:t>
      </w:r>
      <w:bookmarkEnd w:id="11"/>
      <w:proofErr w:type="spellEnd"/>
    </w:p>
    <w:p w14:paraId="66659060" w14:textId="6160A597" w:rsidR="00813248" w:rsidRPr="00002119" w:rsidRDefault="00813248" w:rsidP="00813248">
      <w:pPr>
        <w:pStyle w:val="NoSpacing"/>
        <w:rPr>
          <w:rFonts w:cs="Arial"/>
        </w:rPr>
      </w:pPr>
    </w:p>
    <w:tbl>
      <w:tblPr>
        <w:tblStyle w:val="TableGrid"/>
        <w:tblW w:w="0" w:type="auto"/>
        <w:tblLook w:val="04A0" w:firstRow="1" w:lastRow="0" w:firstColumn="1" w:lastColumn="0" w:noHBand="0" w:noVBand="1"/>
      </w:tblPr>
      <w:tblGrid>
        <w:gridCol w:w="3120"/>
        <w:gridCol w:w="960"/>
        <w:gridCol w:w="960"/>
        <w:gridCol w:w="1048"/>
        <w:gridCol w:w="960"/>
        <w:gridCol w:w="1680"/>
      </w:tblGrid>
      <w:tr w:rsidR="000504A7" w:rsidRPr="00002119" w14:paraId="4234D5A9" w14:textId="77777777" w:rsidTr="000504A7">
        <w:trPr>
          <w:trHeight w:val="300"/>
        </w:trPr>
        <w:tc>
          <w:tcPr>
            <w:tcW w:w="3120" w:type="dxa"/>
            <w:noWrap/>
            <w:hideMark/>
          </w:tcPr>
          <w:p w14:paraId="4E8A9115" w14:textId="77777777" w:rsidR="000504A7" w:rsidRPr="00002119" w:rsidRDefault="000504A7" w:rsidP="000504A7">
            <w:pPr>
              <w:pStyle w:val="NoSpacing"/>
              <w:rPr>
                <w:rFonts w:cs="Arial"/>
              </w:rPr>
            </w:pPr>
          </w:p>
        </w:tc>
        <w:tc>
          <w:tcPr>
            <w:tcW w:w="960" w:type="dxa"/>
            <w:noWrap/>
            <w:hideMark/>
          </w:tcPr>
          <w:p w14:paraId="34ECA7D3" w14:textId="77777777" w:rsidR="000504A7" w:rsidRPr="00002119" w:rsidRDefault="000504A7" w:rsidP="000504A7">
            <w:pPr>
              <w:pStyle w:val="NoSpacing"/>
              <w:rPr>
                <w:rFonts w:cs="Arial"/>
                <w:b/>
                <w:bCs/>
              </w:rPr>
            </w:pPr>
            <w:r w:rsidRPr="00002119">
              <w:rPr>
                <w:rFonts w:cs="Arial"/>
                <w:b/>
                <w:bCs/>
              </w:rPr>
              <w:t>Micro</w:t>
            </w:r>
          </w:p>
        </w:tc>
        <w:tc>
          <w:tcPr>
            <w:tcW w:w="960" w:type="dxa"/>
            <w:noWrap/>
            <w:hideMark/>
          </w:tcPr>
          <w:p w14:paraId="75EF1148" w14:textId="77777777" w:rsidR="000504A7" w:rsidRPr="00002119" w:rsidRDefault="000504A7" w:rsidP="000504A7">
            <w:pPr>
              <w:pStyle w:val="NoSpacing"/>
              <w:rPr>
                <w:rFonts w:cs="Arial"/>
                <w:b/>
                <w:bCs/>
              </w:rPr>
            </w:pPr>
            <w:r w:rsidRPr="00002119">
              <w:rPr>
                <w:rFonts w:cs="Arial"/>
                <w:b/>
                <w:bCs/>
              </w:rPr>
              <w:t>Small</w:t>
            </w:r>
          </w:p>
        </w:tc>
        <w:tc>
          <w:tcPr>
            <w:tcW w:w="960" w:type="dxa"/>
            <w:noWrap/>
            <w:hideMark/>
          </w:tcPr>
          <w:p w14:paraId="6F76E9DE" w14:textId="77777777" w:rsidR="000504A7" w:rsidRPr="00002119" w:rsidRDefault="000504A7" w:rsidP="000504A7">
            <w:pPr>
              <w:pStyle w:val="NoSpacing"/>
              <w:rPr>
                <w:rFonts w:cs="Arial"/>
                <w:b/>
                <w:bCs/>
              </w:rPr>
            </w:pPr>
            <w:r w:rsidRPr="00002119">
              <w:rPr>
                <w:rFonts w:cs="Arial"/>
                <w:b/>
                <w:bCs/>
              </w:rPr>
              <w:t>Medium</w:t>
            </w:r>
          </w:p>
        </w:tc>
        <w:tc>
          <w:tcPr>
            <w:tcW w:w="960" w:type="dxa"/>
            <w:noWrap/>
            <w:hideMark/>
          </w:tcPr>
          <w:p w14:paraId="3FF6ED73" w14:textId="77777777" w:rsidR="000504A7" w:rsidRPr="00002119" w:rsidRDefault="000504A7" w:rsidP="000504A7">
            <w:pPr>
              <w:pStyle w:val="NoSpacing"/>
              <w:rPr>
                <w:rFonts w:cs="Arial"/>
                <w:b/>
                <w:bCs/>
              </w:rPr>
            </w:pPr>
            <w:r w:rsidRPr="00002119">
              <w:rPr>
                <w:rFonts w:cs="Arial"/>
                <w:b/>
                <w:bCs/>
              </w:rPr>
              <w:t>Large</w:t>
            </w:r>
          </w:p>
        </w:tc>
        <w:tc>
          <w:tcPr>
            <w:tcW w:w="1680" w:type="dxa"/>
            <w:noWrap/>
            <w:hideMark/>
          </w:tcPr>
          <w:p w14:paraId="7F001BBB" w14:textId="77777777" w:rsidR="000504A7" w:rsidRPr="00002119" w:rsidRDefault="000504A7" w:rsidP="000504A7">
            <w:pPr>
              <w:pStyle w:val="NoSpacing"/>
              <w:rPr>
                <w:rFonts w:cs="Arial"/>
                <w:b/>
                <w:bCs/>
              </w:rPr>
            </w:pPr>
            <w:r w:rsidRPr="00002119">
              <w:rPr>
                <w:rFonts w:cs="Arial"/>
                <w:b/>
                <w:bCs/>
              </w:rPr>
              <w:t>Total Businesses</w:t>
            </w:r>
          </w:p>
        </w:tc>
      </w:tr>
      <w:tr w:rsidR="000504A7" w:rsidRPr="00002119" w14:paraId="53645FC9" w14:textId="77777777" w:rsidTr="000504A7">
        <w:trPr>
          <w:trHeight w:val="300"/>
        </w:trPr>
        <w:tc>
          <w:tcPr>
            <w:tcW w:w="3120" w:type="dxa"/>
            <w:noWrap/>
            <w:hideMark/>
          </w:tcPr>
          <w:p w14:paraId="7FF590A1" w14:textId="77777777" w:rsidR="000504A7" w:rsidRPr="00002119" w:rsidRDefault="000504A7" w:rsidP="000504A7">
            <w:pPr>
              <w:pStyle w:val="NoSpacing"/>
              <w:rPr>
                <w:rFonts w:cs="Arial"/>
                <w:b/>
                <w:bCs/>
              </w:rPr>
            </w:pPr>
            <w:r w:rsidRPr="00002119">
              <w:rPr>
                <w:rFonts w:cs="Arial"/>
                <w:b/>
                <w:bCs/>
              </w:rPr>
              <w:t>Havant</w:t>
            </w:r>
          </w:p>
        </w:tc>
        <w:tc>
          <w:tcPr>
            <w:tcW w:w="960" w:type="dxa"/>
            <w:noWrap/>
            <w:hideMark/>
          </w:tcPr>
          <w:p w14:paraId="0ABA6155" w14:textId="77777777" w:rsidR="000504A7" w:rsidRPr="00002119" w:rsidRDefault="000504A7" w:rsidP="000504A7">
            <w:pPr>
              <w:pStyle w:val="NoSpacing"/>
              <w:rPr>
                <w:rFonts w:cs="Arial"/>
              </w:rPr>
            </w:pPr>
            <w:r w:rsidRPr="00002119">
              <w:rPr>
                <w:rFonts w:cs="Arial"/>
              </w:rPr>
              <w:t>4,075</w:t>
            </w:r>
          </w:p>
        </w:tc>
        <w:tc>
          <w:tcPr>
            <w:tcW w:w="960" w:type="dxa"/>
            <w:noWrap/>
            <w:hideMark/>
          </w:tcPr>
          <w:p w14:paraId="2B34C2A3" w14:textId="77777777" w:rsidR="000504A7" w:rsidRPr="00002119" w:rsidRDefault="000504A7" w:rsidP="000504A7">
            <w:pPr>
              <w:pStyle w:val="NoSpacing"/>
              <w:rPr>
                <w:rFonts w:cs="Arial"/>
              </w:rPr>
            </w:pPr>
            <w:r w:rsidRPr="00002119">
              <w:rPr>
                <w:rFonts w:cs="Arial"/>
              </w:rPr>
              <w:t>320</w:t>
            </w:r>
          </w:p>
        </w:tc>
        <w:tc>
          <w:tcPr>
            <w:tcW w:w="960" w:type="dxa"/>
            <w:noWrap/>
            <w:hideMark/>
          </w:tcPr>
          <w:p w14:paraId="221BA901" w14:textId="77777777" w:rsidR="000504A7" w:rsidRPr="00002119" w:rsidRDefault="000504A7" w:rsidP="000504A7">
            <w:pPr>
              <w:pStyle w:val="NoSpacing"/>
              <w:rPr>
                <w:rFonts w:cs="Arial"/>
              </w:rPr>
            </w:pPr>
            <w:r w:rsidRPr="00002119">
              <w:rPr>
                <w:rFonts w:cs="Arial"/>
              </w:rPr>
              <w:t>70</w:t>
            </w:r>
          </w:p>
        </w:tc>
        <w:tc>
          <w:tcPr>
            <w:tcW w:w="960" w:type="dxa"/>
            <w:noWrap/>
            <w:hideMark/>
          </w:tcPr>
          <w:p w14:paraId="1A2F5146" w14:textId="77777777" w:rsidR="000504A7" w:rsidRPr="00002119" w:rsidRDefault="000504A7" w:rsidP="000504A7">
            <w:pPr>
              <w:pStyle w:val="NoSpacing"/>
              <w:rPr>
                <w:rFonts w:cs="Arial"/>
              </w:rPr>
            </w:pPr>
            <w:r w:rsidRPr="00002119">
              <w:rPr>
                <w:rFonts w:cs="Arial"/>
              </w:rPr>
              <w:t>5</w:t>
            </w:r>
          </w:p>
        </w:tc>
        <w:tc>
          <w:tcPr>
            <w:tcW w:w="1680" w:type="dxa"/>
            <w:noWrap/>
            <w:hideMark/>
          </w:tcPr>
          <w:p w14:paraId="244DAFF7" w14:textId="77777777" w:rsidR="000504A7" w:rsidRPr="00002119" w:rsidRDefault="000504A7" w:rsidP="000504A7">
            <w:pPr>
              <w:pStyle w:val="NoSpacing"/>
              <w:rPr>
                <w:rFonts w:cs="Arial"/>
              </w:rPr>
            </w:pPr>
            <w:r w:rsidRPr="00002119">
              <w:rPr>
                <w:rFonts w:cs="Arial"/>
              </w:rPr>
              <w:t>4475</w:t>
            </w:r>
          </w:p>
        </w:tc>
      </w:tr>
      <w:tr w:rsidR="000504A7" w:rsidRPr="00002119" w14:paraId="2D33289C" w14:textId="77777777" w:rsidTr="000504A7">
        <w:trPr>
          <w:trHeight w:val="300"/>
        </w:trPr>
        <w:tc>
          <w:tcPr>
            <w:tcW w:w="3120" w:type="dxa"/>
            <w:noWrap/>
            <w:hideMark/>
          </w:tcPr>
          <w:p w14:paraId="4CBB7FAE" w14:textId="77777777" w:rsidR="000504A7" w:rsidRPr="00002119" w:rsidRDefault="000504A7" w:rsidP="000504A7">
            <w:pPr>
              <w:pStyle w:val="NoSpacing"/>
              <w:rPr>
                <w:rFonts w:cs="Arial"/>
                <w:b/>
                <w:bCs/>
              </w:rPr>
            </w:pPr>
            <w:r w:rsidRPr="00002119">
              <w:rPr>
                <w:rFonts w:cs="Arial"/>
                <w:b/>
                <w:bCs/>
              </w:rPr>
              <w:t>Waterlooville</w:t>
            </w:r>
          </w:p>
        </w:tc>
        <w:tc>
          <w:tcPr>
            <w:tcW w:w="960" w:type="dxa"/>
            <w:noWrap/>
            <w:hideMark/>
          </w:tcPr>
          <w:p w14:paraId="501E11FF" w14:textId="77777777" w:rsidR="000504A7" w:rsidRPr="00002119" w:rsidRDefault="000504A7" w:rsidP="000504A7">
            <w:pPr>
              <w:pStyle w:val="NoSpacing"/>
              <w:rPr>
                <w:rFonts w:cs="Arial"/>
              </w:rPr>
            </w:pPr>
            <w:r w:rsidRPr="00002119">
              <w:rPr>
                <w:rFonts w:cs="Arial"/>
              </w:rPr>
              <w:t>1,740</w:t>
            </w:r>
          </w:p>
        </w:tc>
        <w:tc>
          <w:tcPr>
            <w:tcW w:w="960" w:type="dxa"/>
            <w:noWrap/>
            <w:hideMark/>
          </w:tcPr>
          <w:p w14:paraId="2CA55109" w14:textId="77777777" w:rsidR="000504A7" w:rsidRPr="00002119" w:rsidRDefault="000504A7" w:rsidP="000504A7">
            <w:pPr>
              <w:pStyle w:val="NoSpacing"/>
              <w:rPr>
                <w:rFonts w:cs="Arial"/>
              </w:rPr>
            </w:pPr>
            <w:r w:rsidRPr="00002119">
              <w:rPr>
                <w:rFonts w:cs="Arial"/>
              </w:rPr>
              <w:t>100</w:t>
            </w:r>
          </w:p>
        </w:tc>
        <w:tc>
          <w:tcPr>
            <w:tcW w:w="960" w:type="dxa"/>
            <w:noWrap/>
            <w:hideMark/>
          </w:tcPr>
          <w:p w14:paraId="5D22813D" w14:textId="77777777" w:rsidR="000504A7" w:rsidRPr="00002119" w:rsidRDefault="000504A7" w:rsidP="000504A7">
            <w:pPr>
              <w:pStyle w:val="NoSpacing"/>
              <w:rPr>
                <w:rFonts w:cs="Arial"/>
              </w:rPr>
            </w:pPr>
            <w:r w:rsidRPr="00002119">
              <w:rPr>
                <w:rFonts w:cs="Arial"/>
              </w:rPr>
              <w:t>10</w:t>
            </w:r>
          </w:p>
        </w:tc>
        <w:tc>
          <w:tcPr>
            <w:tcW w:w="960" w:type="dxa"/>
            <w:noWrap/>
            <w:hideMark/>
          </w:tcPr>
          <w:p w14:paraId="0FC4D921" w14:textId="77777777" w:rsidR="000504A7" w:rsidRPr="00002119" w:rsidRDefault="000504A7" w:rsidP="000504A7">
            <w:pPr>
              <w:pStyle w:val="NoSpacing"/>
              <w:rPr>
                <w:rFonts w:cs="Arial"/>
              </w:rPr>
            </w:pPr>
            <w:r w:rsidRPr="00002119">
              <w:rPr>
                <w:rFonts w:cs="Arial"/>
              </w:rPr>
              <w:t>0</w:t>
            </w:r>
          </w:p>
        </w:tc>
        <w:tc>
          <w:tcPr>
            <w:tcW w:w="1680" w:type="dxa"/>
            <w:noWrap/>
            <w:hideMark/>
          </w:tcPr>
          <w:p w14:paraId="0DCA83E9" w14:textId="77777777" w:rsidR="000504A7" w:rsidRPr="00002119" w:rsidRDefault="000504A7" w:rsidP="000504A7">
            <w:pPr>
              <w:pStyle w:val="NoSpacing"/>
              <w:rPr>
                <w:rFonts w:cs="Arial"/>
              </w:rPr>
            </w:pPr>
            <w:r w:rsidRPr="00002119">
              <w:rPr>
                <w:rFonts w:cs="Arial"/>
              </w:rPr>
              <w:t>1880</w:t>
            </w:r>
          </w:p>
        </w:tc>
      </w:tr>
      <w:tr w:rsidR="000504A7" w:rsidRPr="00002119" w14:paraId="6F1A9BFE" w14:textId="77777777" w:rsidTr="000504A7">
        <w:trPr>
          <w:trHeight w:val="300"/>
        </w:trPr>
        <w:tc>
          <w:tcPr>
            <w:tcW w:w="3120" w:type="dxa"/>
            <w:noWrap/>
            <w:hideMark/>
          </w:tcPr>
          <w:p w14:paraId="1EA9AD89" w14:textId="77777777" w:rsidR="000504A7" w:rsidRPr="00002119" w:rsidRDefault="000504A7" w:rsidP="000504A7">
            <w:pPr>
              <w:pStyle w:val="NoSpacing"/>
              <w:rPr>
                <w:rFonts w:cs="Arial"/>
                <w:b/>
                <w:bCs/>
              </w:rPr>
            </w:pPr>
            <w:r w:rsidRPr="00002119">
              <w:rPr>
                <w:rFonts w:cs="Arial"/>
                <w:b/>
                <w:bCs/>
              </w:rPr>
              <w:t>Leigh Park</w:t>
            </w:r>
          </w:p>
        </w:tc>
        <w:tc>
          <w:tcPr>
            <w:tcW w:w="960" w:type="dxa"/>
            <w:noWrap/>
            <w:hideMark/>
          </w:tcPr>
          <w:p w14:paraId="6E731178" w14:textId="77777777" w:rsidR="000504A7" w:rsidRPr="00002119" w:rsidRDefault="000504A7" w:rsidP="000504A7">
            <w:pPr>
              <w:pStyle w:val="NoSpacing"/>
              <w:rPr>
                <w:rFonts w:cs="Arial"/>
              </w:rPr>
            </w:pPr>
            <w:r w:rsidRPr="00002119">
              <w:rPr>
                <w:rFonts w:cs="Arial"/>
              </w:rPr>
              <w:t>430</w:t>
            </w:r>
          </w:p>
        </w:tc>
        <w:tc>
          <w:tcPr>
            <w:tcW w:w="960" w:type="dxa"/>
            <w:noWrap/>
            <w:hideMark/>
          </w:tcPr>
          <w:p w14:paraId="4F722B58" w14:textId="77777777" w:rsidR="000504A7" w:rsidRPr="00002119" w:rsidRDefault="000504A7" w:rsidP="000504A7">
            <w:pPr>
              <w:pStyle w:val="NoSpacing"/>
              <w:rPr>
                <w:rFonts w:cs="Arial"/>
              </w:rPr>
            </w:pPr>
            <w:r w:rsidRPr="00002119">
              <w:rPr>
                <w:rFonts w:cs="Arial"/>
              </w:rPr>
              <w:t>25</w:t>
            </w:r>
          </w:p>
        </w:tc>
        <w:tc>
          <w:tcPr>
            <w:tcW w:w="960" w:type="dxa"/>
            <w:noWrap/>
            <w:hideMark/>
          </w:tcPr>
          <w:p w14:paraId="69F5A775" w14:textId="77777777" w:rsidR="000504A7" w:rsidRPr="00002119" w:rsidRDefault="000504A7" w:rsidP="000504A7">
            <w:pPr>
              <w:pStyle w:val="NoSpacing"/>
              <w:rPr>
                <w:rFonts w:cs="Arial"/>
              </w:rPr>
            </w:pPr>
            <w:r w:rsidRPr="00002119">
              <w:rPr>
                <w:rFonts w:cs="Arial"/>
              </w:rPr>
              <w:t>5</w:t>
            </w:r>
          </w:p>
        </w:tc>
        <w:tc>
          <w:tcPr>
            <w:tcW w:w="960" w:type="dxa"/>
            <w:noWrap/>
            <w:hideMark/>
          </w:tcPr>
          <w:p w14:paraId="10262134" w14:textId="77777777" w:rsidR="000504A7" w:rsidRPr="00002119" w:rsidRDefault="000504A7" w:rsidP="000504A7">
            <w:pPr>
              <w:pStyle w:val="NoSpacing"/>
              <w:rPr>
                <w:rFonts w:cs="Arial"/>
              </w:rPr>
            </w:pPr>
            <w:r w:rsidRPr="00002119">
              <w:rPr>
                <w:rFonts w:cs="Arial"/>
              </w:rPr>
              <w:t>0</w:t>
            </w:r>
          </w:p>
        </w:tc>
        <w:tc>
          <w:tcPr>
            <w:tcW w:w="1680" w:type="dxa"/>
            <w:noWrap/>
            <w:hideMark/>
          </w:tcPr>
          <w:p w14:paraId="21D4785F" w14:textId="77777777" w:rsidR="000504A7" w:rsidRPr="00002119" w:rsidRDefault="000504A7" w:rsidP="000504A7">
            <w:pPr>
              <w:pStyle w:val="NoSpacing"/>
              <w:rPr>
                <w:rFonts w:cs="Arial"/>
              </w:rPr>
            </w:pPr>
            <w:r w:rsidRPr="00002119">
              <w:rPr>
                <w:rFonts w:cs="Arial"/>
              </w:rPr>
              <w:t>485</w:t>
            </w:r>
          </w:p>
        </w:tc>
      </w:tr>
      <w:tr w:rsidR="000504A7" w:rsidRPr="00002119" w14:paraId="42F4DCE7" w14:textId="77777777" w:rsidTr="000504A7">
        <w:trPr>
          <w:trHeight w:val="300"/>
        </w:trPr>
        <w:tc>
          <w:tcPr>
            <w:tcW w:w="3120" w:type="dxa"/>
            <w:noWrap/>
            <w:hideMark/>
          </w:tcPr>
          <w:p w14:paraId="6ADF440D" w14:textId="77777777" w:rsidR="000504A7" w:rsidRPr="00002119" w:rsidRDefault="000504A7" w:rsidP="000504A7">
            <w:pPr>
              <w:pStyle w:val="NoSpacing"/>
              <w:rPr>
                <w:rFonts w:cs="Arial"/>
                <w:b/>
                <w:bCs/>
              </w:rPr>
            </w:pPr>
            <w:r w:rsidRPr="00002119">
              <w:rPr>
                <w:rFonts w:cs="Arial"/>
                <w:b/>
                <w:bCs/>
              </w:rPr>
              <w:t>Central Havant</w:t>
            </w:r>
          </w:p>
        </w:tc>
        <w:tc>
          <w:tcPr>
            <w:tcW w:w="960" w:type="dxa"/>
            <w:noWrap/>
            <w:hideMark/>
          </w:tcPr>
          <w:p w14:paraId="12428C67" w14:textId="77777777" w:rsidR="000504A7" w:rsidRPr="00002119" w:rsidRDefault="000504A7" w:rsidP="000504A7">
            <w:pPr>
              <w:pStyle w:val="NoSpacing"/>
              <w:rPr>
                <w:rFonts w:cs="Arial"/>
              </w:rPr>
            </w:pPr>
            <w:r w:rsidRPr="00002119">
              <w:rPr>
                <w:rFonts w:cs="Arial"/>
              </w:rPr>
              <w:t>845</w:t>
            </w:r>
          </w:p>
        </w:tc>
        <w:tc>
          <w:tcPr>
            <w:tcW w:w="960" w:type="dxa"/>
            <w:noWrap/>
            <w:hideMark/>
          </w:tcPr>
          <w:p w14:paraId="1E1111A1" w14:textId="77777777" w:rsidR="000504A7" w:rsidRPr="00002119" w:rsidRDefault="000504A7" w:rsidP="000504A7">
            <w:pPr>
              <w:pStyle w:val="NoSpacing"/>
              <w:rPr>
                <w:rFonts w:cs="Arial"/>
              </w:rPr>
            </w:pPr>
            <w:r w:rsidRPr="00002119">
              <w:rPr>
                <w:rFonts w:cs="Arial"/>
              </w:rPr>
              <w:t>70</w:t>
            </w:r>
          </w:p>
        </w:tc>
        <w:tc>
          <w:tcPr>
            <w:tcW w:w="960" w:type="dxa"/>
            <w:noWrap/>
            <w:hideMark/>
          </w:tcPr>
          <w:p w14:paraId="0FDE0889" w14:textId="77777777" w:rsidR="000504A7" w:rsidRPr="00002119" w:rsidRDefault="000504A7" w:rsidP="000504A7">
            <w:pPr>
              <w:pStyle w:val="NoSpacing"/>
              <w:rPr>
                <w:rFonts w:cs="Arial"/>
              </w:rPr>
            </w:pPr>
            <w:r w:rsidRPr="00002119">
              <w:rPr>
                <w:rFonts w:cs="Arial"/>
              </w:rPr>
              <w:t>25</w:t>
            </w:r>
          </w:p>
        </w:tc>
        <w:tc>
          <w:tcPr>
            <w:tcW w:w="960" w:type="dxa"/>
            <w:noWrap/>
            <w:hideMark/>
          </w:tcPr>
          <w:p w14:paraId="53FA2857" w14:textId="77777777" w:rsidR="000504A7" w:rsidRPr="00002119" w:rsidRDefault="000504A7" w:rsidP="000504A7">
            <w:pPr>
              <w:pStyle w:val="NoSpacing"/>
              <w:rPr>
                <w:rFonts w:cs="Arial"/>
              </w:rPr>
            </w:pPr>
            <w:r w:rsidRPr="00002119">
              <w:rPr>
                <w:rFonts w:cs="Arial"/>
              </w:rPr>
              <w:t>0</w:t>
            </w:r>
          </w:p>
        </w:tc>
        <w:tc>
          <w:tcPr>
            <w:tcW w:w="1680" w:type="dxa"/>
            <w:noWrap/>
            <w:hideMark/>
          </w:tcPr>
          <w:p w14:paraId="3EEA70C4" w14:textId="77777777" w:rsidR="000504A7" w:rsidRPr="00002119" w:rsidRDefault="000504A7" w:rsidP="000504A7">
            <w:pPr>
              <w:pStyle w:val="NoSpacing"/>
              <w:rPr>
                <w:rFonts w:cs="Arial"/>
              </w:rPr>
            </w:pPr>
            <w:r w:rsidRPr="00002119">
              <w:rPr>
                <w:rFonts w:cs="Arial"/>
              </w:rPr>
              <w:t>960</w:t>
            </w:r>
          </w:p>
        </w:tc>
      </w:tr>
      <w:tr w:rsidR="000504A7" w:rsidRPr="00002119" w14:paraId="22CCACA9" w14:textId="77777777" w:rsidTr="000504A7">
        <w:trPr>
          <w:trHeight w:val="300"/>
        </w:trPr>
        <w:tc>
          <w:tcPr>
            <w:tcW w:w="3120" w:type="dxa"/>
            <w:noWrap/>
            <w:hideMark/>
          </w:tcPr>
          <w:p w14:paraId="46CB719E" w14:textId="77777777" w:rsidR="000504A7" w:rsidRPr="00002119" w:rsidRDefault="000504A7" w:rsidP="000504A7">
            <w:pPr>
              <w:pStyle w:val="NoSpacing"/>
              <w:rPr>
                <w:rFonts w:cs="Arial"/>
                <w:b/>
                <w:bCs/>
              </w:rPr>
            </w:pPr>
            <w:proofErr w:type="spellStart"/>
            <w:r w:rsidRPr="00002119">
              <w:rPr>
                <w:rFonts w:cs="Arial"/>
                <w:b/>
                <w:bCs/>
              </w:rPr>
              <w:t>Emsworth</w:t>
            </w:r>
            <w:proofErr w:type="spellEnd"/>
          </w:p>
        </w:tc>
        <w:tc>
          <w:tcPr>
            <w:tcW w:w="960" w:type="dxa"/>
            <w:noWrap/>
            <w:hideMark/>
          </w:tcPr>
          <w:p w14:paraId="05D2A33A" w14:textId="77777777" w:rsidR="000504A7" w:rsidRPr="00002119" w:rsidRDefault="000504A7" w:rsidP="000504A7">
            <w:pPr>
              <w:pStyle w:val="NoSpacing"/>
              <w:rPr>
                <w:rFonts w:cs="Arial"/>
              </w:rPr>
            </w:pPr>
            <w:r w:rsidRPr="00002119">
              <w:rPr>
                <w:rFonts w:cs="Arial"/>
              </w:rPr>
              <w:t>375</w:t>
            </w:r>
          </w:p>
        </w:tc>
        <w:tc>
          <w:tcPr>
            <w:tcW w:w="960" w:type="dxa"/>
            <w:noWrap/>
            <w:hideMark/>
          </w:tcPr>
          <w:p w14:paraId="7CCC9FF7" w14:textId="77777777" w:rsidR="000504A7" w:rsidRPr="00002119" w:rsidRDefault="000504A7" w:rsidP="000504A7">
            <w:pPr>
              <w:pStyle w:val="NoSpacing"/>
              <w:rPr>
                <w:rFonts w:cs="Arial"/>
              </w:rPr>
            </w:pPr>
            <w:r w:rsidRPr="00002119">
              <w:rPr>
                <w:rFonts w:cs="Arial"/>
              </w:rPr>
              <w:t>25</w:t>
            </w:r>
          </w:p>
        </w:tc>
        <w:tc>
          <w:tcPr>
            <w:tcW w:w="960" w:type="dxa"/>
            <w:noWrap/>
            <w:hideMark/>
          </w:tcPr>
          <w:p w14:paraId="5121B3E6" w14:textId="77777777" w:rsidR="000504A7" w:rsidRPr="00002119" w:rsidRDefault="000504A7" w:rsidP="000504A7">
            <w:pPr>
              <w:pStyle w:val="NoSpacing"/>
              <w:rPr>
                <w:rFonts w:cs="Arial"/>
              </w:rPr>
            </w:pPr>
            <w:r w:rsidRPr="00002119">
              <w:rPr>
                <w:rFonts w:cs="Arial"/>
              </w:rPr>
              <w:t>0</w:t>
            </w:r>
          </w:p>
        </w:tc>
        <w:tc>
          <w:tcPr>
            <w:tcW w:w="960" w:type="dxa"/>
            <w:noWrap/>
            <w:hideMark/>
          </w:tcPr>
          <w:p w14:paraId="14FF716C" w14:textId="77777777" w:rsidR="000504A7" w:rsidRPr="00002119" w:rsidRDefault="000504A7" w:rsidP="000504A7">
            <w:pPr>
              <w:pStyle w:val="NoSpacing"/>
              <w:rPr>
                <w:rFonts w:cs="Arial"/>
              </w:rPr>
            </w:pPr>
            <w:r w:rsidRPr="00002119">
              <w:rPr>
                <w:rFonts w:cs="Arial"/>
              </w:rPr>
              <w:t>0</w:t>
            </w:r>
          </w:p>
        </w:tc>
        <w:tc>
          <w:tcPr>
            <w:tcW w:w="1680" w:type="dxa"/>
            <w:noWrap/>
            <w:hideMark/>
          </w:tcPr>
          <w:p w14:paraId="26AF012C" w14:textId="77777777" w:rsidR="000504A7" w:rsidRPr="00002119" w:rsidRDefault="000504A7" w:rsidP="000504A7">
            <w:pPr>
              <w:pStyle w:val="NoSpacing"/>
              <w:rPr>
                <w:rFonts w:cs="Arial"/>
              </w:rPr>
            </w:pPr>
            <w:r w:rsidRPr="00002119">
              <w:rPr>
                <w:rFonts w:cs="Arial"/>
              </w:rPr>
              <w:t>400</w:t>
            </w:r>
          </w:p>
        </w:tc>
      </w:tr>
      <w:tr w:rsidR="000504A7" w:rsidRPr="00002119" w14:paraId="6C96B513" w14:textId="77777777" w:rsidTr="000504A7">
        <w:trPr>
          <w:trHeight w:val="300"/>
        </w:trPr>
        <w:tc>
          <w:tcPr>
            <w:tcW w:w="3120" w:type="dxa"/>
            <w:noWrap/>
            <w:hideMark/>
          </w:tcPr>
          <w:p w14:paraId="2108814D" w14:textId="77777777" w:rsidR="000504A7" w:rsidRPr="00002119" w:rsidRDefault="000504A7" w:rsidP="000504A7">
            <w:pPr>
              <w:pStyle w:val="NoSpacing"/>
              <w:rPr>
                <w:rFonts w:cs="Arial"/>
                <w:b/>
                <w:bCs/>
              </w:rPr>
            </w:pPr>
            <w:r w:rsidRPr="00002119">
              <w:rPr>
                <w:rFonts w:cs="Arial"/>
                <w:b/>
                <w:bCs/>
              </w:rPr>
              <w:t>Hayling Island</w:t>
            </w:r>
          </w:p>
        </w:tc>
        <w:tc>
          <w:tcPr>
            <w:tcW w:w="960" w:type="dxa"/>
            <w:noWrap/>
            <w:hideMark/>
          </w:tcPr>
          <w:p w14:paraId="5E551966" w14:textId="77777777" w:rsidR="000504A7" w:rsidRPr="00002119" w:rsidRDefault="000504A7" w:rsidP="000504A7">
            <w:pPr>
              <w:pStyle w:val="NoSpacing"/>
              <w:rPr>
                <w:rFonts w:cs="Arial"/>
              </w:rPr>
            </w:pPr>
            <w:r w:rsidRPr="00002119">
              <w:rPr>
                <w:rFonts w:cs="Arial"/>
              </w:rPr>
              <w:t>660</w:t>
            </w:r>
          </w:p>
        </w:tc>
        <w:tc>
          <w:tcPr>
            <w:tcW w:w="960" w:type="dxa"/>
            <w:noWrap/>
            <w:hideMark/>
          </w:tcPr>
          <w:p w14:paraId="01BC4144" w14:textId="77777777" w:rsidR="000504A7" w:rsidRPr="00002119" w:rsidRDefault="000504A7" w:rsidP="000504A7">
            <w:pPr>
              <w:pStyle w:val="NoSpacing"/>
              <w:rPr>
                <w:rFonts w:cs="Arial"/>
              </w:rPr>
            </w:pPr>
            <w:r w:rsidRPr="00002119">
              <w:rPr>
                <w:rFonts w:cs="Arial"/>
              </w:rPr>
              <w:t>20</w:t>
            </w:r>
          </w:p>
        </w:tc>
        <w:tc>
          <w:tcPr>
            <w:tcW w:w="960" w:type="dxa"/>
            <w:noWrap/>
            <w:hideMark/>
          </w:tcPr>
          <w:p w14:paraId="2E206DB3" w14:textId="77777777" w:rsidR="000504A7" w:rsidRPr="00002119" w:rsidRDefault="000504A7" w:rsidP="000504A7">
            <w:pPr>
              <w:pStyle w:val="NoSpacing"/>
              <w:rPr>
                <w:rFonts w:cs="Arial"/>
              </w:rPr>
            </w:pPr>
            <w:r w:rsidRPr="00002119">
              <w:rPr>
                <w:rFonts w:cs="Arial"/>
              </w:rPr>
              <w:t>0</w:t>
            </w:r>
          </w:p>
        </w:tc>
        <w:tc>
          <w:tcPr>
            <w:tcW w:w="960" w:type="dxa"/>
            <w:noWrap/>
            <w:hideMark/>
          </w:tcPr>
          <w:p w14:paraId="2D1D3503" w14:textId="77777777" w:rsidR="000504A7" w:rsidRPr="00002119" w:rsidRDefault="000504A7" w:rsidP="000504A7">
            <w:pPr>
              <w:pStyle w:val="NoSpacing"/>
              <w:rPr>
                <w:rFonts w:cs="Arial"/>
              </w:rPr>
            </w:pPr>
            <w:r w:rsidRPr="00002119">
              <w:rPr>
                <w:rFonts w:cs="Arial"/>
              </w:rPr>
              <w:t>0</w:t>
            </w:r>
          </w:p>
        </w:tc>
        <w:tc>
          <w:tcPr>
            <w:tcW w:w="1680" w:type="dxa"/>
            <w:noWrap/>
            <w:hideMark/>
          </w:tcPr>
          <w:p w14:paraId="54877B6C" w14:textId="77777777" w:rsidR="000504A7" w:rsidRPr="00002119" w:rsidRDefault="000504A7" w:rsidP="000504A7">
            <w:pPr>
              <w:pStyle w:val="NoSpacing"/>
              <w:rPr>
                <w:rFonts w:cs="Arial"/>
              </w:rPr>
            </w:pPr>
            <w:r w:rsidRPr="00002119">
              <w:rPr>
                <w:rFonts w:cs="Arial"/>
              </w:rPr>
              <w:t>700</w:t>
            </w:r>
          </w:p>
        </w:tc>
      </w:tr>
    </w:tbl>
    <w:p w14:paraId="53BD6F37" w14:textId="4B34CCBA" w:rsidR="00813248" w:rsidRPr="00002119" w:rsidRDefault="00813248" w:rsidP="00813248">
      <w:pPr>
        <w:pStyle w:val="NoSpacing"/>
        <w:rPr>
          <w:rFonts w:cs="Arial"/>
        </w:rPr>
      </w:pPr>
    </w:p>
    <w:p w14:paraId="725D1DB0" w14:textId="2B5C175C" w:rsidR="00813248" w:rsidRPr="00002119" w:rsidRDefault="00813248" w:rsidP="00813248">
      <w:pPr>
        <w:pStyle w:val="NoSpacing"/>
        <w:rPr>
          <w:rFonts w:cs="Arial"/>
        </w:rPr>
      </w:pPr>
      <w:r w:rsidRPr="00002119">
        <w:rPr>
          <w:rFonts w:cs="Arial"/>
        </w:rPr>
        <w:t xml:space="preserve">The </w:t>
      </w:r>
      <w:r w:rsidR="00002119" w:rsidRPr="00002119">
        <w:rPr>
          <w:rFonts w:cs="Arial"/>
        </w:rPr>
        <w:t>table</w:t>
      </w:r>
      <w:r w:rsidRPr="00002119">
        <w:rPr>
          <w:rFonts w:cs="Arial"/>
        </w:rPr>
        <w:t xml:space="preserve"> provides a breakdown of businesses by </w:t>
      </w:r>
      <w:proofErr w:type="spellStart"/>
      <w:r w:rsidRPr="00002119">
        <w:rPr>
          <w:rFonts w:cs="Arial"/>
        </w:rPr>
        <w:t>sizeband</w:t>
      </w:r>
      <w:proofErr w:type="spellEnd"/>
      <w:r w:rsidRPr="00002119">
        <w:rPr>
          <w:rFonts w:cs="Arial"/>
        </w:rPr>
        <w:t xml:space="preserve"> and by district sub-area.</w:t>
      </w:r>
    </w:p>
    <w:p w14:paraId="5B3BE487" w14:textId="3D00E330" w:rsidR="00813248" w:rsidRPr="00002119" w:rsidRDefault="00813248" w:rsidP="00813248">
      <w:pPr>
        <w:pStyle w:val="NoSpacing"/>
        <w:rPr>
          <w:rFonts w:cs="Arial"/>
        </w:rPr>
      </w:pPr>
      <w:r w:rsidRPr="00002119">
        <w:rPr>
          <w:rFonts w:cs="Arial"/>
        </w:rPr>
        <w:t>Information taken from ONS UK Business Counts, 2021</w:t>
      </w:r>
    </w:p>
    <w:p w14:paraId="6618892B" w14:textId="56532391" w:rsidR="00813248" w:rsidRPr="00002119" w:rsidRDefault="00813248" w:rsidP="00813248">
      <w:pPr>
        <w:pStyle w:val="NoSpacing"/>
        <w:rPr>
          <w:rFonts w:cs="Arial"/>
        </w:rPr>
      </w:pPr>
    </w:p>
    <w:p w14:paraId="4E884F8F" w14:textId="48BD86BC" w:rsidR="00813248" w:rsidRPr="00002119" w:rsidRDefault="00813248" w:rsidP="00813248">
      <w:pPr>
        <w:pStyle w:val="NoSpacing"/>
        <w:rPr>
          <w:rFonts w:cs="Arial"/>
        </w:rPr>
      </w:pPr>
    </w:p>
    <w:p w14:paraId="29E6C12D" w14:textId="0E8FD370" w:rsidR="00003542" w:rsidRPr="00002119" w:rsidRDefault="00003542" w:rsidP="00A05FFF">
      <w:pPr>
        <w:pStyle w:val="Heading1"/>
        <w:rPr>
          <w:rFonts w:cs="Arial"/>
        </w:rPr>
      </w:pPr>
      <w:bookmarkStart w:id="12" w:name="_Toc93060626"/>
      <w:r w:rsidRPr="00002119">
        <w:rPr>
          <w:rFonts w:cs="Arial"/>
        </w:rPr>
        <w:t>Business Number Breakdown</w:t>
      </w:r>
      <w:bookmarkEnd w:id="12"/>
    </w:p>
    <w:p w14:paraId="4CEEA19C" w14:textId="79BAC020" w:rsidR="00813248" w:rsidRPr="00002119" w:rsidRDefault="00813248" w:rsidP="00813248">
      <w:pPr>
        <w:pStyle w:val="NoSpacing"/>
        <w:rPr>
          <w:rFonts w:cs="Arial"/>
        </w:rPr>
      </w:pPr>
    </w:p>
    <w:tbl>
      <w:tblPr>
        <w:tblStyle w:val="TableGrid"/>
        <w:tblW w:w="0" w:type="auto"/>
        <w:tblLook w:val="04A0" w:firstRow="1" w:lastRow="0" w:firstColumn="1" w:lastColumn="0" w:noHBand="0" w:noVBand="1"/>
      </w:tblPr>
      <w:tblGrid>
        <w:gridCol w:w="3260"/>
        <w:gridCol w:w="2500"/>
        <w:gridCol w:w="1140"/>
      </w:tblGrid>
      <w:tr w:rsidR="000504A7" w:rsidRPr="00002119" w14:paraId="110BD742" w14:textId="77777777" w:rsidTr="000504A7">
        <w:trPr>
          <w:trHeight w:val="300"/>
        </w:trPr>
        <w:tc>
          <w:tcPr>
            <w:tcW w:w="3260" w:type="dxa"/>
            <w:noWrap/>
            <w:hideMark/>
          </w:tcPr>
          <w:p w14:paraId="5E695217" w14:textId="77777777" w:rsidR="000504A7" w:rsidRPr="00002119" w:rsidRDefault="000504A7" w:rsidP="000504A7">
            <w:pPr>
              <w:pStyle w:val="NoSpacing"/>
              <w:rPr>
                <w:rFonts w:cs="Arial"/>
              </w:rPr>
            </w:pPr>
          </w:p>
        </w:tc>
        <w:tc>
          <w:tcPr>
            <w:tcW w:w="2500" w:type="dxa"/>
            <w:noWrap/>
            <w:hideMark/>
          </w:tcPr>
          <w:p w14:paraId="097F2E1A" w14:textId="77777777" w:rsidR="000504A7" w:rsidRPr="00002119" w:rsidRDefault="000504A7" w:rsidP="000504A7">
            <w:pPr>
              <w:pStyle w:val="NoSpacing"/>
              <w:rPr>
                <w:rFonts w:cs="Arial"/>
              </w:rPr>
            </w:pPr>
            <w:r w:rsidRPr="00002119">
              <w:rPr>
                <w:rFonts w:cs="Arial"/>
              </w:rPr>
              <w:t>Number of Businesses</w:t>
            </w:r>
          </w:p>
        </w:tc>
        <w:tc>
          <w:tcPr>
            <w:tcW w:w="1140" w:type="dxa"/>
            <w:noWrap/>
            <w:hideMark/>
          </w:tcPr>
          <w:p w14:paraId="6F184494" w14:textId="77777777" w:rsidR="000504A7" w:rsidRPr="00002119" w:rsidRDefault="000504A7" w:rsidP="000504A7">
            <w:pPr>
              <w:pStyle w:val="NoSpacing"/>
              <w:rPr>
                <w:rFonts w:cs="Arial"/>
              </w:rPr>
            </w:pPr>
            <w:r w:rsidRPr="00002119">
              <w:rPr>
                <w:rFonts w:cs="Arial"/>
              </w:rPr>
              <w:t>% of Total</w:t>
            </w:r>
          </w:p>
        </w:tc>
      </w:tr>
      <w:tr w:rsidR="000504A7" w:rsidRPr="00002119" w14:paraId="1A1A4467" w14:textId="77777777" w:rsidTr="000504A7">
        <w:trPr>
          <w:trHeight w:val="300"/>
        </w:trPr>
        <w:tc>
          <w:tcPr>
            <w:tcW w:w="3260" w:type="dxa"/>
            <w:noWrap/>
            <w:hideMark/>
          </w:tcPr>
          <w:p w14:paraId="0E4DAB43" w14:textId="77777777" w:rsidR="000504A7" w:rsidRPr="00002119" w:rsidRDefault="000504A7" w:rsidP="000504A7">
            <w:pPr>
              <w:pStyle w:val="NoSpacing"/>
              <w:rPr>
                <w:rFonts w:cs="Arial"/>
              </w:rPr>
            </w:pPr>
            <w:r w:rsidRPr="00002119">
              <w:rPr>
                <w:rFonts w:cs="Arial"/>
              </w:rPr>
              <w:t>HAVANT TOTAL</w:t>
            </w:r>
          </w:p>
        </w:tc>
        <w:tc>
          <w:tcPr>
            <w:tcW w:w="2500" w:type="dxa"/>
            <w:noWrap/>
            <w:hideMark/>
          </w:tcPr>
          <w:p w14:paraId="54AFEA3A" w14:textId="77777777" w:rsidR="000504A7" w:rsidRPr="00002119" w:rsidRDefault="000504A7" w:rsidP="000504A7">
            <w:pPr>
              <w:pStyle w:val="NoSpacing"/>
              <w:rPr>
                <w:rFonts w:cs="Arial"/>
              </w:rPr>
            </w:pPr>
            <w:r w:rsidRPr="00002119">
              <w:rPr>
                <w:rFonts w:cs="Arial"/>
              </w:rPr>
              <w:t>4475</w:t>
            </w:r>
          </w:p>
        </w:tc>
        <w:tc>
          <w:tcPr>
            <w:tcW w:w="1140" w:type="dxa"/>
            <w:noWrap/>
            <w:hideMark/>
          </w:tcPr>
          <w:p w14:paraId="7BB99872" w14:textId="77777777" w:rsidR="000504A7" w:rsidRPr="00002119" w:rsidRDefault="000504A7" w:rsidP="000504A7">
            <w:pPr>
              <w:pStyle w:val="NoSpacing"/>
              <w:rPr>
                <w:rFonts w:cs="Arial"/>
              </w:rPr>
            </w:pPr>
            <w:r w:rsidRPr="00002119">
              <w:rPr>
                <w:rFonts w:cs="Arial"/>
              </w:rPr>
              <w:t>100%</w:t>
            </w:r>
          </w:p>
        </w:tc>
      </w:tr>
      <w:tr w:rsidR="000504A7" w:rsidRPr="00002119" w14:paraId="2886840C" w14:textId="77777777" w:rsidTr="000504A7">
        <w:trPr>
          <w:trHeight w:val="300"/>
        </w:trPr>
        <w:tc>
          <w:tcPr>
            <w:tcW w:w="3260" w:type="dxa"/>
            <w:noWrap/>
            <w:hideMark/>
          </w:tcPr>
          <w:p w14:paraId="7CBEE7F9" w14:textId="77777777" w:rsidR="000504A7" w:rsidRPr="00002119" w:rsidRDefault="000504A7" w:rsidP="000504A7">
            <w:pPr>
              <w:pStyle w:val="NoSpacing"/>
              <w:rPr>
                <w:rFonts w:cs="Arial"/>
              </w:rPr>
            </w:pPr>
            <w:r w:rsidRPr="00002119">
              <w:rPr>
                <w:rFonts w:cs="Arial"/>
              </w:rPr>
              <w:t>Waterlooville</w:t>
            </w:r>
          </w:p>
        </w:tc>
        <w:tc>
          <w:tcPr>
            <w:tcW w:w="2500" w:type="dxa"/>
            <w:noWrap/>
            <w:hideMark/>
          </w:tcPr>
          <w:p w14:paraId="42D64361" w14:textId="77777777" w:rsidR="000504A7" w:rsidRPr="00002119" w:rsidRDefault="000504A7" w:rsidP="000504A7">
            <w:pPr>
              <w:pStyle w:val="NoSpacing"/>
              <w:rPr>
                <w:rFonts w:cs="Arial"/>
              </w:rPr>
            </w:pPr>
            <w:r w:rsidRPr="00002119">
              <w:rPr>
                <w:rFonts w:cs="Arial"/>
              </w:rPr>
              <w:t>1,895</w:t>
            </w:r>
          </w:p>
        </w:tc>
        <w:tc>
          <w:tcPr>
            <w:tcW w:w="1140" w:type="dxa"/>
            <w:noWrap/>
            <w:hideMark/>
          </w:tcPr>
          <w:p w14:paraId="30E3A6E6" w14:textId="77777777" w:rsidR="000504A7" w:rsidRPr="00002119" w:rsidRDefault="000504A7" w:rsidP="000504A7">
            <w:pPr>
              <w:pStyle w:val="NoSpacing"/>
              <w:rPr>
                <w:rFonts w:cs="Arial"/>
              </w:rPr>
            </w:pPr>
            <w:r w:rsidRPr="00002119">
              <w:rPr>
                <w:rFonts w:cs="Arial"/>
              </w:rPr>
              <w:t>42%</w:t>
            </w:r>
          </w:p>
        </w:tc>
      </w:tr>
      <w:tr w:rsidR="000504A7" w:rsidRPr="00002119" w14:paraId="042B017A" w14:textId="77777777" w:rsidTr="000504A7">
        <w:trPr>
          <w:trHeight w:val="300"/>
        </w:trPr>
        <w:tc>
          <w:tcPr>
            <w:tcW w:w="3260" w:type="dxa"/>
            <w:noWrap/>
            <w:hideMark/>
          </w:tcPr>
          <w:p w14:paraId="4B848691" w14:textId="77777777" w:rsidR="000504A7" w:rsidRPr="00002119" w:rsidRDefault="000504A7" w:rsidP="000504A7">
            <w:pPr>
              <w:pStyle w:val="NoSpacing"/>
              <w:rPr>
                <w:rFonts w:cs="Arial"/>
              </w:rPr>
            </w:pPr>
            <w:r w:rsidRPr="00002119">
              <w:rPr>
                <w:rFonts w:cs="Arial"/>
              </w:rPr>
              <w:t>Leigh Park</w:t>
            </w:r>
          </w:p>
        </w:tc>
        <w:tc>
          <w:tcPr>
            <w:tcW w:w="2500" w:type="dxa"/>
            <w:noWrap/>
            <w:hideMark/>
          </w:tcPr>
          <w:p w14:paraId="362B4A15" w14:textId="77777777" w:rsidR="000504A7" w:rsidRPr="00002119" w:rsidRDefault="000504A7" w:rsidP="000504A7">
            <w:pPr>
              <w:pStyle w:val="NoSpacing"/>
              <w:rPr>
                <w:rFonts w:cs="Arial"/>
              </w:rPr>
            </w:pPr>
            <w:r w:rsidRPr="00002119">
              <w:rPr>
                <w:rFonts w:cs="Arial"/>
              </w:rPr>
              <w:t>475</w:t>
            </w:r>
          </w:p>
        </w:tc>
        <w:tc>
          <w:tcPr>
            <w:tcW w:w="1140" w:type="dxa"/>
            <w:noWrap/>
            <w:hideMark/>
          </w:tcPr>
          <w:p w14:paraId="35C5E690" w14:textId="77777777" w:rsidR="000504A7" w:rsidRPr="00002119" w:rsidRDefault="000504A7" w:rsidP="000504A7">
            <w:pPr>
              <w:pStyle w:val="NoSpacing"/>
              <w:rPr>
                <w:rFonts w:cs="Arial"/>
              </w:rPr>
            </w:pPr>
            <w:r w:rsidRPr="00002119">
              <w:rPr>
                <w:rFonts w:cs="Arial"/>
              </w:rPr>
              <w:t>11%</w:t>
            </w:r>
          </w:p>
        </w:tc>
      </w:tr>
      <w:tr w:rsidR="000504A7" w:rsidRPr="00002119" w14:paraId="69DBA233" w14:textId="77777777" w:rsidTr="000504A7">
        <w:trPr>
          <w:trHeight w:val="300"/>
        </w:trPr>
        <w:tc>
          <w:tcPr>
            <w:tcW w:w="3260" w:type="dxa"/>
            <w:noWrap/>
            <w:hideMark/>
          </w:tcPr>
          <w:p w14:paraId="00E44CA9" w14:textId="77777777" w:rsidR="000504A7" w:rsidRPr="00002119" w:rsidRDefault="000504A7" w:rsidP="000504A7">
            <w:pPr>
              <w:pStyle w:val="NoSpacing"/>
              <w:rPr>
                <w:rFonts w:cs="Arial"/>
              </w:rPr>
            </w:pPr>
            <w:r w:rsidRPr="00002119">
              <w:rPr>
                <w:rFonts w:cs="Arial"/>
              </w:rPr>
              <w:t>Central Havant</w:t>
            </w:r>
          </w:p>
        </w:tc>
        <w:tc>
          <w:tcPr>
            <w:tcW w:w="2500" w:type="dxa"/>
            <w:noWrap/>
            <w:hideMark/>
          </w:tcPr>
          <w:p w14:paraId="515DB0BB" w14:textId="77777777" w:rsidR="000504A7" w:rsidRPr="00002119" w:rsidRDefault="000504A7" w:rsidP="000504A7">
            <w:pPr>
              <w:pStyle w:val="NoSpacing"/>
              <w:rPr>
                <w:rFonts w:cs="Arial"/>
              </w:rPr>
            </w:pPr>
            <w:r w:rsidRPr="00002119">
              <w:rPr>
                <w:rFonts w:cs="Arial"/>
              </w:rPr>
              <w:t>970</w:t>
            </w:r>
          </w:p>
        </w:tc>
        <w:tc>
          <w:tcPr>
            <w:tcW w:w="1140" w:type="dxa"/>
            <w:noWrap/>
            <w:hideMark/>
          </w:tcPr>
          <w:p w14:paraId="1251DEC3" w14:textId="77777777" w:rsidR="000504A7" w:rsidRPr="00002119" w:rsidRDefault="000504A7" w:rsidP="000504A7">
            <w:pPr>
              <w:pStyle w:val="NoSpacing"/>
              <w:rPr>
                <w:rFonts w:cs="Arial"/>
              </w:rPr>
            </w:pPr>
            <w:r w:rsidRPr="00002119">
              <w:rPr>
                <w:rFonts w:cs="Arial"/>
              </w:rPr>
              <w:t>22%</w:t>
            </w:r>
          </w:p>
        </w:tc>
      </w:tr>
      <w:tr w:rsidR="000504A7" w:rsidRPr="00002119" w14:paraId="6C47B40D" w14:textId="77777777" w:rsidTr="000504A7">
        <w:trPr>
          <w:trHeight w:val="300"/>
        </w:trPr>
        <w:tc>
          <w:tcPr>
            <w:tcW w:w="3260" w:type="dxa"/>
            <w:noWrap/>
            <w:hideMark/>
          </w:tcPr>
          <w:p w14:paraId="29EA63AF" w14:textId="77777777" w:rsidR="000504A7" w:rsidRPr="00002119" w:rsidRDefault="000504A7" w:rsidP="000504A7">
            <w:pPr>
              <w:pStyle w:val="NoSpacing"/>
              <w:rPr>
                <w:rFonts w:cs="Arial"/>
              </w:rPr>
            </w:pPr>
            <w:proofErr w:type="spellStart"/>
            <w:r w:rsidRPr="00002119">
              <w:rPr>
                <w:rFonts w:cs="Arial"/>
              </w:rPr>
              <w:t>Emsworth</w:t>
            </w:r>
            <w:proofErr w:type="spellEnd"/>
          </w:p>
        </w:tc>
        <w:tc>
          <w:tcPr>
            <w:tcW w:w="2500" w:type="dxa"/>
            <w:noWrap/>
            <w:hideMark/>
          </w:tcPr>
          <w:p w14:paraId="1FFEEC4B" w14:textId="77777777" w:rsidR="000504A7" w:rsidRPr="00002119" w:rsidRDefault="000504A7" w:rsidP="000504A7">
            <w:pPr>
              <w:pStyle w:val="NoSpacing"/>
              <w:rPr>
                <w:rFonts w:cs="Arial"/>
              </w:rPr>
            </w:pPr>
            <w:r w:rsidRPr="00002119">
              <w:rPr>
                <w:rFonts w:cs="Arial"/>
              </w:rPr>
              <w:t>410</w:t>
            </w:r>
          </w:p>
        </w:tc>
        <w:tc>
          <w:tcPr>
            <w:tcW w:w="1140" w:type="dxa"/>
            <w:noWrap/>
            <w:hideMark/>
          </w:tcPr>
          <w:p w14:paraId="11BBCA2C" w14:textId="77777777" w:rsidR="000504A7" w:rsidRPr="00002119" w:rsidRDefault="000504A7" w:rsidP="000504A7">
            <w:pPr>
              <w:pStyle w:val="NoSpacing"/>
              <w:rPr>
                <w:rFonts w:cs="Arial"/>
              </w:rPr>
            </w:pPr>
            <w:r w:rsidRPr="00002119">
              <w:rPr>
                <w:rFonts w:cs="Arial"/>
              </w:rPr>
              <w:t>9%</w:t>
            </w:r>
          </w:p>
        </w:tc>
      </w:tr>
      <w:tr w:rsidR="000504A7" w:rsidRPr="00002119" w14:paraId="7B3A4249" w14:textId="77777777" w:rsidTr="000504A7">
        <w:trPr>
          <w:trHeight w:val="300"/>
        </w:trPr>
        <w:tc>
          <w:tcPr>
            <w:tcW w:w="3260" w:type="dxa"/>
            <w:noWrap/>
            <w:hideMark/>
          </w:tcPr>
          <w:p w14:paraId="15D34E29" w14:textId="77777777" w:rsidR="000504A7" w:rsidRPr="00002119" w:rsidRDefault="000504A7" w:rsidP="000504A7">
            <w:pPr>
              <w:pStyle w:val="NoSpacing"/>
              <w:rPr>
                <w:rFonts w:cs="Arial"/>
              </w:rPr>
            </w:pPr>
            <w:r w:rsidRPr="00002119">
              <w:rPr>
                <w:rFonts w:cs="Arial"/>
              </w:rPr>
              <w:t>Hayling Island</w:t>
            </w:r>
          </w:p>
        </w:tc>
        <w:tc>
          <w:tcPr>
            <w:tcW w:w="2500" w:type="dxa"/>
            <w:noWrap/>
            <w:hideMark/>
          </w:tcPr>
          <w:p w14:paraId="666A430C" w14:textId="77777777" w:rsidR="000504A7" w:rsidRPr="00002119" w:rsidRDefault="000504A7" w:rsidP="000504A7">
            <w:pPr>
              <w:pStyle w:val="NoSpacing"/>
              <w:rPr>
                <w:rFonts w:cs="Arial"/>
              </w:rPr>
            </w:pPr>
            <w:r w:rsidRPr="00002119">
              <w:rPr>
                <w:rFonts w:cs="Arial"/>
              </w:rPr>
              <w:t>710</w:t>
            </w:r>
          </w:p>
        </w:tc>
        <w:tc>
          <w:tcPr>
            <w:tcW w:w="1140" w:type="dxa"/>
            <w:noWrap/>
            <w:hideMark/>
          </w:tcPr>
          <w:p w14:paraId="159B207E" w14:textId="77777777" w:rsidR="000504A7" w:rsidRPr="00002119" w:rsidRDefault="000504A7" w:rsidP="000504A7">
            <w:pPr>
              <w:pStyle w:val="NoSpacing"/>
              <w:rPr>
                <w:rFonts w:cs="Arial"/>
              </w:rPr>
            </w:pPr>
            <w:r w:rsidRPr="00002119">
              <w:rPr>
                <w:rFonts w:cs="Arial"/>
              </w:rPr>
              <w:t>16%</w:t>
            </w:r>
          </w:p>
        </w:tc>
      </w:tr>
    </w:tbl>
    <w:p w14:paraId="0C697F65" w14:textId="283DC348" w:rsidR="00813248" w:rsidRPr="00002119" w:rsidRDefault="00813248" w:rsidP="00813248">
      <w:pPr>
        <w:pStyle w:val="NoSpacing"/>
        <w:rPr>
          <w:rFonts w:cs="Arial"/>
        </w:rPr>
      </w:pPr>
    </w:p>
    <w:p w14:paraId="1CC217E8" w14:textId="77EA3891" w:rsidR="00003542" w:rsidRPr="00002119" w:rsidRDefault="00003542" w:rsidP="00003542">
      <w:pPr>
        <w:pStyle w:val="NoSpacing"/>
        <w:rPr>
          <w:rFonts w:cs="Arial"/>
        </w:rPr>
      </w:pPr>
      <w:r w:rsidRPr="00002119">
        <w:rPr>
          <w:rFonts w:cs="Arial"/>
        </w:rPr>
        <w:t xml:space="preserve">The </w:t>
      </w:r>
      <w:r w:rsidR="00002119" w:rsidRPr="00002119">
        <w:rPr>
          <w:rFonts w:cs="Arial"/>
        </w:rPr>
        <w:t>table</w:t>
      </w:r>
      <w:r w:rsidRPr="00002119">
        <w:rPr>
          <w:rFonts w:cs="Arial"/>
        </w:rPr>
        <w:t xml:space="preserve"> provides a summary of the breakdown of business numbers in </w:t>
      </w:r>
      <w:r w:rsidR="00002119" w:rsidRPr="00002119">
        <w:rPr>
          <w:rFonts w:cs="Arial"/>
        </w:rPr>
        <w:t>Havant</w:t>
      </w:r>
      <w:r w:rsidRPr="00002119">
        <w:rPr>
          <w:rFonts w:cs="Arial"/>
        </w:rPr>
        <w:t xml:space="preserve"> by sub-area.</w:t>
      </w:r>
    </w:p>
    <w:p w14:paraId="61CD7DF1" w14:textId="6A5E7A1D" w:rsidR="00003542" w:rsidRPr="00002119" w:rsidRDefault="00003542" w:rsidP="00003542">
      <w:pPr>
        <w:pStyle w:val="NoSpacing"/>
        <w:rPr>
          <w:rFonts w:cs="Arial"/>
        </w:rPr>
      </w:pPr>
      <w:r w:rsidRPr="00002119">
        <w:rPr>
          <w:rFonts w:cs="Arial"/>
        </w:rPr>
        <w:t>Information taken from ONS UK Business Counts, 2021</w:t>
      </w:r>
    </w:p>
    <w:p w14:paraId="457FA844" w14:textId="4D670A99" w:rsidR="00003542" w:rsidRPr="00002119" w:rsidRDefault="00003542" w:rsidP="00003542">
      <w:pPr>
        <w:pStyle w:val="NoSpacing"/>
        <w:rPr>
          <w:rFonts w:cs="Arial"/>
        </w:rPr>
      </w:pPr>
    </w:p>
    <w:p w14:paraId="050E7DE1" w14:textId="17FFE29A" w:rsidR="00003542" w:rsidRPr="00002119" w:rsidRDefault="00003542">
      <w:pPr>
        <w:rPr>
          <w:rFonts w:ascii="Arial" w:hAnsi="Arial" w:cs="Arial"/>
        </w:rPr>
      </w:pPr>
      <w:r w:rsidRPr="00002119">
        <w:rPr>
          <w:rFonts w:ascii="Arial" w:hAnsi="Arial" w:cs="Arial"/>
        </w:rPr>
        <w:br w:type="page"/>
      </w:r>
    </w:p>
    <w:p w14:paraId="1F08A641" w14:textId="77777777" w:rsidR="00003542" w:rsidRPr="00002119" w:rsidRDefault="00003542" w:rsidP="00003542">
      <w:pPr>
        <w:pStyle w:val="NoSpacing"/>
        <w:rPr>
          <w:rFonts w:cs="Arial"/>
        </w:rPr>
        <w:sectPr w:rsidR="00003542" w:rsidRPr="00002119" w:rsidSect="00813248">
          <w:pgSz w:w="11906" w:h="16838"/>
          <w:pgMar w:top="1440" w:right="1440" w:bottom="1440" w:left="1440" w:header="709" w:footer="709" w:gutter="0"/>
          <w:cols w:space="708"/>
          <w:docGrid w:linePitch="360"/>
        </w:sectPr>
      </w:pPr>
    </w:p>
    <w:p w14:paraId="4EA4FAD2" w14:textId="358734FD" w:rsidR="00003542" w:rsidRPr="00002119" w:rsidRDefault="00003542" w:rsidP="00A05FFF">
      <w:pPr>
        <w:pStyle w:val="Heading1"/>
        <w:rPr>
          <w:rFonts w:cs="Arial"/>
        </w:rPr>
      </w:pPr>
      <w:bookmarkStart w:id="13" w:name="_Toc93060627"/>
      <w:r w:rsidRPr="00002119">
        <w:rPr>
          <w:rFonts w:cs="Arial"/>
        </w:rPr>
        <w:lastRenderedPageBreak/>
        <w:t>Business Numbers by Industry</w:t>
      </w:r>
      <w:bookmarkEnd w:id="13"/>
    </w:p>
    <w:p w14:paraId="486514DA" w14:textId="68DDCB0E" w:rsidR="00003542" w:rsidRPr="00002119" w:rsidRDefault="00003542" w:rsidP="00003542">
      <w:pPr>
        <w:pStyle w:val="NoSpacing"/>
        <w:rPr>
          <w:rFonts w:cs="Arial"/>
        </w:rPr>
      </w:pPr>
    </w:p>
    <w:tbl>
      <w:tblPr>
        <w:tblStyle w:val="TableGrid"/>
        <w:tblW w:w="0" w:type="auto"/>
        <w:tblLook w:val="04A0" w:firstRow="1" w:lastRow="0" w:firstColumn="1" w:lastColumn="0" w:noHBand="0" w:noVBand="1"/>
      </w:tblPr>
      <w:tblGrid>
        <w:gridCol w:w="3876"/>
        <w:gridCol w:w="2780"/>
        <w:gridCol w:w="1649"/>
        <w:gridCol w:w="2963"/>
        <w:gridCol w:w="2680"/>
      </w:tblGrid>
      <w:tr w:rsidR="000504A7" w:rsidRPr="00002119" w14:paraId="347F66C2" w14:textId="77777777" w:rsidTr="000504A7">
        <w:trPr>
          <w:trHeight w:val="300"/>
        </w:trPr>
        <w:tc>
          <w:tcPr>
            <w:tcW w:w="4620" w:type="dxa"/>
            <w:noWrap/>
            <w:hideMark/>
          </w:tcPr>
          <w:p w14:paraId="1671F90F" w14:textId="77777777" w:rsidR="000504A7" w:rsidRPr="00002119" w:rsidRDefault="000504A7" w:rsidP="000504A7">
            <w:pPr>
              <w:pStyle w:val="NoSpacing"/>
              <w:rPr>
                <w:rFonts w:cs="Arial"/>
              </w:rPr>
            </w:pPr>
          </w:p>
        </w:tc>
        <w:tc>
          <w:tcPr>
            <w:tcW w:w="3300" w:type="dxa"/>
            <w:noWrap/>
            <w:hideMark/>
          </w:tcPr>
          <w:p w14:paraId="2D6C7B55" w14:textId="77777777" w:rsidR="000504A7" w:rsidRPr="00002119" w:rsidRDefault="000504A7" w:rsidP="000504A7">
            <w:pPr>
              <w:pStyle w:val="NoSpacing"/>
              <w:rPr>
                <w:rFonts w:cs="Arial"/>
                <w:b/>
                <w:bCs/>
              </w:rPr>
            </w:pPr>
            <w:r w:rsidRPr="00002119">
              <w:rPr>
                <w:rFonts w:cs="Arial"/>
                <w:b/>
                <w:bCs/>
              </w:rPr>
              <w:t>Havant Business Numbers (2021)</w:t>
            </w:r>
          </w:p>
        </w:tc>
        <w:tc>
          <w:tcPr>
            <w:tcW w:w="1940" w:type="dxa"/>
            <w:noWrap/>
            <w:hideMark/>
          </w:tcPr>
          <w:p w14:paraId="35C43F46" w14:textId="77777777" w:rsidR="000504A7" w:rsidRPr="00002119" w:rsidRDefault="000504A7" w:rsidP="000504A7">
            <w:pPr>
              <w:pStyle w:val="NoSpacing"/>
              <w:rPr>
                <w:rFonts w:cs="Arial"/>
                <w:b/>
                <w:bCs/>
              </w:rPr>
            </w:pPr>
            <w:r w:rsidRPr="00002119">
              <w:rPr>
                <w:rFonts w:cs="Arial"/>
                <w:b/>
                <w:bCs/>
              </w:rPr>
              <w:t>% of Havant Total</w:t>
            </w:r>
          </w:p>
        </w:tc>
        <w:tc>
          <w:tcPr>
            <w:tcW w:w="3520" w:type="dxa"/>
            <w:noWrap/>
            <w:hideMark/>
          </w:tcPr>
          <w:p w14:paraId="44BC40A3" w14:textId="77777777" w:rsidR="000504A7" w:rsidRPr="00002119" w:rsidRDefault="000504A7" w:rsidP="000504A7">
            <w:pPr>
              <w:pStyle w:val="NoSpacing"/>
              <w:rPr>
                <w:rFonts w:cs="Arial"/>
                <w:b/>
                <w:bCs/>
              </w:rPr>
            </w:pPr>
            <w:r w:rsidRPr="00002119">
              <w:rPr>
                <w:rFonts w:cs="Arial"/>
                <w:b/>
                <w:bCs/>
              </w:rPr>
              <w:t>% Average Growth p.a. 2016-2021</w:t>
            </w:r>
          </w:p>
        </w:tc>
        <w:tc>
          <w:tcPr>
            <w:tcW w:w="3180" w:type="dxa"/>
            <w:noWrap/>
            <w:hideMark/>
          </w:tcPr>
          <w:p w14:paraId="05088FC0" w14:textId="77777777" w:rsidR="000504A7" w:rsidRPr="00002119" w:rsidRDefault="000504A7" w:rsidP="000504A7">
            <w:pPr>
              <w:pStyle w:val="NoSpacing"/>
              <w:rPr>
                <w:rFonts w:cs="Arial"/>
                <w:b/>
                <w:bCs/>
              </w:rPr>
            </w:pPr>
            <w:r w:rsidRPr="00002119">
              <w:rPr>
                <w:rFonts w:cs="Arial"/>
                <w:b/>
                <w:bCs/>
              </w:rPr>
              <w:t>Real Terms Change 2016-2021</w:t>
            </w:r>
          </w:p>
        </w:tc>
      </w:tr>
      <w:tr w:rsidR="000504A7" w:rsidRPr="00002119" w14:paraId="2D6AEEB6" w14:textId="77777777" w:rsidTr="000504A7">
        <w:trPr>
          <w:trHeight w:val="300"/>
        </w:trPr>
        <w:tc>
          <w:tcPr>
            <w:tcW w:w="4620" w:type="dxa"/>
            <w:noWrap/>
            <w:hideMark/>
          </w:tcPr>
          <w:p w14:paraId="1695E830" w14:textId="77777777" w:rsidR="000504A7" w:rsidRPr="00002119" w:rsidRDefault="000504A7" w:rsidP="000504A7">
            <w:pPr>
              <w:pStyle w:val="NoSpacing"/>
              <w:rPr>
                <w:rFonts w:cs="Arial"/>
                <w:b/>
                <w:bCs/>
              </w:rPr>
            </w:pPr>
            <w:r w:rsidRPr="00002119">
              <w:rPr>
                <w:rFonts w:cs="Arial"/>
                <w:b/>
                <w:bCs/>
              </w:rPr>
              <w:t>Agriculture, forestry and fishing</w:t>
            </w:r>
          </w:p>
        </w:tc>
        <w:tc>
          <w:tcPr>
            <w:tcW w:w="3300" w:type="dxa"/>
            <w:noWrap/>
            <w:hideMark/>
          </w:tcPr>
          <w:p w14:paraId="0FF92666" w14:textId="77777777" w:rsidR="000504A7" w:rsidRPr="00002119" w:rsidRDefault="000504A7" w:rsidP="000504A7">
            <w:pPr>
              <w:pStyle w:val="NoSpacing"/>
              <w:rPr>
                <w:rFonts w:cs="Arial"/>
              </w:rPr>
            </w:pPr>
            <w:r w:rsidRPr="00002119">
              <w:rPr>
                <w:rFonts w:cs="Arial"/>
              </w:rPr>
              <w:t>40</w:t>
            </w:r>
          </w:p>
        </w:tc>
        <w:tc>
          <w:tcPr>
            <w:tcW w:w="1940" w:type="dxa"/>
            <w:noWrap/>
            <w:hideMark/>
          </w:tcPr>
          <w:p w14:paraId="6442C9EE" w14:textId="77777777" w:rsidR="000504A7" w:rsidRPr="00002119" w:rsidRDefault="000504A7" w:rsidP="000504A7">
            <w:pPr>
              <w:pStyle w:val="NoSpacing"/>
              <w:rPr>
                <w:rFonts w:cs="Arial"/>
              </w:rPr>
            </w:pPr>
            <w:r w:rsidRPr="00002119">
              <w:rPr>
                <w:rFonts w:cs="Arial"/>
              </w:rPr>
              <w:t>0.89%</w:t>
            </w:r>
          </w:p>
        </w:tc>
        <w:tc>
          <w:tcPr>
            <w:tcW w:w="3520" w:type="dxa"/>
            <w:noWrap/>
            <w:hideMark/>
          </w:tcPr>
          <w:p w14:paraId="7149961C" w14:textId="77777777" w:rsidR="000504A7" w:rsidRPr="00002119" w:rsidRDefault="000504A7" w:rsidP="000504A7">
            <w:pPr>
              <w:pStyle w:val="NoSpacing"/>
              <w:rPr>
                <w:rFonts w:cs="Arial"/>
              </w:rPr>
            </w:pPr>
            <w:r w:rsidRPr="00002119">
              <w:rPr>
                <w:rFonts w:cs="Arial"/>
              </w:rPr>
              <w:t>2.86%</w:t>
            </w:r>
          </w:p>
        </w:tc>
        <w:tc>
          <w:tcPr>
            <w:tcW w:w="3180" w:type="dxa"/>
            <w:noWrap/>
            <w:hideMark/>
          </w:tcPr>
          <w:p w14:paraId="2F10AA88" w14:textId="77777777" w:rsidR="000504A7" w:rsidRPr="00002119" w:rsidRDefault="000504A7" w:rsidP="000504A7">
            <w:pPr>
              <w:pStyle w:val="NoSpacing"/>
              <w:rPr>
                <w:rFonts w:cs="Arial"/>
              </w:rPr>
            </w:pPr>
            <w:r w:rsidRPr="00002119">
              <w:rPr>
                <w:rFonts w:cs="Arial"/>
              </w:rPr>
              <w:t>5</w:t>
            </w:r>
          </w:p>
        </w:tc>
      </w:tr>
      <w:tr w:rsidR="000504A7" w:rsidRPr="00002119" w14:paraId="0C5C6561" w14:textId="77777777" w:rsidTr="000504A7">
        <w:trPr>
          <w:trHeight w:val="300"/>
        </w:trPr>
        <w:tc>
          <w:tcPr>
            <w:tcW w:w="4620" w:type="dxa"/>
            <w:noWrap/>
            <w:hideMark/>
          </w:tcPr>
          <w:p w14:paraId="7A5484A5" w14:textId="77777777" w:rsidR="000504A7" w:rsidRPr="00002119" w:rsidRDefault="000504A7" w:rsidP="000504A7">
            <w:pPr>
              <w:pStyle w:val="NoSpacing"/>
              <w:rPr>
                <w:rFonts w:cs="Arial"/>
                <w:b/>
                <w:bCs/>
              </w:rPr>
            </w:pPr>
            <w:r w:rsidRPr="00002119">
              <w:rPr>
                <w:rFonts w:cs="Arial"/>
                <w:b/>
                <w:bCs/>
              </w:rPr>
              <w:t>Mining, quarrying and utilities</w:t>
            </w:r>
          </w:p>
        </w:tc>
        <w:tc>
          <w:tcPr>
            <w:tcW w:w="3300" w:type="dxa"/>
            <w:noWrap/>
            <w:hideMark/>
          </w:tcPr>
          <w:p w14:paraId="1771A78E" w14:textId="77777777" w:rsidR="000504A7" w:rsidRPr="00002119" w:rsidRDefault="000504A7" w:rsidP="000504A7">
            <w:pPr>
              <w:pStyle w:val="NoSpacing"/>
              <w:rPr>
                <w:rFonts w:cs="Arial"/>
              </w:rPr>
            </w:pPr>
            <w:r w:rsidRPr="00002119">
              <w:rPr>
                <w:rFonts w:cs="Arial"/>
              </w:rPr>
              <w:t>15</w:t>
            </w:r>
          </w:p>
        </w:tc>
        <w:tc>
          <w:tcPr>
            <w:tcW w:w="1940" w:type="dxa"/>
            <w:noWrap/>
            <w:hideMark/>
          </w:tcPr>
          <w:p w14:paraId="7E359E91" w14:textId="77777777" w:rsidR="000504A7" w:rsidRPr="00002119" w:rsidRDefault="000504A7" w:rsidP="000504A7">
            <w:pPr>
              <w:pStyle w:val="NoSpacing"/>
              <w:rPr>
                <w:rFonts w:cs="Arial"/>
              </w:rPr>
            </w:pPr>
            <w:r w:rsidRPr="00002119">
              <w:rPr>
                <w:rFonts w:cs="Arial"/>
              </w:rPr>
              <w:t>0.34%</w:t>
            </w:r>
          </w:p>
        </w:tc>
        <w:tc>
          <w:tcPr>
            <w:tcW w:w="3520" w:type="dxa"/>
            <w:noWrap/>
            <w:hideMark/>
          </w:tcPr>
          <w:p w14:paraId="6A11126A" w14:textId="77777777" w:rsidR="000504A7" w:rsidRPr="00002119" w:rsidRDefault="000504A7" w:rsidP="000504A7">
            <w:pPr>
              <w:pStyle w:val="NoSpacing"/>
              <w:rPr>
                <w:rFonts w:cs="Arial"/>
              </w:rPr>
            </w:pPr>
            <w:r w:rsidRPr="00002119">
              <w:rPr>
                <w:rFonts w:cs="Arial"/>
              </w:rPr>
              <w:t>1.67%</w:t>
            </w:r>
          </w:p>
        </w:tc>
        <w:tc>
          <w:tcPr>
            <w:tcW w:w="3180" w:type="dxa"/>
            <w:noWrap/>
            <w:hideMark/>
          </w:tcPr>
          <w:p w14:paraId="2BFC6285" w14:textId="77777777" w:rsidR="000504A7" w:rsidRPr="00002119" w:rsidRDefault="000504A7" w:rsidP="000504A7">
            <w:pPr>
              <w:pStyle w:val="NoSpacing"/>
              <w:rPr>
                <w:rFonts w:cs="Arial"/>
              </w:rPr>
            </w:pPr>
            <w:r w:rsidRPr="00002119">
              <w:rPr>
                <w:rFonts w:cs="Arial"/>
              </w:rPr>
              <w:t>0</w:t>
            </w:r>
          </w:p>
        </w:tc>
      </w:tr>
      <w:tr w:rsidR="000504A7" w:rsidRPr="00002119" w14:paraId="7BDD64CA" w14:textId="77777777" w:rsidTr="000504A7">
        <w:trPr>
          <w:trHeight w:val="300"/>
        </w:trPr>
        <w:tc>
          <w:tcPr>
            <w:tcW w:w="4620" w:type="dxa"/>
            <w:noWrap/>
            <w:hideMark/>
          </w:tcPr>
          <w:p w14:paraId="4FAA04A4" w14:textId="77777777" w:rsidR="000504A7" w:rsidRPr="00002119" w:rsidRDefault="000504A7" w:rsidP="000504A7">
            <w:pPr>
              <w:pStyle w:val="NoSpacing"/>
              <w:rPr>
                <w:rFonts w:cs="Arial"/>
                <w:b/>
                <w:bCs/>
              </w:rPr>
            </w:pPr>
            <w:r w:rsidRPr="00002119">
              <w:rPr>
                <w:rFonts w:cs="Arial"/>
                <w:b/>
                <w:bCs/>
              </w:rPr>
              <w:t>Manufacturing</w:t>
            </w:r>
          </w:p>
        </w:tc>
        <w:tc>
          <w:tcPr>
            <w:tcW w:w="3300" w:type="dxa"/>
            <w:noWrap/>
            <w:hideMark/>
          </w:tcPr>
          <w:p w14:paraId="4880EF94" w14:textId="77777777" w:rsidR="000504A7" w:rsidRPr="00002119" w:rsidRDefault="000504A7" w:rsidP="000504A7">
            <w:pPr>
              <w:pStyle w:val="NoSpacing"/>
              <w:rPr>
                <w:rFonts w:cs="Arial"/>
              </w:rPr>
            </w:pPr>
            <w:r w:rsidRPr="00002119">
              <w:rPr>
                <w:rFonts w:cs="Arial"/>
              </w:rPr>
              <w:t>280</w:t>
            </w:r>
          </w:p>
        </w:tc>
        <w:tc>
          <w:tcPr>
            <w:tcW w:w="1940" w:type="dxa"/>
            <w:noWrap/>
            <w:hideMark/>
          </w:tcPr>
          <w:p w14:paraId="1573DF1A" w14:textId="77777777" w:rsidR="000504A7" w:rsidRPr="00002119" w:rsidRDefault="000504A7" w:rsidP="000504A7">
            <w:pPr>
              <w:pStyle w:val="NoSpacing"/>
              <w:rPr>
                <w:rFonts w:cs="Arial"/>
              </w:rPr>
            </w:pPr>
            <w:r w:rsidRPr="00002119">
              <w:rPr>
                <w:rFonts w:cs="Arial"/>
              </w:rPr>
              <w:t>6.26%</w:t>
            </w:r>
          </w:p>
        </w:tc>
        <w:tc>
          <w:tcPr>
            <w:tcW w:w="3520" w:type="dxa"/>
            <w:noWrap/>
            <w:hideMark/>
          </w:tcPr>
          <w:p w14:paraId="1942B639" w14:textId="77777777" w:rsidR="000504A7" w:rsidRPr="00002119" w:rsidRDefault="000504A7" w:rsidP="000504A7">
            <w:pPr>
              <w:pStyle w:val="NoSpacing"/>
              <w:rPr>
                <w:rFonts w:cs="Arial"/>
              </w:rPr>
            </w:pPr>
            <w:r w:rsidRPr="00002119">
              <w:rPr>
                <w:rFonts w:cs="Arial"/>
              </w:rPr>
              <w:t>-0.16%</w:t>
            </w:r>
          </w:p>
        </w:tc>
        <w:tc>
          <w:tcPr>
            <w:tcW w:w="3180" w:type="dxa"/>
            <w:noWrap/>
            <w:hideMark/>
          </w:tcPr>
          <w:p w14:paraId="2F557104" w14:textId="77777777" w:rsidR="000504A7" w:rsidRPr="00002119" w:rsidRDefault="000504A7" w:rsidP="000504A7">
            <w:pPr>
              <w:pStyle w:val="NoSpacing"/>
              <w:rPr>
                <w:rFonts w:cs="Arial"/>
              </w:rPr>
            </w:pPr>
            <w:r w:rsidRPr="00002119">
              <w:rPr>
                <w:rFonts w:cs="Arial"/>
              </w:rPr>
              <w:t>-5</w:t>
            </w:r>
          </w:p>
        </w:tc>
      </w:tr>
      <w:tr w:rsidR="000504A7" w:rsidRPr="00002119" w14:paraId="3ED62E75" w14:textId="77777777" w:rsidTr="000504A7">
        <w:trPr>
          <w:trHeight w:val="300"/>
        </w:trPr>
        <w:tc>
          <w:tcPr>
            <w:tcW w:w="4620" w:type="dxa"/>
            <w:noWrap/>
            <w:hideMark/>
          </w:tcPr>
          <w:p w14:paraId="77709E61" w14:textId="77777777" w:rsidR="000504A7" w:rsidRPr="00002119" w:rsidRDefault="000504A7" w:rsidP="000504A7">
            <w:pPr>
              <w:pStyle w:val="NoSpacing"/>
              <w:rPr>
                <w:rFonts w:cs="Arial"/>
                <w:b/>
                <w:bCs/>
              </w:rPr>
            </w:pPr>
            <w:r w:rsidRPr="00002119">
              <w:rPr>
                <w:rFonts w:cs="Arial"/>
                <w:b/>
                <w:bCs/>
              </w:rPr>
              <w:t>Construction</w:t>
            </w:r>
          </w:p>
        </w:tc>
        <w:tc>
          <w:tcPr>
            <w:tcW w:w="3300" w:type="dxa"/>
            <w:noWrap/>
            <w:hideMark/>
          </w:tcPr>
          <w:p w14:paraId="3678D8F7" w14:textId="77777777" w:rsidR="000504A7" w:rsidRPr="00002119" w:rsidRDefault="000504A7" w:rsidP="000504A7">
            <w:pPr>
              <w:pStyle w:val="NoSpacing"/>
              <w:rPr>
                <w:rFonts w:cs="Arial"/>
              </w:rPr>
            </w:pPr>
            <w:r w:rsidRPr="00002119">
              <w:rPr>
                <w:rFonts w:cs="Arial"/>
              </w:rPr>
              <w:t>1,090</w:t>
            </w:r>
          </w:p>
        </w:tc>
        <w:tc>
          <w:tcPr>
            <w:tcW w:w="1940" w:type="dxa"/>
            <w:noWrap/>
            <w:hideMark/>
          </w:tcPr>
          <w:p w14:paraId="55283A98" w14:textId="77777777" w:rsidR="000504A7" w:rsidRPr="00002119" w:rsidRDefault="000504A7" w:rsidP="000504A7">
            <w:pPr>
              <w:pStyle w:val="NoSpacing"/>
              <w:rPr>
                <w:rFonts w:cs="Arial"/>
              </w:rPr>
            </w:pPr>
            <w:r w:rsidRPr="00002119">
              <w:rPr>
                <w:rFonts w:cs="Arial"/>
              </w:rPr>
              <w:t>24.36%</w:t>
            </w:r>
          </w:p>
        </w:tc>
        <w:tc>
          <w:tcPr>
            <w:tcW w:w="3520" w:type="dxa"/>
            <w:noWrap/>
            <w:hideMark/>
          </w:tcPr>
          <w:p w14:paraId="035CC246" w14:textId="77777777" w:rsidR="000504A7" w:rsidRPr="00002119" w:rsidRDefault="000504A7" w:rsidP="000504A7">
            <w:pPr>
              <w:pStyle w:val="NoSpacing"/>
              <w:rPr>
                <w:rFonts w:cs="Arial"/>
              </w:rPr>
            </w:pPr>
            <w:r w:rsidRPr="00002119">
              <w:rPr>
                <w:rFonts w:cs="Arial"/>
              </w:rPr>
              <w:t>5.51%</w:t>
            </w:r>
          </w:p>
        </w:tc>
        <w:tc>
          <w:tcPr>
            <w:tcW w:w="3180" w:type="dxa"/>
            <w:noWrap/>
            <w:hideMark/>
          </w:tcPr>
          <w:p w14:paraId="18959DDF" w14:textId="77777777" w:rsidR="000504A7" w:rsidRPr="00002119" w:rsidRDefault="000504A7" w:rsidP="000504A7">
            <w:pPr>
              <w:pStyle w:val="NoSpacing"/>
              <w:rPr>
                <w:rFonts w:cs="Arial"/>
              </w:rPr>
            </w:pPr>
            <w:r w:rsidRPr="00002119">
              <w:rPr>
                <w:rFonts w:cs="Arial"/>
              </w:rPr>
              <w:t>255</w:t>
            </w:r>
          </w:p>
        </w:tc>
      </w:tr>
      <w:tr w:rsidR="000504A7" w:rsidRPr="00002119" w14:paraId="254D41D2" w14:textId="77777777" w:rsidTr="000504A7">
        <w:trPr>
          <w:trHeight w:val="300"/>
        </w:trPr>
        <w:tc>
          <w:tcPr>
            <w:tcW w:w="4620" w:type="dxa"/>
            <w:noWrap/>
            <w:hideMark/>
          </w:tcPr>
          <w:p w14:paraId="39C10C0E" w14:textId="77777777" w:rsidR="000504A7" w:rsidRPr="00002119" w:rsidRDefault="000504A7" w:rsidP="000504A7">
            <w:pPr>
              <w:pStyle w:val="NoSpacing"/>
              <w:rPr>
                <w:rFonts w:cs="Arial"/>
                <w:b/>
                <w:bCs/>
              </w:rPr>
            </w:pPr>
            <w:r w:rsidRPr="00002119">
              <w:rPr>
                <w:rFonts w:cs="Arial"/>
                <w:b/>
                <w:bCs/>
              </w:rPr>
              <w:t>Motor trades</w:t>
            </w:r>
          </w:p>
        </w:tc>
        <w:tc>
          <w:tcPr>
            <w:tcW w:w="3300" w:type="dxa"/>
            <w:noWrap/>
            <w:hideMark/>
          </w:tcPr>
          <w:p w14:paraId="3DF84EDA" w14:textId="77777777" w:rsidR="000504A7" w:rsidRPr="00002119" w:rsidRDefault="000504A7" w:rsidP="000504A7">
            <w:pPr>
              <w:pStyle w:val="NoSpacing"/>
              <w:rPr>
                <w:rFonts w:cs="Arial"/>
              </w:rPr>
            </w:pPr>
            <w:r w:rsidRPr="00002119">
              <w:rPr>
                <w:rFonts w:cs="Arial"/>
              </w:rPr>
              <w:t>130</w:t>
            </w:r>
          </w:p>
        </w:tc>
        <w:tc>
          <w:tcPr>
            <w:tcW w:w="1940" w:type="dxa"/>
            <w:noWrap/>
            <w:hideMark/>
          </w:tcPr>
          <w:p w14:paraId="79F5CBE5" w14:textId="77777777" w:rsidR="000504A7" w:rsidRPr="00002119" w:rsidRDefault="000504A7" w:rsidP="000504A7">
            <w:pPr>
              <w:pStyle w:val="NoSpacing"/>
              <w:rPr>
                <w:rFonts w:cs="Arial"/>
              </w:rPr>
            </w:pPr>
            <w:r w:rsidRPr="00002119">
              <w:rPr>
                <w:rFonts w:cs="Arial"/>
              </w:rPr>
              <w:t>2.91%</w:t>
            </w:r>
          </w:p>
        </w:tc>
        <w:tc>
          <w:tcPr>
            <w:tcW w:w="3520" w:type="dxa"/>
            <w:noWrap/>
            <w:hideMark/>
          </w:tcPr>
          <w:p w14:paraId="659C1410" w14:textId="77777777" w:rsidR="000504A7" w:rsidRPr="00002119" w:rsidRDefault="000504A7" w:rsidP="000504A7">
            <w:pPr>
              <w:pStyle w:val="NoSpacing"/>
              <w:rPr>
                <w:rFonts w:cs="Arial"/>
              </w:rPr>
            </w:pPr>
            <w:r w:rsidRPr="00002119">
              <w:rPr>
                <w:rFonts w:cs="Arial"/>
              </w:rPr>
              <w:t>-0.64%</w:t>
            </w:r>
          </w:p>
        </w:tc>
        <w:tc>
          <w:tcPr>
            <w:tcW w:w="3180" w:type="dxa"/>
            <w:noWrap/>
            <w:hideMark/>
          </w:tcPr>
          <w:p w14:paraId="2FBA9E07" w14:textId="77777777" w:rsidR="000504A7" w:rsidRPr="00002119" w:rsidRDefault="000504A7" w:rsidP="000504A7">
            <w:pPr>
              <w:pStyle w:val="NoSpacing"/>
              <w:rPr>
                <w:rFonts w:cs="Arial"/>
              </w:rPr>
            </w:pPr>
            <w:r w:rsidRPr="00002119">
              <w:rPr>
                <w:rFonts w:cs="Arial"/>
              </w:rPr>
              <w:t>-5</w:t>
            </w:r>
          </w:p>
        </w:tc>
      </w:tr>
      <w:tr w:rsidR="000504A7" w:rsidRPr="00002119" w14:paraId="1AEB481D" w14:textId="77777777" w:rsidTr="000504A7">
        <w:trPr>
          <w:trHeight w:val="300"/>
        </w:trPr>
        <w:tc>
          <w:tcPr>
            <w:tcW w:w="4620" w:type="dxa"/>
            <w:noWrap/>
            <w:hideMark/>
          </w:tcPr>
          <w:p w14:paraId="1FE2CF83" w14:textId="77777777" w:rsidR="000504A7" w:rsidRPr="00002119" w:rsidRDefault="000504A7" w:rsidP="000504A7">
            <w:pPr>
              <w:pStyle w:val="NoSpacing"/>
              <w:rPr>
                <w:rFonts w:cs="Arial"/>
                <w:b/>
                <w:bCs/>
              </w:rPr>
            </w:pPr>
            <w:r w:rsidRPr="00002119">
              <w:rPr>
                <w:rFonts w:cs="Arial"/>
                <w:b/>
                <w:bCs/>
              </w:rPr>
              <w:t>Wholesale</w:t>
            </w:r>
          </w:p>
        </w:tc>
        <w:tc>
          <w:tcPr>
            <w:tcW w:w="3300" w:type="dxa"/>
            <w:noWrap/>
            <w:hideMark/>
          </w:tcPr>
          <w:p w14:paraId="5B3F8D3C" w14:textId="77777777" w:rsidR="000504A7" w:rsidRPr="00002119" w:rsidRDefault="000504A7" w:rsidP="000504A7">
            <w:pPr>
              <w:pStyle w:val="NoSpacing"/>
              <w:rPr>
                <w:rFonts w:cs="Arial"/>
              </w:rPr>
            </w:pPr>
            <w:r w:rsidRPr="00002119">
              <w:rPr>
                <w:rFonts w:cs="Arial"/>
              </w:rPr>
              <w:t>115</w:t>
            </w:r>
          </w:p>
        </w:tc>
        <w:tc>
          <w:tcPr>
            <w:tcW w:w="1940" w:type="dxa"/>
            <w:noWrap/>
            <w:hideMark/>
          </w:tcPr>
          <w:p w14:paraId="301A1CED" w14:textId="77777777" w:rsidR="000504A7" w:rsidRPr="00002119" w:rsidRDefault="000504A7" w:rsidP="000504A7">
            <w:pPr>
              <w:pStyle w:val="NoSpacing"/>
              <w:rPr>
                <w:rFonts w:cs="Arial"/>
              </w:rPr>
            </w:pPr>
            <w:r w:rsidRPr="00002119">
              <w:rPr>
                <w:rFonts w:cs="Arial"/>
              </w:rPr>
              <w:t>2.57%</w:t>
            </w:r>
          </w:p>
        </w:tc>
        <w:tc>
          <w:tcPr>
            <w:tcW w:w="3520" w:type="dxa"/>
            <w:noWrap/>
            <w:hideMark/>
          </w:tcPr>
          <w:p w14:paraId="74D479AD" w14:textId="77777777" w:rsidR="000504A7" w:rsidRPr="00002119" w:rsidRDefault="000504A7" w:rsidP="000504A7">
            <w:pPr>
              <w:pStyle w:val="NoSpacing"/>
              <w:rPr>
                <w:rFonts w:cs="Arial"/>
              </w:rPr>
            </w:pPr>
            <w:r w:rsidRPr="00002119">
              <w:rPr>
                <w:rFonts w:cs="Arial"/>
              </w:rPr>
              <w:t>-2%</w:t>
            </w:r>
          </w:p>
        </w:tc>
        <w:tc>
          <w:tcPr>
            <w:tcW w:w="3180" w:type="dxa"/>
            <w:noWrap/>
            <w:hideMark/>
          </w:tcPr>
          <w:p w14:paraId="164CC9ED" w14:textId="77777777" w:rsidR="000504A7" w:rsidRPr="00002119" w:rsidRDefault="000504A7" w:rsidP="000504A7">
            <w:pPr>
              <w:pStyle w:val="NoSpacing"/>
              <w:rPr>
                <w:rFonts w:cs="Arial"/>
              </w:rPr>
            </w:pPr>
            <w:r w:rsidRPr="00002119">
              <w:rPr>
                <w:rFonts w:cs="Arial"/>
              </w:rPr>
              <w:t>-15</w:t>
            </w:r>
          </w:p>
        </w:tc>
      </w:tr>
      <w:tr w:rsidR="000504A7" w:rsidRPr="00002119" w14:paraId="14E0DA43" w14:textId="77777777" w:rsidTr="000504A7">
        <w:trPr>
          <w:trHeight w:val="300"/>
        </w:trPr>
        <w:tc>
          <w:tcPr>
            <w:tcW w:w="4620" w:type="dxa"/>
            <w:noWrap/>
            <w:hideMark/>
          </w:tcPr>
          <w:p w14:paraId="4F3A5128" w14:textId="77777777" w:rsidR="000504A7" w:rsidRPr="00002119" w:rsidRDefault="000504A7" w:rsidP="000504A7">
            <w:pPr>
              <w:pStyle w:val="NoSpacing"/>
              <w:rPr>
                <w:rFonts w:cs="Arial"/>
                <w:b/>
                <w:bCs/>
              </w:rPr>
            </w:pPr>
            <w:r w:rsidRPr="00002119">
              <w:rPr>
                <w:rFonts w:cs="Arial"/>
                <w:b/>
                <w:bCs/>
              </w:rPr>
              <w:t>Retail</w:t>
            </w:r>
          </w:p>
        </w:tc>
        <w:tc>
          <w:tcPr>
            <w:tcW w:w="3300" w:type="dxa"/>
            <w:noWrap/>
            <w:hideMark/>
          </w:tcPr>
          <w:p w14:paraId="0B485675" w14:textId="77777777" w:rsidR="000504A7" w:rsidRPr="00002119" w:rsidRDefault="000504A7" w:rsidP="000504A7">
            <w:pPr>
              <w:pStyle w:val="NoSpacing"/>
              <w:rPr>
                <w:rFonts w:cs="Arial"/>
              </w:rPr>
            </w:pPr>
            <w:r w:rsidRPr="00002119">
              <w:rPr>
                <w:rFonts w:cs="Arial"/>
              </w:rPr>
              <w:t>260</w:t>
            </w:r>
          </w:p>
        </w:tc>
        <w:tc>
          <w:tcPr>
            <w:tcW w:w="1940" w:type="dxa"/>
            <w:noWrap/>
            <w:hideMark/>
          </w:tcPr>
          <w:p w14:paraId="712981B2" w14:textId="77777777" w:rsidR="000504A7" w:rsidRPr="00002119" w:rsidRDefault="000504A7" w:rsidP="000504A7">
            <w:pPr>
              <w:pStyle w:val="NoSpacing"/>
              <w:rPr>
                <w:rFonts w:cs="Arial"/>
              </w:rPr>
            </w:pPr>
            <w:r w:rsidRPr="00002119">
              <w:rPr>
                <w:rFonts w:cs="Arial"/>
              </w:rPr>
              <w:t>5.81%</w:t>
            </w:r>
          </w:p>
        </w:tc>
        <w:tc>
          <w:tcPr>
            <w:tcW w:w="3520" w:type="dxa"/>
            <w:noWrap/>
            <w:hideMark/>
          </w:tcPr>
          <w:p w14:paraId="60617689" w14:textId="77777777" w:rsidR="000504A7" w:rsidRPr="00002119" w:rsidRDefault="000504A7" w:rsidP="000504A7">
            <w:pPr>
              <w:pStyle w:val="NoSpacing"/>
              <w:rPr>
                <w:rFonts w:cs="Arial"/>
              </w:rPr>
            </w:pPr>
            <w:r w:rsidRPr="00002119">
              <w:rPr>
                <w:rFonts w:cs="Arial"/>
              </w:rPr>
              <w:t>-0.64%</w:t>
            </w:r>
          </w:p>
        </w:tc>
        <w:tc>
          <w:tcPr>
            <w:tcW w:w="3180" w:type="dxa"/>
            <w:noWrap/>
            <w:hideMark/>
          </w:tcPr>
          <w:p w14:paraId="160D3CC4" w14:textId="77777777" w:rsidR="000504A7" w:rsidRPr="00002119" w:rsidRDefault="000504A7" w:rsidP="000504A7">
            <w:pPr>
              <w:pStyle w:val="NoSpacing"/>
              <w:rPr>
                <w:rFonts w:cs="Arial"/>
              </w:rPr>
            </w:pPr>
            <w:r w:rsidRPr="00002119">
              <w:rPr>
                <w:rFonts w:cs="Arial"/>
              </w:rPr>
              <w:t>-10</w:t>
            </w:r>
          </w:p>
        </w:tc>
      </w:tr>
      <w:tr w:rsidR="000504A7" w:rsidRPr="00002119" w14:paraId="6553DE1F" w14:textId="77777777" w:rsidTr="000504A7">
        <w:trPr>
          <w:trHeight w:val="300"/>
        </w:trPr>
        <w:tc>
          <w:tcPr>
            <w:tcW w:w="4620" w:type="dxa"/>
            <w:noWrap/>
            <w:hideMark/>
          </w:tcPr>
          <w:p w14:paraId="1121F284" w14:textId="77777777" w:rsidR="000504A7" w:rsidRPr="00002119" w:rsidRDefault="000504A7" w:rsidP="000504A7">
            <w:pPr>
              <w:pStyle w:val="NoSpacing"/>
              <w:rPr>
                <w:rFonts w:cs="Arial"/>
                <w:b/>
                <w:bCs/>
              </w:rPr>
            </w:pPr>
            <w:r w:rsidRPr="00002119">
              <w:rPr>
                <w:rFonts w:cs="Arial"/>
                <w:b/>
                <w:bCs/>
              </w:rPr>
              <w:t>Transport and storage (inc. postal)</w:t>
            </w:r>
          </w:p>
        </w:tc>
        <w:tc>
          <w:tcPr>
            <w:tcW w:w="3300" w:type="dxa"/>
            <w:noWrap/>
            <w:hideMark/>
          </w:tcPr>
          <w:p w14:paraId="5E6171F1" w14:textId="77777777" w:rsidR="000504A7" w:rsidRPr="00002119" w:rsidRDefault="000504A7" w:rsidP="000504A7">
            <w:pPr>
              <w:pStyle w:val="NoSpacing"/>
              <w:rPr>
                <w:rFonts w:cs="Arial"/>
              </w:rPr>
            </w:pPr>
            <w:r w:rsidRPr="00002119">
              <w:rPr>
                <w:rFonts w:cs="Arial"/>
              </w:rPr>
              <w:t>190</w:t>
            </w:r>
          </w:p>
        </w:tc>
        <w:tc>
          <w:tcPr>
            <w:tcW w:w="1940" w:type="dxa"/>
            <w:noWrap/>
            <w:hideMark/>
          </w:tcPr>
          <w:p w14:paraId="5B5D0909" w14:textId="77777777" w:rsidR="000504A7" w:rsidRPr="00002119" w:rsidRDefault="000504A7" w:rsidP="000504A7">
            <w:pPr>
              <w:pStyle w:val="NoSpacing"/>
              <w:rPr>
                <w:rFonts w:cs="Arial"/>
              </w:rPr>
            </w:pPr>
            <w:r w:rsidRPr="00002119">
              <w:rPr>
                <w:rFonts w:cs="Arial"/>
              </w:rPr>
              <w:t>4.25%</w:t>
            </w:r>
          </w:p>
        </w:tc>
        <w:tc>
          <w:tcPr>
            <w:tcW w:w="3520" w:type="dxa"/>
            <w:noWrap/>
            <w:hideMark/>
          </w:tcPr>
          <w:p w14:paraId="1B3079FC" w14:textId="77777777" w:rsidR="000504A7" w:rsidRPr="00002119" w:rsidRDefault="000504A7" w:rsidP="000504A7">
            <w:pPr>
              <w:pStyle w:val="NoSpacing"/>
              <w:rPr>
                <w:rFonts w:cs="Arial"/>
              </w:rPr>
            </w:pPr>
            <w:r w:rsidRPr="00002119">
              <w:rPr>
                <w:rFonts w:cs="Arial"/>
              </w:rPr>
              <w:t>14.83%</w:t>
            </w:r>
          </w:p>
        </w:tc>
        <w:tc>
          <w:tcPr>
            <w:tcW w:w="3180" w:type="dxa"/>
            <w:noWrap/>
            <w:hideMark/>
          </w:tcPr>
          <w:p w14:paraId="2DC4789D" w14:textId="77777777" w:rsidR="000504A7" w:rsidRPr="00002119" w:rsidRDefault="000504A7" w:rsidP="000504A7">
            <w:pPr>
              <w:pStyle w:val="NoSpacing"/>
              <w:rPr>
                <w:rFonts w:cs="Arial"/>
              </w:rPr>
            </w:pPr>
            <w:r w:rsidRPr="00002119">
              <w:rPr>
                <w:rFonts w:cs="Arial"/>
              </w:rPr>
              <w:t>90</w:t>
            </w:r>
          </w:p>
        </w:tc>
      </w:tr>
      <w:tr w:rsidR="000504A7" w:rsidRPr="00002119" w14:paraId="73B21ECB" w14:textId="77777777" w:rsidTr="000504A7">
        <w:trPr>
          <w:trHeight w:val="300"/>
        </w:trPr>
        <w:tc>
          <w:tcPr>
            <w:tcW w:w="4620" w:type="dxa"/>
            <w:noWrap/>
            <w:hideMark/>
          </w:tcPr>
          <w:p w14:paraId="5D7D4937" w14:textId="77777777" w:rsidR="000504A7" w:rsidRPr="00002119" w:rsidRDefault="000504A7" w:rsidP="000504A7">
            <w:pPr>
              <w:pStyle w:val="NoSpacing"/>
              <w:rPr>
                <w:rFonts w:cs="Arial"/>
                <w:b/>
                <w:bCs/>
              </w:rPr>
            </w:pPr>
            <w:r w:rsidRPr="00002119">
              <w:rPr>
                <w:rFonts w:cs="Arial"/>
                <w:b/>
                <w:bCs/>
              </w:rPr>
              <w:t>Accommodation and food services</w:t>
            </w:r>
          </w:p>
        </w:tc>
        <w:tc>
          <w:tcPr>
            <w:tcW w:w="3300" w:type="dxa"/>
            <w:noWrap/>
            <w:hideMark/>
          </w:tcPr>
          <w:p w14:paraId="2A6EA9C9" w14:textId="77777777" w:rsidR="000504A7" w:rsidRPr="00002119" w:rsidRDefault="000504A7" w:rsidP="000504A7">
            <w:pPr>
              <w:pStyle w:val="NoSpacing"/>
              <w:rPr>
                <w:rFonts w:cs="Arial"/>
              </w:rPr>
            </w:pPr>
            <w:r w:rsidRPr="00002119">
              <w:rPr>
                <w:rFonts w:cs="Arial"/>
              </w:rPr>
              <w:t>225</w:t>
            </w:r>
          </w:p>
        </w:tc>
        <w:tc>
          <w:tcPr>
            <w:tcW w:w="1940" w:type="dxa"/>
            <w:noWrap/>
            <w:hideMark/>
          </w:tcPr>
          <w:p w14:paraId="72743F96" w14:textId="77777777" w:rsidR="000504A7" w:rsidRPr="00002119" w:rsidRDefault="000504A7" w:rsidP="000504A7">
            <w:pPr>
              <w:pStyle w:val="NoSpacing"/>
              <w:rPr>
                <w:rFonts w:cs="Arial"/>
              </w:rPr>
            </w:pPr>
            <w:r w:rsidRPr="00002119">
              <w:rPr>
                <w:rFonts w:cs="Arial"/>
              </w:rPr>
              <w:t>5.03%</w:t>
            </w:r>
          </w:p>
        </w:tc>
        <w:tc>
          <w:tcPr>
            <w:tcW w:w="3520" w:type="dxa"/>
            <w:noWrap/>
            <w:hideMark/>
          </w:tcPr>
          <w:p w14:paraId="70B846D7" w14:textId="77777777" w:rsidR="000504A7" w:rsidRPr="00002119" w:rsidRDefault="000504A7" w:rsidP="000504A7">
            <w:pPr>
              <w:pStyle w:val="NoSpacing"/>
              <w:rPr>
                <w:rFonts w:cs="Arial"/>
              </w:rPr>
            </w:pPr>
            <w:r w:rsidRPr="00002119">
              <w:rPr>
                <w:rFonts w:cs="Arial"/>
              </w:rPr>
              <w:t>2.51%</w:t>
            </w:r>
          </w:p>
        </w:tc>
        <w:tc>
          <w:tcPr>
            <w:tcW w:w="3180" w:type="dxa"/>
            <w:noWrap/>
            <w:hideMark/>
          </w:tcPr>
          <w:p w14:paraId="68828EEE" w14:textId="77777777" w:rsidR="000504A7" w:rsidRPr="00002119" w:rsidRDefault="000504A7" w:rsidP="000504A7">
            <w:pPr>
              <w:pStyle w:val="NoSpacing"/>
              <w:rPr>
                <w:rFonts w:cs="Arial"/>
              </w:rPr>
            </w:pPr>
            <w:r w:rsidRPr="00002119">
              <w:rPr>
                <w:rFonts w:cs="Arial"/>
              </w:rPr>
              <w:t>25</w:t>
            </w:r>
          </w:p>
        </w:tc>
      </w:tr>
      <w:tr w:rsidR="000504A7" w:rsidRPr="00002119" w14:paraId="19B5E1C6" w14:textId="77777777" w:rsidTr="000504A7">
        <w:trPr>
          <w:trHeight w:val="300"/>
        </w:trPr>
        <w:tc>
          <w:tcPr>
            <w:tcW w:w="4620" w:type="dxa"/>
            <w:noWrap/>
            <w:hideMark/>
          </w:tcPr>
          <w:p w14:paraId="135445E3" w14:textId="77777777" w:rsidR="000504A7" w:rsidRPr="00002119" w:rsidRDefault="000504A7" w:rsidP="000504A7">
            <w:pPr>
              <w:pStyle w:val="NoSpacing"/>
              <w:rPr>
                <w:rFonts w:cs="Arial"/>
                <w:b/>
                <w:bCs/>
              </w:rPr>
            </w:pPr>
            <w:r w:rsidRPr="00002119">
              <w:rPr>
                <w:rFonts w:cs="Arial"/>
                <w:b/>
                <w:bCs/>
              </w:rPr>
              <w:t>Information and communication</w:t>
            </w:r>
          </w:p>
        </w:tc>
        <w:tc>
          <w:tcPr>
            <w:tcW w:w="3300" w:type="dxa"/>
            <w:noWrap/>
            <w:hideMark/>
          </w:tcPr>
          <w:p w14:paraId="2309DDEC" w14:textId="77777777" w:rsidR="000504A7" w:rsidRPr="00002119" w:rsidRDefault="000504A7" w:rsidP="000504A7">
            <w:pPr>
              <w:pStyle w:val="NoSpacing"/>
              <w:rPr>
                <w:rFonts w:cs="Arial"/>
              </w:rPr>
            </w:pPr>
            <w:r w:rsidRPr="00002119">
              <w:rPr>
                <w:rFonts w:cs="Arial"/>
              </w:rPr>
              <w:t>315</w:t>
            </w:r>
          </w:p>
        </w:tc>
        <w:tc>
          <w:tcPr>
            <w:tcW w:w="1940" w:type="dxa"/>
            <w:noWrap/>
            <w:hideMark/>
          </w:tcPr>
          <w:p w14:paraId="4C937303" w14:textId="77777777" w:rsidR="000504A7" w:rsidRPr="00002119" w:rsidRDefault="000504A7" w:rsidP="000504A7">
            <w:pPr>
              <w:pStyle w:val="NoSpacing"/>
              <w:rPr>
                <w:rFonts w:cs="Arial"/>
              </w:rPr>
            </w:pPr>
            <w:r w:rsidRPr="00002119">
              <w:rPr>
                <w:rFonts w:cs="Arial"/>
              </w:rPr>
              <w:t>7.04%</w:t>
            </w:r>
          </w:p>
        </w:tc>
        <w:tc>
          <w:tcPr>
            <w:tcW w:w="3520" w:type="dxa"/>
            <w:noWrap/>
            <w:hideMark/>
          </w:tcPr>
          <w:p w14:paraId="4FB0107B" w14:textId="77777777" w:rsidR="000504A7" w:rsidRPr="00002119" w:rsidRDefault="000504A7" w:rsidP="000504A7">
            <w:pPr>
              <w:pStyle w:val="NoSpacing"/>
              <w:rPr>
                <w:rFonts w:cs="Arial"/>
              </w:rPr>
            </w:pPr>
            <w:r w:rsidRPr="00002119">
              <w:rPr>
                <w:rFonts w:cs="Arial"/>
              </w:rPr>
              <w:t>0.92%</w:t>
            </w:r>
          </w:p>
        </w:tc>
        <w:tc>
          <w:tcPr>
            <w:tcW w:w="3180" w:type="dxa"/>
            <w:noWrap/>
            <w:hideMark/>
          </w:tcPr>
          <w:p w14:paraId="30752915" w14:textId="77777777" w:rsidR="000504A7" w:rsidRPr="00002119" w:rsidRDefault="000504A7" w:rsidP="000504A7">
            <w:pPr>
              <w:pStyle w:val="NoSpacing"/>
              <w:rPr>
                <w:rFonts w:cs="Arial"/>
              </w:rPr>
            </w:pPr>
            <w:r w:rsidRPr="00002119">
              <w:rPr>
                <w:rFonts w:cs="Arial"/>
              </w:rPr>
              <w:t>10</w:t>
            </w:r>
          </w:p>
        </w:tc>
      </w:tr>
      <w:tr w:rsidR="000504A7" w:rsidRPr="00002119" w14:paraId="7EF1229A" w14:textId="77777777" w:rsidTr="000504A7">
        <w:trPr>
          <w:trHeight w:val="300"/>
        </w:trPr>
        <w:tc>
          <w:tcPr>
            <w:tcW w:w="4620" w:type="dxa"/>
            <w:noWrap/>
            <w:hideMark/>
          </w:tcPr>
          <w:p w14:paraId="71A325EB" w14:textId="77777777" w:rsidR="000504A7" w:rsidRPr="00002119" w:rsidRDefault="000504A7" w:rsidP="000504A7">
            <w:pPr>
              <w:pStyle w:val="NoSpacing"/>
              <w:rPr>
                <w:rFonts w:cs="Arial"/>
                <w:b/>
                <w:bCs/>
              </w:rPr>
            </w:pPr>
            <w:r w:rsidRPr="00002119">
              <w:rPr>
                <w:rFonts w:cs="Arial"/>
                <w:b/>
                <w:bCs/>
              </w:rPr>
              <w:t>Financial and insurance</w:t>
            </w:r>
          </w:p>
        </w:tc>
        <w:tc>
          <w:tcPr>
            <w:tcW w:w="3300" w:type="dxa"/>
            <w:noWrap/>
            <w:hideMark/>
          </w:tcPr>
          <w:p w14:paraId="1AF2A308" w14:textId="77777777" w:rsidR="000504A7" w:rsidRPr="00002119" w:rsidRDefault="000504A7" w:rsidP="000504A7">
            <w:pPr>
              <w:pStyle w:val="NoSpacing"/>
              <w:rPr>
                <w:rFonts w:cs="Arial"/>
              </w:rPr>
            </w:pPr>
            <w:r w:rsidRPr="00002119">
              <w:rPr>
                <w:rFonts w:cs="Arial"/>
              </w:rPr>
              <w:t>70</w:t>
            </w:r>
          </w:p>
        </w:tc>
        <w:tc>
          <w:tcPr>
            <w:tcW w:w="1940" w:type="dxa"/>
            <w:noWrap/>
            <w:hideMark/>
          </w:tcPr>
          <w:p w14:paraId="69652AB8" w14:textId="77777777" w:rsidR="000504A7" w:rsidRPr="00002119" w:rsidRDefault="000504A7" w:rsidP="000504A7">
            <w:pPr>
              <w:pStyle w:val="NoSpacing"/>
              <w:rPr>
                <w:rFonts w:cs="Arial"/>
              </w:rPr>
            </w:pPr>
            <w:r w:rsidRPr="00002119">
              <w:rPr>
                <w:rFonts w:cs="Arial"/>
              </w:rPr>
              <w:t>1.56%</w:t>
            </w:r>
          </w:p>
        </w:tc>
        <w:tc>
          <w:tcPr>
            <w:tcW w:w="3520" w:type="dxa"/>
            <w:noWrap/>
            <w:hideMark/>
          </w:tcPr>
          <w:p w14:paraId="6924B340" w14:textId="77777777" w:rsidR="000504A7" w:rsidRPr="00002119" w:rsidRDefault="000504A7" w:rsidP="000504A7">
            <w:pPr>
              <w:pStyle w:val="NoSpacing"/>
              <w:rPr>
                <w:rFonts w:cs="Arial"/>
              </w:rPr>
            </w:pPr>
            <w:r w:rsidRPr="00002119">
              <w:rPr>
                <w:rFonts w:cs="Arial"/>
              </w:rPr>
              <w:t>0.30%</w:t>
            </w:r>
          </w:p>
        </w:tc>
        <w:tc>
          <w:tcPr>
            <w:tcW w:w="3180" w:type="dxa"/>
            <w:noWrap/>
            <w:hideMark/>
          </w:tcPr>
          <w:p w14:paraId="3FFD995C" w14:textId="77777777" w:rsidR="000504A7" w:rsidRPr="00002119" w:rsidRDefault="000504A7" w:rsidP="000504A7">
            <w:pPr>
              <w:pStyle w:val="NoSpacing"/>
              <w:rPr>
                <w:rFonts w:cs="Arial"/>
              </w:rPr>
            </w:pPr>
            <w:r w:rsidRPr="00002119">
              <w:rPr>
                <w:rFonts w:cs="Arial"/>
              </w:rPr>
              <w:t>0</w:t>
            </w:r>
          </w:p>
        </w:tc>
      </w:tr>
      <w:tr w:rsidR="000504A7" w:rsidRPr="00002119" w14:paraId="421AE185" w14:textId="77777777" w:rsidTr="000504A7">
        <w:trPr>
          <w:trHeight w:val="300"/>
        </w:trPr>
        <w:tc>
          <w:tcPr>
            <w:tcW w:w="4620" w:type="dxa"/>
            <w:noWrap/>
            <w:hideMark/>
          </w:tcPr>
          <w:p w14:paraId="03C97964" w14:textId="77777777" w:rsidR="000504A7" w:rsidRPr="00002119" w:rsidRDefault="000504A7" w:rsidP="000504A7">
            <w:pPr>
              <w:pStyle w:val="NoSpacing"/>
              <w:rPr>
                <w:rFonts w:cs="Arial"/>
                <w:b/>
                <w:bCs/>
              </w:rPr>
            </w:pPr>
            <w:r w:rsidRPr="00002119">
              <w:rPr>
                <w:rFonts w:cs="Arial"/>
                <w:b/>
                <w:bCs/>
              </w:rPr>
              <w:t>Property</w:t>
            </w:r>
          </w:p>
        </w:tc>
        <w:tc>
          <w:tcPr>
            <w:tcW w:w="3300" w:type="dxa"/>
            <w:noWrap/>
            <w:hideMark/>
          </w:tcPr>
          <w:p w14:paraId="6342A627" w14:textId="77777777" w:rsidR="000504A7" w:rsidRPr="00002119" w:rsidRDefault="000504A7" w:rsidP="000504A7">
            <w:pPr>
              <w:pStyle w:val="NoSpacing"/>
              <w:rPr>
                <w:rFonts w:cs="Arial"/>
              </w:rPr>
            </w:pPr>
            <w:r w:rsidRPr="00002119">
              <w:rPr>
                <w:rFonts w:cs="Arial"/>
              </w:rPr>
              <w:t>130</w:t>
            </w:r>
          </w:p>
        </w:tc>
        <w:tc>
          <w:tcPr>
            <w:tcW w:w="1940" w:type="dxa"/>
            <w:noWrap/>
            <w:hideMark/>
          </w:tcPr>
          <w:p w14:paraId="0EED022F" w14:textId="77777777" w:rsidR="000504A7" w:rsidRPr="00002119" w:rsidRDefault="000504A7" w:rsidP="000504A7">
            <w:pPr>
              <w:pStyle w:val="NoSpacing"/>
              <w:rPr>
                <w:rFonts w:cs="Arial"/>
              </w:rPr>
            </w:pPr>
            <w:r w:rsidRPr="00002119">
              <w:rPr>
                <w:rFonts w:cs="Arial"/>
              </w:rPr>
              <w:t>2.91%</w:t>
            </w:r>
          </w:p>
        </w:tc>
        <w:tc>
          <w:tcPr>
            <w:tcW w:w="3520" w:type="dxa"/>
            <w:noWrap/>
            <w:hideMark/>
          </w:tcPr>
          <w:p w14:paraId="35797AA6" w14:textId="77777777" w:rsidR="000504A7" w:rsidRPr="00002119" w:rsidRDefault="000504A7" w:rsidP="000504A7">
            <w:pPr>
              <w:pStyle w:val="NoSpacing"/>
              <w:rPr>
                <w:rFonts w:cs="Arial"/>
              </w:rPr>
            </w:pPr>
            <w:r w:rsidRPr="00002119">
              <w:rPr>
                <w:rFonts w:cs="Arial"/>
              </w:rPr>
              <w:t>2.50%</w:t>
            </w:r>
          </w:p>
        </w:tc>
        <w:tc>
          <w:tcPr>
            <w:tcW w:w="3180" w:type="dxa"/>
            <w:noWrap/>
            <w:hideMark/>
          </w:tcPr>
          <w:p w14:paraId="10630747" w14:textId="77777777" w:rsidR="000504A7" w:rsidRPr="00002119" w:rsidRDefault="000504A7" w:rsidP="000504A7">
            <w:pPr>
              <w:pStyle w:val="NoSpacing"/>
              <w:rPr>
                <w:rFonts w:cs="Arial"/>
              </w:rPr>
            </w:pPr>
            <w:r w:rsidRPr="00002119">
              <w:rPr>
                <w:rFonts w:cs="Arial"/>
              </w:rPr>
              <w:t>15</w:t>
            </w:r>
          </w:p>
        </w:tc>
      </w:tr>
      <w:tr w:rsidR="000504A7" w:rsidRPr="00002119" w14:paraId="0FE18339" w14:textId="77777777" w:rsidTr="000504A7">
        <w:trPr>
          <w:trHeight w:val="300"/>
        </w:trPr>
        <w:tc>
          <w:tcPr>
            <w:tcW w:w="4620" w:type="dxa"/>
            <w:noWrap/>
            <w:hideMark/>
          </w:tcPr>
          <w:p w14:paraId="1C4A8409" w14:textId="77777777" w:rsidR="000504A7" w:rsidRPr="00002119" w:rsidRDefault="000504A7" w:rsidP="000504A7">
            <w:pPr>
              <w:pStyle w:val="NoSpacing"/>
              <w:rPr>
                <w:rFonts w:cs="Arial"/>
                <w:b/>
                <w:bCs/>
              </w:rPr>
            </w:pPr>
            <w:r w:rsidRPr="00002119">
              <w:rPr>
                <w:rFonts w:cs="Arial"/>
                <w:b/>
                <w:bCs/>
              </w:rPr>
              <w:t>Professional, scientific and technical</w:t>
            </w:r>
          </w:p>
        </w:tc>
        <w:tc>
          <w:tcPr>
            <w:tcW w:w="3300" w:type="dxa"/>
            <w:noWrap/>
            <w:hideMark/>
          </w:tcPr>
          <w:p w14:paraId="71B80324" w14:textId="77777777" w:rsidR="000504A7" w:rsidRPr="00002119" w:rsidRDefault="000504A7" w:rsidP="000504A7">
            <w:pPr>
              <w:pStyle w:val="NoSpacing"/>
              <w:rPr>
                <w:rFonts w:cs="Arial"/>
              </w:rPr>
            </w:pPr>
            <w:r w:rsidRPr="00002119">
              <w:rPr>
                <w:rFonts w:cs="Arial"/>
              </w:rPr>
              <w:t>700</w:t>
            </w:r>
          </w:p>
        </w:tc>
        <w:tc>
          <w:tcPr>
            <w:tcW w:w="1940" w:type="dxa"/>
            <w:noWrap/>
            <w:hideMark/>
          </w:tcPr>
          <w:p w14:paraId="3B5D6CEC" w14:textId="77777777" w:rsidR="000504A7" w:rsidRPr="00002119" w:rsidRDefault="000504A7" w:rsidP="000504A7">
            <w:pPr>
              <w:pStyle w:val="NoSpacing"/>
              <w:rPr>
                <w:rFonts w:cs="Arial"/>
              </w:rPr>
            </w:pPr>
            <w:r w:rsidRPr="00002119">
              <w:rPr>
                <w:rFonts w:cs="Arial"/>
              </w:rPr>
              <w:t>15.64%</w:t>
            </w:r>
          </w:p>
        </w:tc>
        <w:tc>
          <w:tcPr>
            <w:tcW w:w="3520" w:type="dxa"/>
            <w:noWrap/>
            <w:hideMark/>
          </w:tcPr>
          <w:p w14:paraId="0A28627E" w14:textId="77777777" w:rsidR="000504A7" w:rsidRPr="00002119" w:rsidRDefault="000504A7" w:rsidP="000504A7">
            <w:pPr>
              <w:pStyle w:val="NoSpacing"/>
              <w:rPr>
                <w:rFonts w:cs="Arial"/>
              </w:rPr>
            </w:pPr>
            <w:r w:rsidRPr="00002119">
              <w:rPr>
                <w:rFonts w:cs="Arial"/>
              </w:rPr>
              <w:t>0.35%</w:t>
            </w:r>
          </w:p>
        </w:tc>
        <w:tc>
          <w:tcPr>
            <w:tcW w:w="3180" w:type="dxa"/>
            <w:noWrap/>
            <w:hideMark/>
          </w:tcPr>
          <w:p w14:paraId="4A573D8F" w14:textId="77777777" w:rsidR="000504A7" w:rsidRPr="00002119" w:rsidRDefault="000504A7" w:rsidP="000504A7">
            <w:pPr>
              <w:pStyle w:val="NoSpacing"/>
              <w:rPr>
                <w:rFonts w:cs="Arial"/>
              </w:rPr>
            </w:pPr>
            <w:r w:rsidRPr="00002119">
              <w:rPr>
                <w:rFonts w:cs="Arial"/>
              </w:rPr>
              <w:t>10</w:t>
            </w:r>
          </w:p>
        </w:tc>
      </w:tr>
      <w:tr w:rsidR="000504A7" w:rsidRPr="00002119" w14:paraId="3B5DD1F8" w14:textId="77777777" w:rsidTr="000504A7">
        <w:trPr>
          <w:trHeight w:val="300"/>
        </w:trPr>
        <w:tc>
          <w:tcPr>
            <w:tcW w:w="4620" w:type="dxa"/>
            <w:noWrap/>
            <w:hideMark/>
          </w:tcPr>
          <w:p w14:paraId="5973E73D" w14:textId="77777777" w:rsidR="000504A7" w:rsidRPr="00002119" w:rsidRDefault="000504A7" w:rsidP="000504A7">
            <w:pPr>
              <w:pStyle w:val="NoSpacing"/>
              <w:rPr>
                <w:rFonts w:cs="Arial"/>
                <w:b/>
                <w:bCs/>
              </w:rPr>
            </w:pPr>
            <w:r w:rsidRPr="00002119">
              <w:rPr>
                <w:rFonts w:cs="Arial"/>
                <w:b/>
                <w:bCs/>
              </w:rPr>
              <w:t>Business administration and support services</w:t>
            </w:r>
          </w:p>
        </w:tc>
        <w:tc>
          <w:tcPr>
            <w:tcW w:w="3300" w:type="dxa"/>
            <w:noWrap/>
            <w:hideMark/>
          </w:tcPr>
          <w:p w14:paraId="4E7AFE94" w14:textId="77777777" w:rsidR="000504A7" w:rsidRPr="00002119" w:rsidRDefault="000504A7" w:rsidP="000504A7">
            <w:pPr>
              <w:pStyle w:val="NoSpacing"/>
              <w:rPr>
                <w:rFonts w:cs="Arial"/>
              </w:rPr>
            </w:pPr>
            <w:r w:rsidRPr="00002119">
              <w:rPr>
                <w:rFonts w:cs="Arial"/>
              </w:rPr>
              <w:t>385</w:t>
            </w:r>
          </w:p>
        </w:tc>
        <w:tc>
          <w:tcPr>
            <w:tcW w:w="1940" w:type="dxa"/>
            <w:noWrap/>
            <w:hideMark/>
          </w:tcPr>
          <w:p w14:paraId="5F85516D" w14:textId="77777777" w:rsidR="000504A7" w:rsidRPr="00002119" w:rsidRDefault="000504A7" w:rsidP="000504A7">
            <w:pPr>
              <w:pStyle w:val="NoSpacing"/>
              <w:rPr>
                <w:rFonts w:cs="Arial"/>
              </w:rPr>
            </w:pPr>
            <w:r w:rsidRPr="00002119">
              <w:rPr>
                <w:rFonts w:cs="Arial"/>
              </w:rPr>
              <w:t>8.60%</w:t>
            </w:r>
          </w:p>
        </w:tc>
        <w:tc>
          <w:tcPr>
            <w:tcW w:w="3520" w:type="dxa"/>
            <w:noWrap/>
            <w:hideMark/>
          </w:tcPr>
          <w:p w14:paraId="18919E63" w14:textId="77777777" w:rsidR="000504A7" w:rsidRPr="00002119" w:rsidRDefault="000504A7" w:rsidP="000504A7">
            <w:pPr>
              <w:pStyle w:val="NoSpacing"/>
              <w:rPr>
                <w:rFonts w:cs="Arial"/>
              </w:rPr>
            </w:pPr>
            <w:r w:rsidRPr="00002119">
              <w:rPr>
                <w:rFonts w:cs="Arial"/>
              </w:rPr>
              <w:t>3.82%</w:t>
            </w:r>
          </w:p>
        </w:tc>
        <w:tc>
          <w:tcPr>
            <w:tcW w:w="3180" w:type="dxa"/>
            <w:noWrap/>
            <w:hideMark/>
          </w:tcPr>
          <w:p w14:paraId="25760300" w14:textId="77777777" w:rsidR="000504A7" w:rsidRPr="00002119" w:rsidRDefault="000504A7" w:rsidP="000504A7">
            <w:pPr>
              <w:pStyle w:val="NoSpacing"/>
              <w:rPr>
                <w:rFonts w:cs="Arial"/>
              </w:rPr>
            </w:pPr>
            <w:r w:rsidRPr="00002119">
              <w:rPr>
                <w:rFonts w:cs="Arial"/>
              </w:rPr>
              <w:t>65</w:t>
            </w:r>
          </w:p>
        </w:tc>
      </w:tr>
      <w:tr w:rsidR="000504A7" w:rsidRPr="00002119" w14:paraId="29FBFD9B" w14:textId="77777777" w:rsidTr="000504A7">
        <w:trPr>
          <w:trHeight w:val="300"/>
        </w:trPr>
        <w:tc>
          <w:tcPr>
            <w:tcW w:w="4620" w:type="dxa"/>
            <w:noWrap/>
            <w:hideMark/>
          </w:tcPr>
          <w:p w14:paraId="194CEF10" w14:textId="77777777" w:rsidR="000504A7" w:rsidRPr="00002119" w:rsidRDefault="000504A7" w:rsidP="000504A7">
            <w:pPr>
              <w:pStyle w:val="NoSpacing"/>
              <w:rPr>
                <w:rFonts w:cs="Arial"/>
                <w:b/>
                <w:bCs/>
              </w:rPr>
            </w:pPr>
            <w:r w:rsidRPr="00002119">
              <w:rPr>
                <w:rFonts w:cs="Arial"/>
                <w:b/>
                <w:bCs/>
              </w:rPr>
              <w:t>Public administration and defence</w:t>
            </w:r>
          </w:p>
        </w:tc>
        <w:tc>
          <w:tcPr>
            <w:tcW w:w="3300" w:type="dxa"/>
            <w:noWrap/>
            <w:hideMark/>
          </w:tcPr>
          <w:p w14:paraId="377BF5BB" w14:textId="77777777" w:rsidR="000504A7" w:rsidRPr="00002119" w:rsidRDefault="000504A7" w:rsidP="000504A7">
            <w:pPr>
              <w:pStyle w:val="NoSpacing"/>
              <w:rPr>
                <w:rFonts w:cs="Arial"/>
              </w:rPr>
            </w:pPr>
            <w:r w:rsidRPr="00002119">
              <w:rPr>
                <w:rFonts w:cs="Arial"/>
              </w:rPr>
              <w:t>5</w:t>
            </w:r>
          </w:p>
        </w:tc>
        <w:tc>
          <w:tcPr>
            <w:tcW w:w="1940" w:type="dxa"/>
            <w:noWrap/>
            <w:hideMark/>
          </w:tcPr>
          <w:p w14:paraId="298ED443" w14:textId="77777777" w:rsidR="000504A7" w:rsidRPr="00002119" w:rsidRDefault="000504A7" w:rsidP="000504A7">
            <w:pPr>
              <w:pStyle w:val="NoSpacing"/>
              <w:rPr>
                <w:rFonts w:cs="Arial"/>
              </w:rPr>
            </w:pPr>
            <w:r w:rsidRPr="00002119">
              <w:rPr>
                <w:rFonts w:cs="Arial"/>
              </w:rPr>
              <w:t>0.11%</w:t>
            </w:r>
          </w:p>
        </w:tc>
        <w:tc>
          <w:tcPr>
            <w:tcW w:w="3520" w:type="dxa"/>
            <w:noWrap/>
            <w:hideMark/>
          </w:tcPr>
          <w:p w14:paraId="6771D332" w14:textId="77777777" w:rsidR="000504A7" w:rsidRPr="00002119" w:rsidRDefault="000504A7" w:rsidP="000504A7">
            <w:pPr>
              <w:pStyle w:val="NoSpacing"/>
              <w:rPr>
                <w:rFonts w:cs="Arial"/>
              </w:rPr>
            </w:pPr>
            <w:r w:rsidRPr="00002119">
              <w:rPr>
                <w:rFonts w:cs="Arial"/>
              </w:rPr>
              <w:t>n/a</w:t>
            </w:r>
          </w:p>
        </w:tc>
        <w:tc>
          <w:tcPr>
            <w:tcW w:w="3180" w:type="dxa"/>
            <w:noWrap/>
            <w:hideMark/>
          </w:tcPr>
          <w:p w14:paraId="14C02299" w14:textId="77777777" w:rsidR="000504A7" w:rsidRPr="00002119" w:rsidRDefault="000504A7" w:rsidP="000504A7">
            <w:pPr>
              <w:pStyle w:val="NoSpacing"/>
              <w:rPr>
                <w:rFonts w:cs="Arial"/>
              </w:rPr>
            </w:pPr>
            <w:r w:rsidRPr="00002119">
              <w:rPr>
                <w:rFonts w:cs="Arial"/>
              </w:rPr>
              <w:t>5</w:t>
            </w:r>
          </w:p>
        </w:tc>
      </w:tr>
      <w:tr w:rsidR="000504A7" w:rsidRPr="00002119" w14:paraId="3CF741F6" w14:textId="77777777" w:rsidTr="000504A7">
        <w:trPr>
          <w:trHeight w:val="300"/>
        </w:trPr>
        <w:tc>
          <w:tcPr>
            <w:tcW w:w="4620" w:type="dxa"/>
            <w:noWrap/>
            <w:hideMark/>
          </w:tcPr>
          <w:p w14:paraId="433CFBB9" w14:textId="77777777" w:rsidR="000504A7" w:rsidRPr="00002119" w:rsidRDefault="000504A7" w:rsidP="000504A7">
            <w:pPr>
              <w:pStyle w:val="NoSpacing"/>
              <w:rPr>
                <w:rFonts w:cs="Arial"/>
                <w:b/>
                <w:bCs/>
              </w:rPr>
            </w:pPr>
            <w:r w:rsidRPr="00002119">
              <w:rPr>
                <w:rFonts w:cs="Arial"/>
                <w:b/>
                <w:bCs/>
              </w:rPr>
              <w:t>Education</w:t>
            </w:r>
          </w:p>
        </w:tc>
        <w:tc>
          <w:tcPr>
            <w:tcW w:w="3300" w:type="dxa"/>
            <w:noWrap/>
            <w:hideMark/>
          </w:tcPr>
          <w:p w14:paraId="1591CEF0" w14:textId="77777777" w:rsidR="000504A7" w:rsidRPr="00002119" w:rsidRDefault="000504A7" w:rsidP="000504A7">
            <w:pPr>
              <w:pStyle w:val="NoSpacing"/>
              <w:rPr>
                <w:rFonts w:cs="Arial"/>
              </w:rPr>
            </w:pPr>
            <w:r w:rsidRPr="00002119">
              <w:rPr>
                <w:rFonts w:cs="Arial"/>
              </w:rPr>
              <w:t>75</w:t>
            </w:r>
          </w:p>
        </w:tc>
        <w:tc>
          <w:tcPr>
            <w:tcW w:w="1940" w:type="dxa"/>
            <w:noWrap/>
            <w:hideMark/>
          </w:tcPr>
          <w:p w14:paraId="15BC81CA" w14:textId="77777777" w:rsidR="000504A7" w:rsidRPr="00002119" w:rsidRDefault="000504A7" w:rsidP="000504A7">
            <w:pPr>
              <w:pStyle w:val="NoSpacing"/>
              <w:rPr>
                <w:rFonts w:cs="Arial"/>
              </w:rPr>
            </w:pPr>
            <w:r w:rsidRPr="00002119">
              <w:rPr>
                <w:rFonts w:cs="Arial"/>
              </w:rPr>
              <w:t>1.68%</w:t>
            </w:r>
          </w:p>
        </w:tc>
        <w:tc>
          <w:tcPr>
            <w:tcW w:w="3520" w:type="dxa"/>
            <w:noWrap/>
            <w:hideMark/>
          </w:tcPr>
          <w:p w14:paraId="7BCBE97D" w14:textId="77777777" w:rsidR="000504A7" w:rsidRPr="00002119" w:rsidRDefault="000504A7" w:rsidP="000504A7">
            <w:pPr>
              <w:pStyle w:val="NoSpacing"/>
              <w:rPr>
                <w:rFonts w:cs="Arial"/>
              </w:rPr>
            </w:pPr>
            <w:r w:rsidRPr="00002119">
              <w:rPr>
                <w:rFonts w:cs="Arial"/>
              </w:rPr>
              <w:t>-0.85%</w:t>
            </w:r>
          </w:p>
        </w:tc>
        <w:tc>
          <w:tcPr>
            <w:tcW w:w="3180" w:type="dxa"/>
            <w:noWrap/>
            <w:hideMark/>
          </w:tcPr>
          <w:p w14:paraId="58C948B6" w14:textId="77777777" w:rsidR="000504A7" w:rsidRPr="00002119" w:rsidRDefault="000504A7" w:rsidP="000504A7">
            <w:pPr>
              <w:pStyle w:val="NoSpacing"/>
              <w:rPr>
                <w:rFonts w:cs="Arial"/>
              </w:rPr>
            </w:pPr>
            <w:r w:rsidRPr="00002119">
              <w:rPr>
                <w:rFonts w:cs="Arial"/>
              </w:rPr>
              <w:t>-5</w:t>
            </w:r>
          </w:p>
        </w:tc>
      </w:tr>
      <w:tr w:rsidR="000504A7" w:rsidRPr="00002119" w14:paraId="35896305" w14:textId="77777777" w:rsidTr="000504A7">
        <w:trPr>
          <w:trHeight w:val="300"/>
        </w:trPr>
        <w:tc>
          <w:tcPr>
            <w:tcW w:w="4620" w:type="dxa"/>
            <w:noWrap/>
            <w:hideMark/>
          </w:tcPr>
          <w:p w14:paraId="74AA5E05" w14:textId="77777777" w:rsidR="000504A7" w:rsidRPr="00002119" w:rsidRDefault="000504A7" w:rsidP="000504A7">
            <w:pPr>
              <w:pStyle w:val="NoSpacing"/>
              <w:rPr>
                <w:rFonts w:cs="Arial"/>
                <w:b/>
                <w:bCs/>
              </w:rPr>
            </w:pPr>
            <w:r w:rsidRPr="00002119">
              <w:rPr>
                <w:rFonts w:cs="Arial"/>
                <w:b/>
                <w:bCs/>
              </w:rPr>
              <w:t>Health</w:t>
            </w:r>
          </w:p>
        </w:tc>
        <w:tc>
          <w:tcPr>
            <w:tcW w:w="3300" w:type="dxa"/>
            <w:noWrap/>
            <w:hideMark/>
          </w:tcPr>
          <w:p w14:paraId="46E5D5FC" w14:textId="77777777" w:rsidR="000504A7" w:rsidRPr="00002119" w:rsidRDefault="000504A7" w:rsidP="000504A7">
            <w:pPr>
              <w:pStyle w:val="NoSpacing"/>
              <w:rPr>
                <w:rFonts w:cs="Arial"/>
              </w:rPr>
            </w:pPr>
            <w:r w:rsidRPr="00002119">
              <w:rPr>
                <w:rFonts w:cs="Arial"/>
              </w:rPr>
              <w:t>180</w:t>
            </w:r>
          </w:p>
        </w:tc>
        <w:tc>
          <w:tcPr>
            <w:tcW w:w="1940" w:type="dxa"/>
            <w:noWrap/>
            <w:hideMark/>
          </w:tcPr>
          <w:p w14:paraId="7A4EFB3C" w14:textId="77777777" w:rsidR="000504A7" w:rsidRPr="00002119" w:rsidRDefault="000504A7" w:rsidP="000504A7">
            <w:pPr>
              <w:pStyle w:val="NoSpacing"/>
              <w:rPr>
                <w:rFonts w:cs="Arial"/>
              </w:rPr>
            </w:pPr>
            <w:r w:rsidRPr="00002119">
              <w:rPr>
                <w:rFonts w:cs="Arial"/>
              </w:rPr>
              <w:t>4.02%</w:t>
            </w:r>
          </w:p>
        </w:tc>
        <w:tc>
          <w:tcPr>
            <w:tcW w:w="3520" w:type="dxa"/>
            <w:noWrap/>
            <w:hideMark/>
          </w:tcPr>
          <w:p w14:paraId="43093312" w14:textId="77777777" w:rsidR="000504A7" w:rsidRPr="00002119" w:rsidRDefault="000504A7" w:rsidP="000504A7">
            <w:pPr>
              <w:pStyle w:val="NoSpacing"/>
              <w:rPr>
                <w:rFonts w:cs="Arial"/>
              </w:rPr>
            </w:pPr>
            <w:r w:rsidRPr="00002119">
              <w:rPr>
                <w:rFonts w:cs="Arial"/>
              </w:rPr>
              <w:t>0.62%</w:t>
            </w:r>
          </w:p>
        </w:tc>
        <w:tc>
          <w:tcPr>
            <w:tcW w:w="3180" w:type="dxa"/>
            <w:noWrap/>
            <w:hideMark/>
          </w:tcPr>
          <w:p w14:paraId="52F90032" w14:textId="77777777" w:rsidR="000504A7" w:rsidRPr="00002119" w:rsidRDefault="000504A7" w:rsidP="000504A7">
            <w:pPr>
              <w:pStyle w:val="NoSpacing"/>
              <w:rPr>
                <w:rFonts w:cs="Arial"/>
              </w:rPr>
            </w:pPr>
            <w:r w:rsidRPr="00002119">
              <w:rPr>
                <w:rFonts w:cs="Arial"/>
              </w:rPr>
              <w:t>5</w:t>
            </w:r>
          </w:p>
        </w:tc>
      </w:tr>
      <w:tr w:rsidR="000504A7" w:rsidRPr="00002119" w14:paraId="2F2CC720" w14:textId="77777777" w:rsidTr="000504A7">
        <w:trPr>
          <w:trHeight w:val="300"/>
        </w:trPr>
        <w:tc>
          <w:tcPr>
            <w:tcW w:w="4620" w:type="dxa"/>
            <w:noWrap/>
            <w:hideMark/>
          </w:tcPr>
          <w:p w14:paraId="72A87D05" w14:textId="77777777" w:rsidR="000504A7" w:rsidRPr="00002119" w:rsidRDefault="000504A7" w:rsidP="000504A7">
            <w:pPr>
              <w:pStyle w:val="NoSpacing"/>
              <w:rPr>
                <w:rFonts w:cs="Arial"/>
                <w:b/>
                <w:bCs/>
              </w:rPr>
            </w:pPr>
            <w:r w:rsidRPr="00002119">
              <w:rPr>
                <w:rFonts w:cs="Arial"/>
                <w:b/>
                <w:bCs/>
              </w:rPr>
              <w:t>Arts, entertainment, recreation and other services</w:t>
            </w:r>
          </w:p>
        </w:tc>
        <w:tc>
          <w:tcPr>
            <w:tcW w:w="3300" w:type="dxa"/>
            <w:noWrap/>
            <w:hideMark/>
          </w:tcPr>
          <w:p w14:paraId="44D13096" w14:textId="77777777" w:rsidR="000504A7" w:rsidRPr="00002119" w:rsidRDefault="000504A7" w:rsidP="000504A7">
            <w:pPr>
              <w:pStyle w:val="NoSpacing"/>
              <w:rPr>
                <w:rFonts w:cs="Arial"/>
              </w:rPr>
            </w:pPr>
            <w:r w:rsidRPr="00002119">
              <w:rPr>
                <w:rFonts w:cs="Arial"/>
              </w:rPr>
              <w:t>270</w:t>
            </w:r>
          </w:p>
        </w:tc>
        <w:tc>
          <w:tcPr>
            <w:tcW w:w="1940" w:type="dxa"/>
            <w:noWrap/>
            <w:hideMark/>
          </w:tcPr>
          <w:p w14:paraId="2841C96E" w14:textId="77777777" w:rsidR="000504A7" w:rsidRPr="00002119" w:rsidRDefault="000504A7" w:rsidP="000504A7">
            <w:pPr>
              <w:pStyle w:val="NoSpacing"/>
              <w:rPr>
                <w:rFonts w:cs="Arial"/>
              </w:rPr>
            </w:pPr>
            <w:r w:rsidRPr="00002119">
              <w:rPr>
                <w:rFonts w:cs="Arial"/>
              </w:rPr>
              <w:t>6.03%</w:t>
            </w:r>
          </w:p>
        </w:tc>
        <w:tc>
          <w:tcPr>
            <w:tcW w:w="3520" w:type="dxa"/>
            <w:noWrap/>
            <w:hideMark/>
          </w:tcPr>
          <w:p w14:paraId="7ED939C1" w14:textId="77777777" w:rsidR="000504A7" w:rsidRPr="00002119" w:rsidRDefault="000504A7" w:rsidP="000504A7">
            <w:pPr>
              <w:pStyle w:val="NoSpacing"/>
              <w:rPr>
                <w:rFonts w:cs="Arial"/>
              </w:rPr>
            </w:pPr>
            <w:r w:rsidRPr="00002119">
              <w:rPr>
                <w:rFonts w:cs="Arial"/>
              </w:rPr>
              <w:t>0.45%</w:t>
            </w:r>
          </w:p>
        </w:tc>
        <w:tc>
          <w:tcPr>
            <w:tcW w:w="3180" w:type="dxa"/>
            <w:noWrap/>
            <w:hideMark/>
          </w:tcPr>
          <w:p w14:paraId="6E89952D" w14:textId="77777777" w:rsidR="000504A7" w:rsidRPr="00002119" w:rsidRDefault="000504A7" w:rsidP="000504A7">
            <w:pPr>
              <w:pStyle w:val="NoSpacing"/>
              <w:rPr>
                <w:rFonts w:cs="Arial"/>
              </w:rPr>
            </w:pPr>
            <w:r w:rsidRPr="00002119">
              <w:rPr>
                <w:rFonts w:cs="Arial"/>
              </w:rPr>
              <w:t>5</w:t>
            </w:r>
          </w:p>
        </w:tc>
      </w:tr>
      <w:tr w:rsidR="000504A7" w:rsidRPr="00002119" w14:paraId="4911FD91" w14:textId="77777777" w:rsidTr="000504A7">
        <w:trPr>
          <w:trHeight w:val="300"/>
        </w:trPr>
        <w:tc>
          <w:tcPr>
            <w:tcW w:w="4620" w:type="dxa"/>
            <w:noWrap/>
            <w:hideMark/>
          </w:tcPr>
          <w:p w14:paraId="63DFE021" w14:textId="77777777" w:rsidR="000504A7" w:rsidRPr="00002119" w:rsidRDefault="000504A7" w:rsidP="000504A7">
            <w:pPr>
              <w:pStyle w:val="NoSpacing"/>
              <w:rPr>
                <w:rFonts w:cs="Arial"/>
                <w:b/>
                <w:bCs/>
              </w:rPr>
            </w:pPr>
            <w:r w:rsidRPr="00002119">
              <w:rPr>
                <w:rFonts w:cs="Arial"/>
                <w:b/>
                <w:bCs/>
              </w:rPr>
              <w:t>TOTAL</w:t>
            </w:r>
          </w:p>
        </w:tc>
        <w:tc>
          <w:tcPr>
            <w:tcW w:w="3300" w:type="dxa"/>
            <w:noWrap/>
            <w:hideMark/>
          </w:tcPr>
          <w:p w14:paraId="1EA63319" w14:textId="77777777" w:rsidR="000504A7" w:rsidRPr="00002119" w:rsidRDefault="000504A7" w:rsidP="000504A7">
            <w:pPr>
              <w:pStyle w:val="NoSpacing"/>
              <w:rPr>
                <w:rFonts w:cs="Arial"/>
              </w:rPr>
            </w:pPr>
            <w:r w:rsidRPr="00002119">
              <w:rPr>
                <w:rFonts w:cs="Arial"/>
              </w:rPr>
              <w:t>4,475</w:t>
            </w:r>
          </w:p>
        </w:tc>
        <w:tc>
          <w:tcPr>
            <w:tcW w:w="1940" w:type="dxa"/>
            <w:noWrap/>
            <w:hideMark/>
          </w:tcPr>
          <w:p w14:paraId="69030924" w14:textId="77777777" w:rsidR="000504A7" w:rsidRPr="00002119" w:rsidRDefault="000504A7" w:rsidP="000504A7">
            <w:pPr>
              <w:pStyle w:val="NoSpacing"/>
              <w:rPr>
                <w:rFonts w:cs="Arial"/>
              </w:rPr>
            </w:pPr>
            <w:r w:rsidRPr="00002119">
              <w:rPr>
                <w:rFonts w:cs="Arial"/>
              </w:rPr>
              <w:t>100.00%</w:t>
            </w:r>
          </w:p>
        </w:tc>
        <w:tc>
          <w:tcPr>
            <w:tcW w:w="3520" w:type="dxa"/>
            <w:noWrap/>
            <w:hideMark/>
          </w:tcPr>
          <w:p w14:paraId="348299B9" w14:textId="77777777" w:rsidR="000504A7" w:rsidRPr="00002119" w:rsidRDefault="000504A7" w:rsidP="000504A7">
            <w:pPr>
              <w:pStyle w:val="NoSpacing"/>
              <w:rPr>
                <w:rFonts w:cs="Arial"/>
              </w:rPr>
            </w:pPr>
          </w:p>
        </w:tc>
        <w:tc>
          <w:tcPr>
            <w:tcW w:w="3180" w:type="dxa"/>
            <w:noWrap/>
            <w:hideMark/>
          </w:tcPr>
          <w:p w14:paraId="11501A6A" w14:textId="77777777" w:rsidR="000504A7" w:rsidRPr="00002119" w:rsidRDefault="000504A7" w:rsidP="000504A7">
            <w:pPr>
              <w:pStyle w:val="NoSpacing"/>
              <w:rPr>
                <w:rFonts w:cs="Arial"/>
              </w:rPr>
            </w:pPr>
          </w:p>
        </w:tc>
      </w:tr>
    </w:tbl>
    <w:p w14:paraId="1FC3CC74" w14:textId="1ED6199E" w:rsidR="00003542" w:rsidRPr="00002119" w:rsidRDefault="00003542" w:rsidP="00003542">
      <w:pPr>
        <w:pStyle w:val="NoSpacing"/>
        <w:rPr>
          <w:rFonts w:cs="Arial"/>
        </w:rPr>
      </w:pPr>
    </w:p>
    <w:p w14:paraId="16A172A8" w14:textId="08F1F2AA" w:rsidR="00003542" w:rsidRPr="00002119" w:rsidRDefault="00003542" w:rsidP="00003542">
      <w:pPr>
        <w:pStyle w:val="NoSpacing"/>
        <w:rPr>
          <w:rFonts w:cs="Arial"/>
        </w:rPr>
      </w:pPr>
      <w:r w:rsidRPr="00002119">
        <w:rPr>
          <w:rFonts w:cs="Arial"/>
        </w:rPr>
        <w:t xml:space="preserve">The table provides a breakdown of business numbers by industry, the percentage of </w:t>
      </w:r>
      <w:r w:rsidR="00002119" w:rsidRPr="00002119">
        <w:rPr>
          <w:rFonts w:cs="Arial"/>
        </w:rPr>
        <w:t>Havant</w:t>
      </w:r>
      <w:r w:rsidRPr="00002119">
        <w:rPr>
          <w:rFonts w:cs="Arial"/>
        </w:rPr>
        <w:t xml:space="preserve"> total business numbers, the average growth of businesses per annum between 2016 and 2021 (broken down by industry type) and the real terms change in business numbers since 2016 by industry</w:t>
      </w:r>
    </w:p>
    <w:p w14:paraId="5ADFEB0A" w14:textId="1713315F" w:rsidR="00003542" w:rsidRPr="00002119" w:rsidRDefault="00003542" w:rsidP="00003542">
      <w:pPr>
        <w:pStyle w:val="NoSpacing"/>
        <w:rPr>
          <w:rFonts w:cs="Arial"/>
        </w:rPr>
      </w:pPr>
      <w:r w:rsidRPr="00002119">
        <w:rPr>
          <w:rFonts w:cs="Arial"/>
        </w:rPr>
        <w:lastRenderedPageBreak/>
        <w:t>Information taken from ONS UK Business Counts, 2021</w:t>
      </w:r>
    </w:p>
    <w:p w14:paraId="5659C6A7" w14:textId="4D26D6E6" w:rsidR="00003542" w:rsidRPr="00002119" w:rsidRDefault="00003542" w:rsidP="00003542">
      <w:pPr>
        <w:pStyle w:val="NoSpacing"/>
        <w:rPr>
          <w:rFonts w:cs="Arial"/>
        </w:rPr>
      </w:pPr>
    </w:p>
    <w:p w14:paraId="660F1469" w14:textId="6B8EFEB2" w:rsidR="00003542" w:rsidRPr="00002119" w:rsidRDefault="00003542">
      <w:pPr>
        <w:rPr>
          <w:rFonts w:ascii="Arial" w:hAnsi="Arial" w:cs="Arial"/>
        </w:rPr>
      </w:pPr>
      <w:r w:rsidRPr="00002119">
        <w:rPr>
          <w:rFonts w:ascii="Arial" w:hAnsi="Arial" w:cs="Arial"/>
        </w:rPr>
        <w:br w:type="page"/>
      </w:r>
    </w:p>
    <w:p w14:paraId="67CDEAD9" w14:textId="1C2D2041" w:rsidR="00003542" w:rsidRPr="00002119" w:rsidRDefault="00003542" w:rsidP="00A05FFF">
      <w:pPr>
        <w:pStyle w:val="Heading1"/>
        <w:rPr>
          <w:rFonts w:cs="Arial"/>
        </w:rPr>
      </w:pPr>
      <w:bookmarkStart w:id="14" w:name="_Toc93060628"/>
      <w:r w:rsidRPr="00002119">
        <w:rPr>
          <w:rFonts w:cs="Arial"/>
        </w:rPr>
        <w:lastRenderedPageBreak/>
        <w:t>Employee Numbers by Industry</w:t>
      </w:r>
      <w:bookmarkEnd w:id="14"/>
    </w:p>
    <w:p w14:paraId="0A3B2386" w14:textId="19CE9137" w:rsidR="00003542" w:rsidRPr="00002119" w:rsidRDefault="00003542" w:rsidP="00003542">
      <w:pPr>
        <w:pStyle w:val="NoSpacing"/>
        <w:rPr>
          <w:rFonts w:cs="Arial"/>
        </w:rPr>
      </w:pPr>
    </w:p>
    <w:tbl>
      <w:tblPr>
        <w:tblStyle w:val="TableGrid"/>
        <w:tblW w:w="0" w:type="auto"/>
        <w:tblLook w:val="04A0" w:firstRow="1" w:lastRow="0" w:firstColumn="1" w:lastColumn="0" w:noHBand="0" w:noVBand="1"/>
      </w:tblPr>
      <w:tblGrid>
        <w:gridCol w:w="3876"/>
        <w:gridCol w:w="2780"/>
        <w:gridCol w:w="1649"/>
        <w:gridCol w:w="2963"/>
        <w:gridCol w:w="2680"/>
      </w:tblGrid>
      <w:tr w:rsidR="00002119" w:rsidRPr="00002119" w14:paraId="46C47598" w14:textId="77777777" w:rsidTr="00002119">
        <w:trPr>
          <w:trHeight w:val="300"/>
        </w:trPr>
        <w:tc>
          <w:tcPr>
            <w:tcW w:w="4620" w:type="dxa"/>
            <w:noWrap/>
            <w:hideMark/>
          </w:tcPr>
          <w:p w14:paraId="0334A012" w14:textId="77777777" w:rsidR="00002119" w:rsidRPr="00002119" w:rsidRDefault="00002119" w:rsidP="00002119">
            <w:pPr>
              <w:pStyle w:val="NoSpacing"/>
              <w:rPr>
                <w:rFonts w:cs="Arial"/>
              </w:rPr>
            </w:pPr>
          </w:p>
        </w:tc>
        <w:tc>
          <w:tcPr>
            <w:tcW w:w="3300" w:type="dxa"/>
            <w:noWrap/>
            <w:hideMark/>
          </w:tcPr>
          <w:p w14:paraId="14ED8378" w14:textId="77777777" w:rsidR="00002119" w:rsidRPr="00002119" w:rsidRDefault="00002119" w:rsidP="00002119">
            <w:pPr>
              <w:pStyle w:val="NoSpacing"/>
              <w:rPr>
                <w:rFonts w:cs="Arial"/>
                <w:b/>
                <w:bCs/>
              </w:rPr>
            </w:pPr>
            <w:r w:rsidRPr="00002119">
              <w:rPr>
                <w:rFonts w:cs="Arial"/>
                <w:b/>
                <w:bCs/>
              </w:rPr>
              <w:t>Havant Employee Numbers (2020)</w:t>
            </w:r>
          </w:p>
        </w:tc>
        <w:tc>
          <w:tcPr>
            <w:tcW w:w="1940" w:type="dxa"/>
            <w:noWrap/>
            <w:hideMark/>
          </w:tcPr>
          <w:p w14:paraId="76D95D85" w14:textId="77777777" w:rsidR="00002119" w:rsidRPr="00002119" w:rsidRDefault="00002119" w:rsidP="00002119">
            <w:pPr>
              <w:pStyle w:val="NoSpacing"/>
              <w:rPr>
                <w:rFonts w:cs="Arial"/>
                <w:b/>
                <w:bCs/>
              </w:rPr>
            </w:pPr>
            <w:r w:rsidRPr="00002119">
              <w:rPr>
                <w:rFonts w:cs="Arial"/>
                <w:b/>
                <w:bCs/>
              </w:rPr>
              <w:t>% of Havant Total</w:t>
            </w:r>
          </w:p>
        </w:tc>
        <w:tc>
          <w:tcPr>
            <w:tcW w:w="3520" w:type="dxa"/>
            <w:noWrap/>
            <w:hideMark/>
          </w:tcPr>
          <w:p w14:paraId="0BE5C0BD" w14:textId="77777777" w:rsidR="00002119" w:rsidRPr="00002119" w:rsidRDefault="00002119" w:rsidP="00002119">
            <w:pPr>
              <w:pStyle w:val="NoSpacing"/>
              <w:rPr>
                <w:rFonts w:cs="Arial"/>
                <w:b/>
                <w:bCs/>
              </w:rPr>
            </w:pPr>
            <w:r w:rsidRPr="00002119">
              <w:rPr>
                <w:rFonts w:cs="Arial"/>
                <w:b/>
                <w:bCs/>
              </w:rPr>
              <w:t>% Average Growth p.a. 2016-2020</w:t>
            </w:r>
          </w:p>
        </w:tc>
        <w:tc>
          <w:tcPr>
            <w:tcW w:w="3180" w:type="dxa"/>
            <w:noWrap/>
            <w:hideMark/>
          </w:tcPr>
          <w:p w14:paraId="081FCB3C" w14:textId="77777777" w:rsidR="00002119" w:rsidRPr="00002119" w:rsidRDefault="00002119" w:rsidP="00002119">
            <w:pPr>
              <w:pStyle w:val="NoSpacing"/>
              <w:rPr>
                <w:rFonts w:cs="Arial"/>
                <w:b/>
                <w:bCs/>
              </w:rPr>
            </w:pPr>
            <w:r w:rsidRPr="00002119">
              <w:rPr>
                <w:rFonts w:cs="Arial"/>
                <w:b/>
                <w:bCs/>
              </w:rPr>
              <w:t>Real Terms Change 2016 v 2020</w:t>
            </w:r>
          </w:p>
        </w:tc>
      </w:tr>
      <w:tr w:rsidR="00002119" w:rsidRPr="00002119" w14:paraId="6F5FE9CA" w14:textId="77777777" w:rsidTr="00002119">
        <w:trPr>
          <w:trHeight w:val="300"/>
        </w:trPr>
        <w:tc>
          <w:tcPr>
            <w:tcW w:w="4620" w:type="dxa"/>
            <w:noWrap/>
            <w:hideMark/>
          </w:tcPr>
          <w:p w14:paraId="79E015EB" w14:textId="77777777" w:rsidR="00002119" w:rsidRPr="00002119" w:rsidRDefault="00002119" w:rsidP="00002119">
            <w:pPr>
              <w:pStyle w:val="NoSpacing"/>
              <w:rPr>
                <w:rFonts w:cs="Arial"/>
                <w:b/>
                <w:bCs/>
              </w:rPr>
            </w:pPr>
            <w:r w:rsidRPr="00002119">
              <w:rPr>
                <w:rFonts w:cs="Arial"/>
                <w:b/>
                <w:bCs/>
              </w:rPr>
              <w:t>Agriculture, forestry and fishing</w:t>
            </w:r>
          </w:p>
        </w:tc>
        <w:tc>
          <w:tcPr>
            <w:tcW w:w="3300" w:type="dxa"/>
            <w:noWrap/>
            <w:hideMark/>
          </w:tcPr>
          <w:p w14:paraId="24B5C013" w14:textId="77777777" w:rsidR="00002119" w:rsidRPr="00002119" w:rsidRDefault="00002119" w:rsidP="00002119">
            <w:pPr>
              <w:pStyle w:val="NoSpacing"/>
              <w:rPr>
                <w:rFonts w:cs="Arial"/>
              </w:rPr>
            </w:pPr>
            <w:r w:rsidRPr="00002119">
              <w:rPr>
                <w:rFonts w:cs="Arial"/>
              </w:rPr>
              <w:t>175</w:t>
            </w:r>
          </w:p>
        </w:tc>
        <w:tc>
          <w:tcPr>
            <w:tcW w:w="1940" w:type="dxa"/>
            <w:noWrap/>
            <w:hideMark/>
          </w:tcPr>
          <w:p w14:paraId="6B965B5D" w14:textId="77777777" w:rsidR="00002119" w:rsidRPr="00002119" w:rsidRDefault="00002119" w:rsidP="00002119">
            <w:pPr>
              <w:pStyle w:val="NoSpacing"/>
              <w:rPr>
                <w:rFonts w:cs="Arial"/>
              </w:rPr>
            </w:pPr>
            <w:r w:rsidRPr="00002119">
              <w:rPr>
                <w:rFonts w:cs="Arial"/>
              </w:rPr>
              <w:t>0.43%</w:t>
            </w:r>
          </w:p>
        </w:tc>
        <w:tc>
          <w:tcPr>
            <w:tcW w:w="3520" w:type="dxa"/>
            <w:noWrap/>
            <w:hideMark/>
          </w:tcPr>
          <w:p w14:paraId="023BDD0D" w14:textId="77777777" w:rsidR="00002119" w:rsidRPr="00002119" w:rsidRDefault="00002119" w:rsidP="00002119">
            <w:pPr>
              <w:pStyle w:val="NoSpacing"/>
              <w:rPr>
                <w:rFonts w:cs="Arial"/>
              </w:rPr>
            </w:pPr>
            <w:r w:rsidRPr="00002119">
              <w:rPr>
                <w:rFonts w:cs="Arial"/>
              </w:rPr>
              <w:t>41.7%</w:t>
            </w:r>
          </w:p>
        </w:tc>
        <w:tc>
          <w:tcPr>
            <w:tcW w:w="3180" w:type="dxa"/>
            <w:noWrap/>
            <w:hideMark/>
          </w:tcPr>
          <w:p w14:paraId="4D9BDC51" w14:textId="77777777" w:rsidR="00002119" w:rsidRPr="00002119" w:rsidRDefault="00002119" w:rsidP="00002119">
            <w:pPr>
              <w:pStyle w:val="NoSpacing"/>
              <w:rPr>
                <w:rFonts w:cs="Arial"/>
              </w:rPr>
            </w:pPr>
            <w:r w:rsidRPr="00002119">
              <w:rPr>
                <w:rFonts w:cs="Arial"/>
              </w:rPr>
              <w:t>125</w:t>
            </w:r>
          </w:p>
        </w:tc>
      </w:tr>
      <w:tr w:rsidR="00002119" w:rsidRPr="00002119" w14:paraId="66CC612D" w14:textId="77777777" w:rsidTr="00002119">
        <w:trPr>
          <w:trHeight w:val="300"/>
        </w:trPr>
        <w:tc>
          <w:tcPr>
            <w:tcW w:w="4620" w:type="dxa"/>
            <w:noWrap/>
            <w:hideMark/>
          </w:tcPr>
          <w:p w14:paraId="4D98DD79" w14:textId="77777777" w:rsidR="00002119" w:rsidRPr="00002119" w:rsidRDefault="00002119" w:rsidP="00002119">
            <w:pPr>
              <w:pStyle w:val="NoSpacing"/>
              <w:rPr>
                <w:rFonts w:cs="Arial"/>
                <w:b/>
                <w:bCs/>
              </w:rPr>
            </w:pPr>
            <w:r w:rsidRPr="00002119">
              <w:rPr>
                <w:rFonts w:cs="Arial"/>
                <w:b/>
                <w:bCs/>
              </w:rPr>
              <w:t>Mining, quarrying and utilities</w:t>
            </w:r>
          </w:p>
        </w:tc>
        <w:tc>
          <w:tcPr>
            <w:tcW w:w="3300" w:type="dxa"/>
            <w:noWrap/>
            <w:hideMark/>
          </w:tcPr>
          <w:p w14:paraId="7C7544CB" w14:textId="77777777" w:rsidR="00002119" w:rsidRPr="00002119" w:rsidRDefault="00002119" w:rsidP="00002119">
            <w:pPr>
              <w:pStyle w:val="NoSpacing"/>
              <w:rPr>
                <w:rFonts w:cs="Arial"/>
              </w:rPr>
            </w:pPr>
            <w:r w:rsidRPr="00002119">
              <w:rPr>
                <w:rFonts w:cs="Arial"/>
              </w:rPr>
              <w:t>2,000</w:t>
            </w:r>
          </w:p>
        </w:tc>
        <w:tc>
          <w:tcPr>
            <w:tcW w:w="1940" w:type="dxa"/>
            <w:noWrap/>
            <w:hideMark/>
          </w:tcPr>
          <w:p w14:paraId="39DD17C8" w14:textId="77777777" w:rsidR="00002119" w:rsidRPr="00002119" w:rsidRDefault="00002119" w:rsidP="00002119">
            <w:pPr>
              <w:pStyle w:val="NoSpacing"/>
              <w:rPr>
                <w:rFonts w:cs="Arial"/>
              </w:rPr>
            </w:pPr>
            <w:r w:rsidRPr="00002119">
              <w:rPr>
                <w:rFonts w:cs="Arial"/>
              </w:rPr>
              <w:t>4.88%</w:t>
            </w:r>
          </w:p>
        </w:tc>
        <w:tc>
          <w:tcPr>
            <w:tcW w:w="3520" w:type="dxa"/>
            <w:noWrap/>
            <w:hideMark/>
          </w:tcPr>
          <w:p w14:paraId="71E62D31" w14:textId="77777777" w:rsidR="00002119" w:rsidRPr="00002119" w:rsidRDefault="00002119" w:rsidP="00002119">
            <w:pPr>
              <w:pStyle w:val="NoSpacing"/>
              <w:rPr>
                <w:rFonts w:cs="Arial"/>
              </w:rPr>
            </w:pPr>
            <w:r w:rsidRPr="00002119">
              <w:rPr>
                <w:rFonts w:cs="Arial"/>
              </w:rPr>
              <w:t>83.6%</w:t>
            </w:r>
          </w:p>
        </w:tc>
        <w:tc>
          <w:tcPr>
            <w:tcW w:w="3180" w:type="dxa"/>
            <w:noWrap/>
            <w:hideMark/>
          </w:tcPr>
          <w:p w14:paraId="2660B354" w14:textId="77777777" w:rsidR="00002119" w:rsidRPr="00002119" w:rsidRDefault="00002119" w:rsidP="00002119">
            <w:pPr>
              <w:pStyle w:val="NoSpacing"/>
              <w:rPr>
                <w:rFonts w:cs="Arial"/>
              </w:rPr>
            </w:pPr>
            <w:r w:rsidRPr="00002119">
              <w:rPr>
                <w:rFonts w:cs="Arial"/>
              </w:rPr>
              <w:t>1,500</w:t>
            </w:r>
          </w:p>
        </w:tc>
      </w:tr>
      <w:tr w:rsidR="00002119" w:rsidRPr="00002119" w14:paraId="0D0D726B" w14:textId="77777777" w:rsidTr="00002119">
        <w:trPr>
          <w:trHeight w:val="300"/>
        </w:trPr>
        <w:tc>
          <w:tcPr>
            <w:tcW w:w="4620" w:type="dxa"/>
            <w:noWrap/>
            <w:hideMark/>
          </w:tcPr>
          <w:p w14:paraId="49B8D603" w14:textId="77777777" w:rsidR="00002119" w:rsidRPr="00002119" w:rsidRDefault="00002119" w:rsidP="00002119">
            <w:pPr>
              <w:pStyle w:val="NoSpacing"/>
              <w:rPr>
                <w:rFonts w:cs="Arial"/>
                <w:b/>
                <w:bCs/>
              </w:rPr>
            </w:pPr>
            <w:r w:rsidRPr="00002119">
              <w:rPr>
                <w:rFonts w:cs="Arial"/>
                <w:b/>
                <w:bCs/>
              </w:rPr>
              <w:t>Manufacturing</w:t>
            </w:r>
          </w:p>
        </w:tc>
        <w:tc>
          <w:tcPr>
            <w:tcW w:w="3300" w:type="dxa"/>
            <w:noWrap/>
            <w:hideMark/>
          </w:tcPr>
          <w:p w14:paraId="52F702B0" w14:textId="77777777" w:rsidR="00002119" w:rsidRPr="00002119" w:rsidRDefault="00002119" w:rsidP="00002119">
            <w:pPr>
              <w:pStyle w:val="NoSpacing"/>
              <w:rPr>
                <w:rFonts w:cs="Arial"/>
              </w:rPr>
            </w:pPr>
            <w:r w:rsidRPr="00002119">
              <w:rPr>
                <w:rFonts w:cs="Arial"/>
              </w:rPr>
              <w:t>4,000</w:t>
            </w:r>
          </w:p>
        </w:tc>
        <w:tc>
          <w:tcPr>
            <w:tcW w:w="1940" w:type="dxa"/>
            <w:noWrap/>
            <w:hideMark/>
          </w:tcPr>
          <w:p w14:paraId="692EEC5B" w14:textId="77777777" w:rsidR="00002119" w:rsidRPr="00002119" w:rsidRDefault="00002119" w:rsidP="00002119">
            <w:pPr>
              <w:pStyle w:val="NoSpacing"/>
              <w:rPr>
                <w:rFonts w:cs="Arial"/>
              </w:rPr>
            </w:pPr>
            <w:r w:rsidRPr="00002119">
              <w:rPr>
                <w:rFonts w:cs="Arial"/>
              </w:rPr>
              <w:t>9.76%</w:t>
            </w:r>
          </w:p>
        </w:tc>
        <w:tc>
          <w:tcPr>
            <w:tcW w:w="3520" w:type="dxa"/>
            <w:noWrap/>
            <w:hideMark/>
          </w:tcPr>
          <w:p w14:paraId="482E57C5" w14:textId="77777777" w:rsidR="00002119" w:rsidRPr="00002119" w:rsidRDefault="00002119" w:rsidP="00002119">
            <w:pPr>
              <w:pStyle w:val="NoSpacing"/>
              <w:rPr>
                <w:rFonts w:cs="Arial"/>
              </w:rPr>
            </w:pPr>
            <w:r w:rsidRPr="00002119">
              <w:rPr>
                <w:rFonts w:cs="Arial"/>
              </w:rPr>
              <w:t>-2.4%</w:t>
            </w:r>
          </w:p>
        </w:tc>
        <w:tc>
          <w:tcPr>
            <w:tcW w:w="3180" w:type="dxa"/>
            <w:noWrap/>
            <w:hideMark/>
          </w:tcPr>
          <w:p w14:paraId="34E9EBF2" w14:textId="77777777" w:rsidR="00002119" w:rsidRPr="00002119" w:rsidRDefault="00002119" w:rsidP="00002119">
            <w:pPr>
              <w:pStyle w:val="NoSpacing"/>
              <w:rPr>
                <w:rFonts w:cs="Arial"/>
              </w:rPr>
            </w:pPr>
            <w:r w:rsidRPr="00002119">
              <w:rPr>
                <w:rFonts w:cs="Arial"/>
              </w:rPr>
              <w:t>-500</w:t>
            </w:r>
          </w:p>
        </w:tc>
      </w:tr>
      <w:tr w:rsidR="00002119" w:rsidRPr="00002119" w14:paraId="07234590" w14:textId="77777777" w:rsidTr="00002119">
        <w:trPr>
          <w:trHeight w:val="300"/>
        </w:trPr>
        <w:tc>
          <w:tcPr>
            <w:tcW w:w="4620" w:type="dxa"/>
            <w:noWrap/>
            <w:hideMark/>
          </w:tcPr>
          <w:p w14:paraId="57EB1BA2" w14:textId="77777777" w:rsidR="00002119" w:rsidRPr="00002119" w:rsidRDefault="00002119" w:rsidP="00002119">
            <w:pPr>
              <w:pStyle w:val="NoSpacing"/>
              <w:rPr>
                <w:rFonts w:cs="Arial"/>
                <w:b/>
                <w:bCs/>
              </w:rPr>
            </w:pPr>
            <w:r w:rsidRPr="00002119">
              <w:rPr>
                <w:rFonts w:cs="Arial"/>
                <w:b/>
                <w:bCs/>
              </w:rPr>
              <w:t>Construction</w:t>
            </w:r>
          </w:p>
        </w:tc>
        <w:tc>
          <w:tcPr>
            <w:tcW w:w="3300" w:type="dxa"/>
            <w:noWrap/>
            <w:hideMark/>
          </w:tcPr>
          <w:p w14:paraId="718FE87F" w14:textId="77777777" w:rsidR="00002119" w:rsidRPr="00002119" w:rsidRDefault="00002119" w:rsidP="00002119">
            <w:pPr>
              <w:pStyle w:val="NoSpacing"/>
              <w:rPr>
                <w:rFonts w:cs="Arial"/>
              </w:rPr>
            </w:pPr>
            <w:r w:rsidRPr="00002119">
              <w:rPr>
                <w:rFonts w:cs="Arial"/>
              </w:rPr>
              <w:t>3,500</w:t>
            </w:r>
          </w:p>
        </w:tc>
        <w:tc>
          <w:tcPr>
            <w:tcW w:w="1940" w:type="dxa"/>
            <w:noWrap/>
            <w:hideMark/>
          </w:tcPr>
          <w:p w14:paraId="38D73764" w14:textId="77777777" w:rsidR="00002119" w:rsidRPr="00002119" w:rsidRDefault="00002119" w:rsidP="00002119">
            <w:pPr>
              <w:pStyle w:val="NoSpacing"/>
              <w:rPr>
                <w:rFonts w:cs="Arial"/>
              </w:rPr>
            </w:pPr>
            <w:r w:rsidRPr="00002119">
              <w:rPr>
                <w:rFonts w:cs="Arial"/>
              </w:rPr>
              <w:t>8.54%</w:t>
            </w:r>
          </w:p>
        </w:tc>
        <w:tc>
          <w:tcPr>
            <w:tcW w:w="3520" w:type="dxa"/>
            <w:noWrap/>
            <w:hideMark/>
          </w:tcPr>
          <w:p w14:paraId="3374B67E" w14:textId="77777777" w:rsidR="00002119" w:rsidRPr="00002119" w:rsidRDefault="00002119" w:rsidP="00002119">
            <w:pPr>
              <w:pStyle w:val="NoSpacing"/>
              <w:rPr>
                <w:rFonts w:cs="Arial"/>
              </w:rPr>
            </w:pPr>
            <w:r w:rsidRPr="00002119">
              <w:rPr>
                <w:rFonts w:cs="Arial"/>
              </w:rPr>
              <w:t>9.2%</w:t>
            </w:r>
          </w:p>
        </w:tc>
        <w:tc>
          <w:tcPr>
            <w:tcW w:w="3180" w:type="dxa"/>
            <w:noWrap/>
            <w:hideMark/>
          </w:tcPr>
          <w:p w14:paraId="1F89DE56" w14:textId="77777777" w:rsidR="00002119" w:rsidRPr="00002119" w:rsidRDefault="00002119" w:rsidP="00002119">
            <w:pPr>
              <w:pStyle w:val="NoSpacing"/>
              <w:rPr>
                <w:rFonts w:cs="Arial"/>
              </w:rPr>
            </w:pPr>
            <w:r w:rsidRPr="00002119">
              <w:rPr>
                <w:rFonts w:cs="Arial"/>
              </w:rPr>
              <w:t>1,000</w:t>
            </w:r>
          </w:p>
        </w:tc>
      </w:tr>
      <w:tr w:rsidR="00002119" w:rsidRPr="00002119" w14:paraId="6A0E58A4" w14:textId="77777777" w:rsidTr="00002119">
        <w:trPr>
          <w:trHeight w:val="300"/>
        </w:trPr>
        <w:tc>
          <w:tcPr>
            <w:tcW w:w="4620" w:type="dxa"/>
            <w:noWrap/>
            <w:hideMark/>
          </w:tcPr>
          <w:p w14:paraId="6F306141" w14:textId="77777777" w:rsidR="00002119" w:rsidRPr="00002119" w:rsidRDefault="00002119" w:rsidP="00002119">
            <w:pPr>
              <w:pStyle w:val="NoSpacing"/>
              <w:rPr>
                <w:rFonts w:cs="Arial"/>
                <w:b/>
                <w:bCs/>
              </w:rPr>
            </w:pPr>
            <w:r w:rsidRPr="00002119">
              <w:rPr>
                <w:rFonts w:cs="Arial"/>
                <w:b/>
                <w:bCs/>
              </w:rPr>
              <w:t>Motor trades</w:t>
            </w:r>
          </w:p>
        </w:tc>
        <w:tc>
          <w:tcPr>
            <w:tcW w:w="3300" w:type="dxa"/>
            <w:noWrap/>
            <w:hideMark/>
          </w:tcPr>
          <w:p w14:paraId="2E0FE071" w14:textId="77777777" w:rsidR="00002119" w:rsidRPr="00002119" w:rsidRDefault="00002119" w:rsidP="00002119">
            <w:pPr>
              <w:pStyle w:val="NoSpacing"/>
              <w:rPr>
                <w:rFonts w:cs="Arial"/>
              </w:rPr>
            </w:pPr>
            <w:r w:rsidRPr="00002119">
              <w:rPr>
                <w:rFonts w:cs="Arial"/>
              </w:rPr>
              <w:t>700</w:t>
            </w:r>
          </w:p>
        </w:tc>
        <w:tc>
          <w:tcPr>
            <w:tcW w:w="1940" w:type="dxa"/>
            <w:noWrap/>
            <w:hideMark/>
          </w:tcPr>
          <w:p w14:paraId="32222332" w14:textId="77777777" w:rsidR="00002119" w:rsidRPr="00002119" w:rsidRDefault="00002119" w:rsidP="00002119">
            <w:pPr>
              <w:pStyle w:val="NoSpacing"/>
              <w:rPr>
                <w:rFonts w:cs="Arial"/>
              </w:rPr>
            </w:pPr>
            <w:r w:rsidRPr="00002119">
              <w:rPr>
                <w:rFonts w:cs="Arial"/>
              </w:rPr>
              <w:t>1.71%</w:t>
            </w:r>
          </w:p>
        </w:tc>
        <w:tc>
          <w:tcPr>
            <w:tcW w:w="3520" w:type="dxa"/>
            <w:noWrap/>
            <w:hideMark/>
          </w:tcPr>
          <w:p w14:paraId="62AD0E54" w14:textId="77777777" w:rsidR="00002119" w:rsidRPr="00002119" w:rsidRDefault="00002119" w:rsidP="00002119">
            <w:pPr>
              <w:pStyle w:val="NoSpacing"/>
              <w:rPr>
                <w:rFonts w:cs="Arial"/>
              </w:rPr>
            </w:pPr>
            <w:r w:rsidRPr="00002119">
              <w:rPr>
                <w:rFonts w:cs="Arial"/>
              </w:rPr>
              <w:t>-2.0%</w:t>
            </w:r>
          </w:p>
        </w:tc>
        <w:tc>
          <w:tcPr>
            <w:tcW w:w="3180" w:type="dxa"/>
            <w:noWrap/>
            <w:hideMark/>
          </w:tcPr>
          <w:p w14:paraId="240B8C33" w14:textId="77777777" w:rsidR="00002119" w:rsidRPr="00002119" w:rsidRDefault="00002119" w:rsidP="00002119">
            <w:pPr>
              <w:pStyle w:val="NoSpacing"/>
              <w:rPr>
                <w:rFonts w:cs="Arial"/>
              </w:rPr>
            </w:pPr>
            <w:r w:rsidRPr="00002119">
              <w:rPr>
                <w:rFonts w:cs="Arial"/>
              </w:rPr>
              <w:t>-100</w:t>
            </w:r>
          </w:p>
        </w:tc>
      </w:tr>
      <w:tr w:rsidR="00002119" w:rsidRPr="00002119" w14:paraId="7C9EF7DF" w14:textId="77777777" w:rsidTr="00002119">
        <w:trPr>
          <w:trHeight w:val="300"/>
        </w:trPr>
        <w:tc>
          <w:tcPr>
            <w:tcW w:w="4620" w:type="dxa"/>
            <w:noWrap/>
            <w:hideMark/>
          </w:tcPr>
          <w:p w14:paraId="436B7CCB" w14:textId="77777777" w:rsidR="00002119" w:rsidRPr="00002119" w:rsidRDefault="00002119" w:rsidP="00002119">
            <w:pPr>
              <w:pStyle w:val="NoSpacing"/>
              <w:rPr>
                <w:rFonts w:cs="Arial"/>
                <w:b/>
                <w:bCs/>
              </w:rPr>
            </w:pPr>
            <w:r w:rsidRPr="00002119">
              <w:rPr>
                <w:rFonts w:cs="Arial"/>
                <w:b/>
                <w:bCs/>
              </w:rPr>
              <w:t>Wholesale</w:t>
            </w:r>
          </w:p>
        </w:tc>
        <w:tc>
          <w:tcPr>
            <w:tcW w:w="3300" w:type="dxa"/>
            <w:noWrap/>
            <w:hideMark/>
          </w:tcPr>
          <w:p w14:paraId="0D9F6332" w14:textId="77777777" w:rsidR="00002119" w:rsidRPr="00002119" w:rsidRDefault="00002119" w:rsidP="00002119">
            <w:pPr>
              <w:pStyle w:val="NoSpacing"/>
              <w:rPr>
                <w:rFonts w:cs="Arial"/>
              </w:rPr>
            </w:pPr>
            <w:r w:rsidRPr="00002119">
              <w:rPr>
                <w:rFonts w:cs="Arial"/>
              </w:rPr>
              <w:t>900</w:t>
            </w:r>
          </w:p>
        </w:tc>
        <w:tc>
          <w:tcPr>
            <w:tcW w:w="1940" w:type="dxa"/>
            <w:noWrap/>
            <w:hideMark/>
          </w:tcPr>
          <w:p w14:paraId="36AD3AC6" w14:textId="77777777" w:rsidR="00002119" w:rsidRPr="00002119" w:rsidRDefault="00002119" w:rsidP="00002119">
            <w:pPr>
              <w:pStyle w:val="NoSpacing"/>
              <w:rPr>
                <w:rFonts w:cs="Arial"/>
              </w:rPr>
            </w:pPr>
            <w:r w:rsidRPr="00002119">
              <w:rPr>
                <w:rFonts w:cs="Arial"/>
              </w:rPr>
              <w:t>2.20%</w:t>
            </w:r>
          </w:p>
        </w:tc>
        <w:tc>
          <w:tcPr>
            <w:tcW w:w="3520" w:type="dxa"/>
            <w:noWrap/>
            <w:hideMark/>
          </w:tcPr>
          <w:p w14:paraId="2EB48DF4" w14:textId="77777777" w:rsidR="00002119" w:rsidRPr="00002119" w:rsidRDefault="00002119" w:rsidP="00002119">
            <w:pPr>
              <w:pStyle w:val="NoSpacing"/>
              <w:rPr>
                <w:rFonts w:cs="Arial"/>
              </w:rPr>
            </w:pPr>
            <w:r w:rsidRPr="00002119">
              <w:rPr>
                <w:rFonts w:cs="Arial"/>
              </w:rPr>
              <w:t>-6.3%</w:t>
            </w:r>
          </w:p>
        </w:tc>
        <w:tc>
          <w:tcPr>
            <w:tcW w:w="3180" w:type="dxa"/>
            <w:noWrap/>
            <w:hideMark/>
          </w:tcPr>
          <w:p w14:paraId="5FB6A32E" w14:textId="77777777" w:rsidR="00002119" w:rsidRPr="00002119" w:rsidRDefault="00002119" w:rsidP="00002119">
            <w:pPr>
              <w:pStyle w:val="NoSpacing"/>
              <w:rPr>
                <w:rFonts w:cs="Arial"/>
              </w:rPr>
            </w:pPr>
            <w:r w:rsidRPr="00002119">
              <w:rPr>
                <w:rFonts w:cs="Arial"/>
              </w:rPr>
              <w:t>-350</w:t>
            </w:r>
          </w:p>
        </w:tc>
      </w:tr>
      <w:tr w:rsidR="00002119" w:rsidRPr="00002119" w14:paraId="5E8CFF60" w14:textId="77777777" w:rsidTr="00002119">
        <w:trPr>
          <w:trHeight w:val="300"/>
        </w:trPr>
        <w:tc>
          <w:tcPr>
            <w:tcW w:w="4620" w:type="dxa"/>
            <w:noWrap/>
            <w:hideMark/>
          </w:tcPr>
          <w:p w14:paraId="79980FE2" w14:textId="77777777" w:rsidR="00002119" w:rsidRPr="00002119" w:rsidRDefault="00002119" w:rsidP="00002119">
            <w:pPr>
              <w:pStyle w:val="NoSpacing"/>
              <w:rPr>
                <w:rFonts w:cs="Arial"/>
                <w:b/>
                <w:bCs/>
              </w:rPr>
            </w:pPr>
            <w:r w:rsidRPr="00002119">
              <w:rPr>
                <w:rFonts w:cs="Arial"/>
                <w:b/>
                <w:bCs/>
              </w:rPr>
              <w:t>Retail</w:t>
            </w:r>
          </w:p>
        </w:tc>
        <w:tc>
          <w:tcPr>
            <w:tcW w:w="3300" w:type="dxa"/>
            <w:noWrap/>
            <w:hideMark/>
          </w:tcPr>
          <w:p w14:paraId="59A64444" w14:textId="77777777" w:rsidR="00002119" w:rsidRPr="00002119" w:rsidRDefault="00002119" w:rsidP="00002119">
            <w:pPr>
              <w:pStyle w:val="NoSpacing"/>
              <w:rPr>
                <w:rFonts w:cs="Arial"/>
              </w:rPr>
            </w:pPr>
            <w:r w:rsidRPr="00002119">
              <w:rPr>
                <w:rFonts w:cs="Arial"/>
              </w:rPr>
              <w:t>5,000</w:t>
            </w:r>
          </w:p>
        </w:tc>
        <w:tc>
          <w:tcPr>
            <w:tcW w:w="1940" w:type="dxa"/>
            <w:noWrap/>
            <w:hideMark/>
          </w:tcPr>
          <w:p w14:paraId="5A95C596" w14:textId="77777777" w:rsidR="00002119" w:rsidRPr="00002119" w:rsidRDefault="00002119" w:rsidP="00002119">
            <w:pPr>
              <w:pStyle w:val="NoSpacing"/>
              <w:rPr>
                <w:rFonts w:cs="Arial"/>
              </w:rPr>
            </w:pPr>
            <w:r w:rsidRPr="00002119">
              <w:rPr>
                <w:rFonts w:cs="Arial"/>
              </w:rPr>
              <w:t>12.20%</w:t>
            </w:r>
          </w:p>
        </w:tc>
        <w:tc>
          <w:tcPr>
            <w:tcW w:w="3520" w:type="dxa"/>
            <w:noWrap/>
            <w:hideMark/>
          </w:tcPr>
          <w:p w14:paraId="3EC9E003" w14:textId="77777777" w:rsidR="00002119" w:rsidRPr="00002119" w:rsidRDefault="00002119" w:rsidP="00002119">
            <w:pPr>
              <w:pStyle w:val="NoSpacing"/>
              <w:rPr>
                <w:rFonts w:cs="Arial"/>
              </w:rPr>
            </w:pPr>
            <w:r w:rsidRPr="00002119">
              <w:rPr>
                <w:rFonts w:cs="Arial"/>
              </w:rPr>
              <w:t>1.7%</w:t>
            </w:r>
          </w:p>
        </w:tc>
        <w:tc>
          <w:tcPr>
            <w:tcW w:w="3180" w:type="dxa"/>
            <w:noWrap/>
            <w:hideMark/>
          </w:tcPr>
          <w:p w14:paraId="61A3A8BB" w14:textId="77777777" w:rsidR="00002119" w:rsidRPr="00002119" w:rsidRDefault="00002119" w:rsidP="00002119">
            <w:pPr>
              <w:pStyle w:val="NoSpacing"/>
              <w:rPr>
                <w:rFonts w:cs="Arial"/>
              </w:rPr>
            </w:pPr>
            <w:r w:rsidRPr="00002119">
              <w:rPr>
                <w:rFonts w:cs="Arial"/>
              </w:rPr>
              <w:t>0</w:t>
            </w:r>
          </w:p>
        </w:tc>
      </w:tr>
      <w:tr w:rsidR="00002119" w:rsidRPr="00002119" w14:paraId="084CFB3D" w14:textId="77777777" w:rsidTr="00002119">
        <w:trPr>
          <w:trHeight w:val="300"/>
        </w:trPr>
        <w:tc>
          <w:tcPr>
            <w:tcW w:w="4620" w:type="dxa"/>
            <w:noWrap/>
            <w:hideMark/>
          </w:tcPr>
          <w:p w14:paraId="622DDFDD" w14:textId="77777777" w:rsidR="00002119" w:rsidRPr="00002119" w:rsidRDefault="00002119" w:rsidP="00002119">
            <w:pPr>
              <w:pStyle w:val="NoSpacing"/>
              <w:rPr>
                <w:rFonts w:cs="Arial"/>
                <w:b/>
                <w:bCs/>
              </w:rPr>
            </w:pPr>
            <w:r w:rsidRPr="00002119">
              <w:rPr>
                <w:rFonts w:cs="Arial"/>
                <w:b/>
                <w:bCs/>
              </w:rPr>
              <w:t>Transport and storage (inc. postal)</w:t>
            </w:r>
          </w:p>
        </w:tc>
        <w:tc>
          <w:tcPr>
            <w:tcW w:w="3300" w:type="dxa"/>
            <w:noWrap/>
            <w:hideMark/>
          </w:tcPr>
          <w:p w14:paraId="14F200E6" w14:textId="77777777" w:rsidR="00002119" w:rsidRPr="00002119" w:rsidRDefault="00002119" w:rsidP="00002119">
            <w:pPr>
              <w:pStyle w:val="NoSpacing"/>
              <w:rPr>
                <w:rFonts w:cs="Arial"/>
              </w:rPr>
            </w:pPr>
            <w:r w:rsidRPr="00002119">
              <w:rPr>
                <w:rFonts w:cs="Arial"/>
              </w:rPr>
              <w:t>900</w:t>
            </w:r>
          </w:p>
        </w:tc>
        <w:tc>
          <w:tcPr>
            <w:tcW w:w="1940" w:type="dxa"/>
            <w:noWrap/>
            <w:hideMark/>
          </w:tcPr>
          <w:p w14:paraId="23192257" w14:textId="77777777" w:rsidR="00002119" w:rsidRPr="00002119" w:rsidRDefault="00002119" w:rsidP="00002119">
            <w:pPr>
              <w:pStyle w:val="NoSpacing"/>
              <w:rPr>
                <w:rFonts w:cs="Arial"/>
              </w:rPr>
            </w:pPr>
            <w:r w:rsidRPr="00002119">
              <w:rPr>
                <w:rFonts w:cs="Arial"/>
              </w:rPr>
              <w:t>2.20%</w:t>
            </w:r>
          </w:p>
        </w:tc>
        <w:tc>
          <w:tcPr>
            <w:tcW w:w="3520" w:type="dxa"/>
            <w:noWrap/>
            <w:hideMark/>
          </w:tcPr>
          <w:p w14:paraId="16473295" w14:textId="77777777" w:rsidR="00002119" w:rsidRPr="00002119" w:rsidRDefault="00002119" w:rsidP="00002119">
            <w:pPr>
              <w:pStyle w:val="NoSpacing"/>
              <w:rPr>
                <w:rFonts w:cs="Arial"/>
              </w:rPr>
            </w:pPr>
            <w:r w:rsidRPr="00002119">
              <w:rPr>
                <w:rFonts w:cs="Arial"/>
              </w:rPr>
              <w:t>-7.5%</w:t>
            </w:r>
          </w:p>
        </w:tc>
        <w:tc>
          <w:tcPr>
            <w:tcW w:w="3180" w:type="dxa"/>
            <w:noWrap/>
            <w:hideMark/>
          </w:tcPr>
          <w:p w14:paraId="446C42D7" w14:textId="77777777" w:rsidR="00002119" w:rsidRPr="00002119" w:rsidRDefault="00002119" w:rsidP="00002119">
            <w:pPr>
              <w:pStyle w:val="NoSpacing"/>
              <w:rPr>
                <w:rFonts w:cs="Arial"/>
              </w:rPr>
            </w:pPr>
            <w:r w:rsidRPr="00002119">
              <w:rPr>
                <w:rFonts w:cs="Arial"/>
              </w:rPr>
              <w:t>-350</w:t>
            </w:r>
          </w:p>
        </w:tc>
      </w:tr>
      <w:tr w:rsidR="00002119" w:rsidRPr="00002119" w14:paraId="6AB4876F" w14:textId="77777777" w:rsidTr="00002119">
        <w:trPr>
          <w:trHeight w:val="300"/>
        </w:trPr>
        <w:tc>
          <w:tcPr>
            <w:tcW w:w="4620" w:type="dxa"/>
            <w:noWrap/>
            <w:hideMark/>
          </w:tcPr>
          <w:p w14:paraId="0C4F116E" w14:textId="77777777" w:rsidR="00002119" w:rsidRPr="00002119" w:rsidRDefault="00002119" w:rsidP="00002119">
            <w:pPr>
              <w:pStyle w:val="NoSpacing"/>
              <w:rPr>
                <w:rFonts w:cs="Arial"/>
                <w:b/>
                <w:bCs/>
              </w:rPr>
            </w:pPr>
            <w:r w:rsidRPr="00002119">
              <w:rPr>
                <w:rFonts w:cs="Arial"/>
                <w:b/>
                <w:bCs/>
              </w:rPr>
              <w:t>Accommodation and food services</w:t>
            </w:r>
          </w:p>
        </w:tc>
        <w:tc>
          <w:tcPr>
            <w:tcW w:w="3300" w:type="dxa"/>
            <w:noWrap/>
            <w:hideMark/>
          </w:tcPr>
          <w:p w14:paraId="505C5A43" w14:textId="77777777" w:rsidR="00002119" w:rsidRPr="00002119" w:rsidRDefault="00002119" w:rsidP="00002119">
            <w:pPr>
              <w:pStyle w:val="NoSpacing"/>
              <w:rPr>
                <w:rFonts w:cs="Arial"/>
              </w:rPr>
            </w:pPr>
            <w:r w:rsidRPr="00002119">
              <w:rPr>
                <w:rFonts w:cs="Arial"/>
              </w:rPr>
              <w:t>3,500</w:t>
            </w:r>
          </w:p>
        </w:tc>
        <w:tc>
          <w:tcPr>
            <w:tcW w:w="1940" w:type="dxa"/>
            <w:noWrap/>
            <w:hideMark/>
          </w:tcPr>
          <w:p w14:paraId="01FFAA1D" w14:textId="77777777" w:rsidR="00002119" w:rsidRPr="00002119" w:rsidRDefault="00002119" w:rsidP="00002119">
            <w:pPr>
              <w:pStyle w:val="NoSpacing"/>
              <w:rPr>
                <w:rFonts w:cs="Arial"/>
              </w:rPr>
            </w:pPr>
            <w:r w:rsidRPr="00002119">
              <w:rPr>
                <w:rFonts w:cs="Arial"/>
              </w:rPr>
              <w:t>8.54%</w:t>
            </w:r>
          </w:p>
        </w:tc>
        <w:tc>
          <w:tcPr>
            <w:tcW w:w="3520" w:type="dxa"/>
            <w:noWrap/>
            <w:hideMark/>
          </w:tcPr>
          <w:p w14:paraId="482DD1FB" w14:textId="77777777" w:rsidR="00002119" w:rsidRPr="00002119" w:rsidRDefault="00002119" w:rsidP="00002119">
            <w:pPr>
              <w:pStyle w:val="NoSpacing"/>
              <w:rPr>
                <w:rFonts w:cs="Arial"/>
              </w:rPr>
            </w:pPr>
            <w:r w:rsidRPr="00002119">
              <w:rPr>
                <w:rFonts w:cs="Arial"/>
              </w:rPr>
              <w:t>4.2%</w:t>
            </w:r>
          </w:p>
        </w:tc>
        <w:tc>
          <w:tcPr>
            <w:tcW w:w="3180" w:type="dxa"/>
            <w:noWrap/>
            <w:hideMark/>
          </w:tcPr>
          <w:p w14:paraId="20DD73E9" w14:textId="77777777" w:rsidR="00002119" w:rsidRPr="00002119" w:rsidRDefault="00002119" w:rsidP="00002119">
            <w:pPr>
              <w:pStyle w:val="NoSpacing"/>
              <w:rPr>
                <w:rFonts w:cs="Arial"/>
              </w:rPr>
            </w:pPr>
            <w:r w:rsidRPr="00002119">
              <w:rPr>
                <w:rFonts w:cs="Arial"/>
              </w:rPr>
              <w:t>500</w:t>
            </w:r>
          </w:p>
        </w:tc>
      </w:tr>
      <w:tr w:rsidR="00002119" w:rsidRPr="00002119" w14:paraId="19D4DF04" w14:textId="77777777" w:rsidTr="00002119">
        <w:trPr>
          <w:trHeight w:val="300"/>
        </w:trPr>
        <w:tc>
          <w:tcPr>
            <w:tcW w:w="4620" w:type="dxa"/>
            <w:noWrap/>
            <w:hideMark/>
          </w:tcPr>
          <w:p w14:paraId="2ABCACB4" w14:textId="77777777" w:rsidR="00002119" w:rsidRPr="00002119" w:rsidRDefault="00002119" w:rsidP="00002119">
            <w:pPr>
              <w:pStyle w:val="NoSpacing"/>
              <w:rPr>
                <w:rFonts w:cs="Arial"/>
                <w:b/>
                <w:bCs/>
              </w:rPr>
            </w:pPr>
            <w:r w:rsidRPr="00002119">
              <w:rPr>
                <w:rFonts w:cs="Arial"/>
                <w:b/>
                <w:bCs/>
              </w:rPr>
              <w:t>Information and communication</w:t>
            </w:r>
          </w:p>
        </w:tc>
        <w:tc>
          <w:tcPr>
            <w:tcW w:w="3300" w:type="dxa"/>
            <w:noWrap/>
            <w:hideMark/>
          </w:tcPr>
          <w:p w14:paraId="233A4724" w14:textId="77777777" w:rsidR="00002119" w:rsidRPr="00002119" w:rsidRDefault="00002119" w:rsidP="00002119">
            <w:pPr>
              <w:pStyle w:val="NoSpacing"/>
              <w:rPr>
                <w:rFonts w:cs="Arial"/>
              </w:rPr>
            </w:pPr>
            <w:r w:rsidRPr="00002119">
              <w:rPr>
                <w:rFonts w:cs="Arial"/>
              </w:rPr>
              <w:t>1,750</w:t>
            </w:r>
          </w:p>
        </w:tc>
        <w:tc>
          <w:tcPr>
            <w:tcW w:w="1940" w:type="dxa"/>
            <w:noWrap/>
            <w:hideMark/>
          </w:tcPr>
          <w:p w14:paraId="0DC7EA13" w14:textId="77777777" w:rsidR="00002119" w:rsidRPr="00002119" w:rsidRDefault="00002119" w:rsidP="00002119">
            <w:pPr>
              <w:pStyle w:val="NoSpacing"/>
              <w:rPr>
                <w:rFonts w:cs="Arial"/>
              </w:rPr>
            </w:pPr>
            <w:r w:rsidRPr="00002119">
              <w:rPr>
                <w:rFonts w:cs="Arial"/>
              </w:rPr>
              <w:t>4.27%</w:t>
            </w:r>
          </w:p>
        </w:tc>
        <w:tc>
          <w:tcPr>
            <w:tcW w:w="3520" w:type="dxa"/>
            <w:noWrap/>
            <w:hideMark/>
          </w:tcPr>
          <w:p w14:paraId="496BA502" w14:textId="77777777" w:rsidR="00002119" w:rsidRPr="00002119" w:rsidRDefault="00002119" w:rsidP="00002119">
            <w:pPr>
              <w:pStyle w:val="NoSpacing"/>
              <w:rPr>
                <w:rFonts w:cs="Arial"/>
              </w:rPr>
            </w:pPr>
            <w:r w:rsidRPr="00002119">
              <w:rPr>
                <w:rFonts w:cs="Arial"/>
              </w:rPr>
              <w:t>-2.1%</w:t>
            </w:r>
          </w:p>
        </w:tc>
        <w:tc>
          <w:tcPr>
            <w:tcW w:w="3180" w:type="dxa"/>
            <w:noWrap/>
            <w:hideMark/>
          </w:tcPr>
          <w:p w14:paraId="41A609DB" w14:textId="77777777" w:rsidR="00002119" w:rsidRPr="00002119" w:rsidRDefault="00002119" w:rsidP="00002119">
            <w:pPr>
              <w:pStyle w:val="NoSpacing"/>
              <w:rPr>
                <w:rFonts w:cs="Arial"/>
              </w:rPr>
            </w:pPr>
            <w:r w:rsidRPr="00002119">
              <w:rPr>
                <w:rFonts w:cs="Arial"/>
              </w:rPr>
              <w:t>-250</w:t>
            </w:r>
          </w:p>
        </w:tc>
      </w:tr>
      <w:tr w:rsidR="00002119" w:rsidRPr="00002119" w14:paraId="57213E5F" w14:textId="77777777" w:rsidTr="00002119">
        <w:trPr>
          <w:trHeight w:val="300"/>
        </w:trPr>
        <w:tc>
          <w:tcPr>
            <w:tcW w:w="4620" w:type="dxa"/>
            <w:noWrap/>
            <w:hideMark/>
          </w:tcPr>
          <w:p w14:paraId="167C68BC" w14:textId="77777777" w:rsidR="00002119" w:rsidRPr="00002119" w:rsidRDefault="00002119" w:rsidP="00002119">
            <w:pPr>
              <w:pStyle w:val="NoSpacing"/>
              <w:rPr>
                <w:rFonts w:cs="Arial"/>
                <w:b/>
                <w:bCs/>
              </w:rPr>
            </w:pPr>
            <w:r w:rsidRPr="00002119">
              <w:rPr>
                <w:rFonts w:cs="Arial"/>
                <w:b/>
                <w:bCs/>
              </w:rPr>
              <w:t>Financial and insurance</w:t>
            </w:r>
          </w:p>
        </w:tc>
        <w:tc>
          <w:tcPr>
            <w:tcW w:w="3300" w:type="dxa"/>
            <w:noWrap/>
            <w:hideMark/>
          </w:tcPr>
          <w:p w14:paraId="3DCAA454" w14:textId="77777777" w:rsidR="00002119" w:rsidRPr="00002119" w:rsidRDefault="00002119" w:rsidP="00002119">
            <w:pPr>
              <w:pStyle w:val="NoSpacing"/>
              <w:rPr>
                <w:rFonts w:cs="Arial"/>
              </w:rPr>
            </w:pPr>
            <w:r w:rsidRPr="00002119">
              <w:rPr>
                <w:rFonts w:cs="Arial"/>
              </w:rPr>
              <w:t>800</w:t>
            </w:r>
          </w:p>
        </w:tc>
        <w:tc>
          <w:tcPr>
            <w:tcW w:w="1940" w:type="dxa"/>
            <w:noWrap/>
            <w:hideMark/>
          </w:tcPr>
          <w:p w14:paraId="220EEE8D" w14:textId="77777777" w:rsidR="00002119" w:rsidRPr="00002119" w:rsidRDefault="00002119" w:rsidP="00002119">
            <w:pPr>
              <w:pStyle w:val="NoSpacing"/>
              <w:rPr>
                <w:rFonts w:cs="Arial"/>
              </w:rPr>
            </w:pPr>
            <w:r w:rsidRPr="00002119">
              <w:rPr>
                <w:rFonts w:cs="Arial"/>
              </w:rPr>
              <w:t>1.95%</w:t>
            </w:r>
          </w:p>
        </w:tc>
        <w:tc>
          <w:tcPr>
            <w:tcW w:w="3520" w:type="dxa"/>
            <w:noWrap/>
            <w:hideMark/>
          </w:tcPr>
          <w:p w14:paraId="31E26E5E" w14:textId="77777777" w:rsidR="00002119" w:rsidRPr="00002119" w:rsidRDefault="00002119" w:rsidP="00002119">
            <w:pPr>
              <w:pStyle w:val="NoSpacing"/>
              <w:rPr>
                <w:rFonts w:cs="Arial"/>
              </w:rPr>
            </w:pPr>
            <w:r w:rsidRPr="00002119">
              <w:rPr>
                <w:rFonts w:cs="Arial"/>
              </w:rPr>
              <w:t>15.7%</w:t>
            </w:r>
          </w:p>
        </w:tc>
        <w:tc>
          <w:tcPr>
            <w:tcW w:w="3180" w:type="dxa"/>
            <w:noWrap/>
            <w:hideMark/>
          </w:tcPr>
          <w:p w14:paraId="56B0C924" w14:textId="77777777" w:rsidR="00002119" w:rsidRPr="00002119" w:rsidRDefault="00002119" w:rsidP="00002119">
            <w:pPr>
              <w:pStyle w:val="NoSpacing"/>
              <w:rPr>
                <w:rFonts w:cs="Arial"/>
              </w:rPr>
            </w:pPr>
            <w:r w:rsidRPr="00002119">
              <w:rPr>
                <w:rFonts w:cs="Arial"/>
              </w:rPr>
              <w:t>300</w:t>
            </w:r>
          </w:p>
        </w:tc>
      </w:tr>
      <w:tr w:rsidR="00002119" w:rsidRPr="00002119" w14:paraId="2E590EC4" w14:textId="77777777" w:rsidTr="00002119">
        <w:trPr>
          <w:trHeight w:val="300"/>
        </w:trPr>
        <w:tc>
          <w:tcPr>
            <w:tcW w:w="4620" w:type="dxa"/>
            <w:noWrap/>
            <w:hideMark/>
          </w:tcPr>
          <w:p w14:paraId="3162A99D" w14:textId="77777777" w:rsidR="00002119" w:rsidRPr="00002119" w:rsidRDefault="00002119" w:rsidP="00002119">
            <w:pPr>
              <w:pStyle w:val="NoSpacing"/>
              <w:rPr>
                <w:rFonts w:cs="Arial"/>
                <w:b/>
                <w:bCs/>
              </w:rPr>
            </w:pPr>
            <w:r w:rsidRPr="00002119">
              <w:rPr>
                <w:rFonts w:cs="Arial"/>
                <w:b/>
                <w:bCs/>
              </w:rPr>
              <w:t>Property</w:t>
            </w:r>
          </w:p>
        </w:tc>
        <w:tc>
          <w:tcPr>
            <w:tcW w:w="3300" w:type="dxa"/>
            <w:noWrap/>
            <w:hideMark/>
          </w:tcPr>
          <w:p w14:paraId="3111C37A" w14:textId="77777777" w:rsidR="00002119" w:rsidRPr="00002119" w:rsidRDefault="00002119" w:rsidP="00002119">
            <w:pPr>
              <w:pStyle w:val="NoSpacing"/>
              <w:rPr>
                <w:rFonts w:cs="Arial"/>
              </w:rPr>
            </w:pPr>
            <w:r w:rsidRPr="00002119">
              <w:rPr>
                <w:rFonts w:cs="Arial"/>
              </w:rPr>
              <w:t>600</w:t>
            </w:r>
          </w:p>
        </w:tc>
        <w:tc>
          <w:tcPr>
            <w:tcW w:w="1940" w:type="dxa"/>
            <w:noWrap/>
            <w:hideMark/>
          </w:tcPr>
          <w:p w14:paraId="1184F830" w14:textId="77777777" w:rsidR="00002119" w:rsidRPr="00002119" w:rsidRDefault="00002119" w:rsidP="00002119">
            <w:pPr>
              <w:pStyle w:val="NoSpacing"/>
              <w:rPr>
                <w:rFonts w:cs="Arial"/>
              </w:rPr>
            </w:pPr>
            <w:r w:rsidRPr="00002119">
              <w:rPr>
                <w:rFonts w:cs="Arial"/>
              </w:rPr>
              <w:t>1.46%</w:t>
            </w:r>
          </w:p>
        </w:tc>
        <w:tc>
          <w:tcPr>
            <w:tcW w:w="3520" w:type="dxa"/>
            <w:noWrap/>
            <w:hideMark/>
          </w:tcPr>
          <w:p w14:paraId="35320D40" w14:textId="77777777" w:rsidR="00002119" w:rsidRPr="00002119" w:rsidRDefault="00002119" w:rsidP="00002119">
            <w:pPr>
              <w:pStyle w:val="NoSpacing"/>
              <w:rPr>
                <w:rFonts w:cs="Arial"/>
              </w:rPr>
            </w:pPr>
            <w:r w:rsidRPr="00002119">
              <w:rPr>
                <w:rFonts w:cs="Arial"/>
              </w:rPr>
              <w:t>7.0%</w:t>
            </w:r>
          </w:p>
        </w:tc>
        <w:tc>
          <w:tcPr>
            <w:tcW w:w="3180" w:type="dxa"/>
            <w:noWrap/>
            <w:hideMark/>
          </w:tcPr>
          <w:p w14:paraId="5C33127C" w14:textId="77777777" w:rsidR="00002119" w:rsidRPr="00002119" w:rsidRDefault="00002119" w:rsidP="00002119">
            <w:pPr>
              <w:pStyle w:val="NoSpacing"/>
              <w:rPr>
                <w:rFonts w:cs="Arial"/>
              </w:rPr>
            </w:pPr>
            <w:r w:rsidRPr="00002119">
              <w:rPr>
                <w:rFonts w:cs="Arial"/>
              </w:rPr>
              <w:t>100</w:t>
            </w:r>
          </w:p>
        </w:tc>
      </w:tr>
      <w:tr w:rsidR="00002119" w:rsidRPr="00002119" w14:paraId="1255F385" w14:textId="77777777" w:rsidTr="00002119">
        <w:trPr>
          <w:trHeight w:val="300"/>
        </w:trPr>
        <w:tc>
          <w:tcPr>
            <w:tcW w:w="4620" w:type="dxa"/>
            <w:noWrap/>
            <w:hideMark/>
          </w:tcPr>
          <w:p w14:paraId="29984860" w14:textId="77777777" w:rsidR="00002119" w:rsidRPr="00002119" w:rsidRDefault="00002119" w:rsidP="00002119">
            <w:pPr>
              <w:pStyle w:val="NoSpacing"/>
              <w:rPr>
                <w:rFonts w:cs="Arial"/>
                <w:b/>
                <w:bCs/>
              </w:rPr>
            </w:pPr>
            <w:r w:rsidRPr="00002119">
              <w:rPr>
                <w:rFonts w:cs="Arial"/>
                <w:b/>
                <w:bCs/>
              </w:rPr>
              <w:t>Professional, scientific and technical</w:t>
            </w:r>
          </w:p>
        </w:tc>
        <w:tc>
          <w:tcPr>
            <w:tcW w:w="3300" w:type="dxa"/>
            <w:noWrap/>
            <w:hideMark/>
          </w:tcPr>
          <w:p w14:paraId="521D562D" w14:textId="77777777" w:rsidR="00002119" w:rsidRPr="00002119" w:rsidRDefault="00002119" w:rsidP="00002119">
            <w:pPr>
              <w:pStyle w:val="NoSpacing"/>
              <w:rPr>
                <w:rFonts w:cs="Arial"/>
              </w:rPr>
            </w:pPr>
            <w:r w:rsidRPr="00002119">
              <w:rPr>
                <w:rFonts w:cs="Arial"/>
              </w:rPr>
              <w:t>3,000</w:t>
            </w:r>
          </w:p>
        </w:tc>
        <w:tc>
          <w:tcPr>
            <w:tcW w:w="1940" w:type="dxa"/>
            <w:noWrap/>
            <w:hideMark/>
          </w:tcPr>
          <w:p w14:paraId="4A7FEB3E" w14:textId="77777777" w:rsidR="00002119" w:rsidRPr="00002119" w:rsidRDefault="00002119" w:rsidP="00002119">
            <w:pPr>
              <w:pStyle w:val="NoSpacing"/>
              <w:rPr>
                <w:rFonts w:cs="Arial"/>
              </w:rPr>
            </w:pPr>
            <w:r w:rsidRPr="00002119">
              <w:rPr>
                <w:rFonts w:cs="Arial"/>
              </w:rPr>
              <w:t>7.32%</w:t>
            </w:r>
          </w:p>
        </w:tc>
        <w:tc>
          <w:tcPr>
            <w:tcW w:w="3520" w:type="dxa"/>
            <w:noWrap/>
            <w:hideMark/>
          </w:tcPr>
          <w:p w14:paraId="28707CC5" w14:textId="77777777" w:rsidR="00002119" w:rsidRPr="00002119" w:rsidRDefault="00002119" w:rsidP="00002119">
            <w:pPr>
              <w:pStyle w:val="NoSpacing"/>
              <w:rPr>
                <w:rFonts w:cs="Arial"/>
              </w:rPr>
            </w:pPr>
            <w:r w:rsidRPr="00002119">
              <w:rPr>
                <w:rFonts w:cs="Arial"/>
              </w:rPr>
              <w:t>5.0%</w:t>
            </w:r>
          </w:p>
        </w:tc>
        <w:tc>
          <w:tcPr>
            <w:tcW w:w="3180" w:type="dxa"/>
            <w:noWrap/>
            <w:hideMark/>
          </w:tcPr>
          <w:p w14:paraId="7E6F63D6" w14:textId="77777777" w:rsidR="00002119" w:rsidRPr="00002119" w:rsidRDefault="00002119" w:rsidP="00002119">
            <w:pPr>
              <w:pStyle w:val="NoSpacing"/>
              <w:rPr>
                <w:rFonts w:cs="Arial"/>
              </w:rPr>
            </w:pPr>
            <w:r w:rsidRPr="00002119">
              <w:rPr>
                <w:rFonts w:cs="Arial"/>
              </w:rPr>
              <w:t>500</w:t>
            </w:r>
          </w:p>
        </w:tc>
      </w:tr>
      <w:tr w:rsidR="00002119" w:rsidRPr="00002119" w14:paraId="10B68881" w14:textId="77777777" w:rsidTr="00002119">
        <w:trPr>
          <w:trHeight w:val="300"/>
        </w:trPr>
        <w:tc>
          <w:tcPr>
            <w:tcW w:w="4620" w:type="dxa"/>
            <w:noWrap/>
            <w:hideMark/>
          </w:tcPr>
          <w:p w14:paraId="066BE2A7" w14:textId="77777777" w:rsidR="00002119" w:rsidRPr="00002119" w:rsidRDefault="00002119" w:rsidP="00002119">
            <w:pPr>
              <w:pStyle w:val="NoSpacing"/>
              <w:rPr>
                <w:rFonts w:cs="Arial"/>
                <w:b/>
                <w:bCs/>
              </w:rPr>
            </w:pPr>
            <w:r w:rsidRPr="00002119">
              <w:rPr>
                <w:rFonts w:cs="Arial"/>
                <w:b/>
                <w:bCs/>
              </w:rPr>
              <w:t>Business administration and support services</w:t>
            </w:r>
          </w:p>
        </w:tc>
        <w:tc>
          <w:tcPr>
            <w:tcW w:w="3300" w:type="dxa"/>
            <w:noWrap/>
            <w:hideMark/>
          </w:tcPr>
          <w:p w14:paraId="73E2D005" w14:textId="77777777" w:rsidR="00002119" w:rsidRPr="00002119" w:rsidRDefault="00002119" w:rsidP="00002119">
            <w:pPr>
              <w:pStyle w:val="NoSpacing"/>
              <w:rPr>
                <w:rFonts w:cs="Arial"/>
              </w:rPr>
            </w:pPr>
            <w:r w:rsidRPr="00002119">
              <w:rPr>
                <w:rFonts w:cs="Arial"/>
              </w:rPr>
              <w:t>2,500</w:t>
            </w:r>
          </w:p>
        </w:tc>
        <w:tc>
          <w:tcPr>
            <w:tcW w:w="1940" w:type="dxa"/>
            <w:noWrap/>
            <w:hideMark/>
          </w:tcPr>
          <w:p w14:paraId="5F534839" w14:textId="77777777" w:rsidR="00002119" w:rsidRPr="00002119" w:rsidRDefault="00002119" w:rsidP="00002119">
            <w:pPr>
              <w:pStyle w:val="NoSpacing"/>
              <w:rPr>
                <w:rFonts w:cs="Arial"/>
              </w:rPr>
            </w:pPr>
            <w:r w:rsidRPr="00002119">
              <w:rPr>
                <w:rFonts w:cs="Arial"/>
              </w:rPr>
              <w:t>6.10%</w:t>
            </w:r>
          </w:p>
        </w:tc>
        <w:tc>
          <w:tcPr>
            <w:tcW w:w="3520" w:type="dxa"/>
            <w:noWrap/>
            <w:hideMark/>
          </w:tcPr>
          <w:p w14:paraId="1906AF04" w14:textId="77777777" w:rsidR="00002119" w:rsidRPr="00002119" w:rsidRDefault="00002119" w:rsidP="00002119">
            <w:pPr>
              <w:pStyle w:val="NoSpacing"/>
              <w:rPr>
                <w:rFonts w:cs="Arial"/>
              </w:rPr>
            </w:pPr>
            <w:r w:rsidRPr="00002119">
              <w:rPr>
                <w:rFonts w:cs="Arial"/>
              </w:rPr>
              <w:t>-16.7%</w:t>
            </w:r>
          </w:p>
        </w:tc>
        <w:tc>
          <w:tcPr>
            <w:tcW w:w="3180" w:type="dxa"/>
            <w:noWrap/>
            <w:hideMark/>
          </w:tcPr>
          <w:p w14:paraId="3074ED0B" w14:textId="77777777" w:rsidR="00002119" w:rsidRPr="00002119" w:rsidRDefault="00002119" w:rsidP="00002119">
            <w:pPr>
              <w:pStyle w:val="NoSpacing"/>
              <w:rPr>
                <w:rFonts w:cs="Arial"/>
              </w:rPr>
            </w:pPr>
            <w:r w:rsidRPr="00002119">
              <w:rPr>
                <w:rFonts w:cs="Arial"/>
              </w:rPr>
              <w:t>-3,500</w:t>
            </w:r>
          </w:p>
        </w:tc>
      </w:tr>
      <w:tr w:rsidR="00002119" w:rsidRPr="00002119" w14:paraId="49584A7A" w14:textId="77777777" w:rsidTr="00002119">
        <w:trPr>
          <w:trHeight w:val="300"/>
        </w:trPr>
        <w:tc>
          <w:tcPr>
            <w:tcW w:w="4620" w:type="dxa"/>
            <w:noWrap/>
            <w:hideMark/>
          </w:tcPr>
          <w:p w14:paraId="459F779B" w14:textId="77777777" w:rsidR="00002119" w:rsidRPr="00002119" w:rsidRDefault="00002119" w:rsidP="00002119">
            <w:pPr>
              <w:pStyle w:val="NoSpacing"/>
              <w:rPr>
                <w:rFonts w:cs="Arial"/>
                <w:b/>
                <w:bCs/>
              </w:rPr>
            </w:pPr>
            <w:r w:rsidRPr="00002119">
              <w:rPr>
                <w:rFonts w:cs="Arial"/>
                <w:b/>
                <w:bCs/>
              </w:rPr>
              <w:t>Public administration and defence</w:t>
            </w:r>
          </w:p>
        </w:tc>
        <w:tc>
          <w:tcPr>
            <w:tcW w:w="3300" w:type="dxa"/>
            <w:noWrap/>
            <w:hideMark/>
          </w:tcPr>
          <w:p w14:paraId="11BC5EBC" w14:textId="77777777" w:rsidR="00002119" w:rsidRPr="00002119" w:rsidRDefault="00002119" w:rsidP="00002119">
            <w:pPr>
              <w:pStyle w:val="NoSpacing"/>
              <w:rPr>
                <w:rFonts w:cs="Arial"/>
              </w:rPr>
            </w:pPr>
            <w:r w:rsidRPr="00002119">
              <w:rPr>
                <w:rFonts w:cs="Arial"/>
              </w:rPr>
              <w:t>800</w:t>
            </w:r>
          </w:p>
        </w:tc>
        <w:tc>
          <w:tcPr>
            <w:tcW w:w="1940" w:type="dxa"/>
            <w:noWrap/>
            <w:hideMark/>
          </w:tcPr>
          <w:p w14:paraId="028B1B95" w14:textId="77777777" w:rsidR="00002119" w:rsidRPr="00002119" w:rsidRDefault="00002119" w:rsidP="00002119">
            <w:pPr>
              <w:pStyle w:val="NoSpacing"/>
              <w:rPr>
                <w:rFonts w:cs="Arial"/>
              </w:rPr>
            </w:pPr>
            <w:r w:rsidRPr="00002119">
              <w:rPr>
                <w:rFonts w:cs="Arial"/>
              </w:rPr>
              <w:t>1.95%</w:t>
            </w:r>
          </w:p>
        </w:tc>
        <w:tc>
          <w:tcPr>
            <w:tcW w:w="3520" w:type="dxa"/>
            <w:noWrap/>
            <w:hideMark/>
          </w:tcPr>
          <w:p w14:paraId="2DADC8F8" w14:textId="77777777" w:rsidR="00002119" w:rsidRPr="00002119" w:rsidRDefault="00002119" w:rsidP="00002119">
            <w:pPr>
              <w:pStyle w:val="NoSpacing"/>
              <w:rPr>
                <w:rFonts w:cs="Arial"/>
              </w:rPr>
            </w:pPr>
            <w:r w:rsidRPr="00002119">
              <w:rPr>
                <w:rFonts w:cs="Arial"/>
              </w:rPr>
              <w:t>-9.0%</w:t>
            </w:r>
          </w:p>
        </w:tc>
        <w:tc>
          <w:tcPr>
            <w:tcW w:w="3180" w:type="dxa"/>
            <w:noWrap/>
            <w:hideMark/>
          </w:tcPr>
          <w:p w14:paraId="7F03A184" w14:textId="77777777" w:rsidR="00002119" w:rsidRPr="00002119" w:rsidRDefault="00002119" w:rsidP="00002119">
            <w:pPr>
              <w:pStyle w:val="NoSpacing"/>
              <w:rPr>
                <w:rFonts w:cs="Arial"/>
              </w:rPr>
            </w:pPr>
            <w:r w:rsidRPr="00002119">
              <w:rPr>
                <w:rFonts w:cs="Arial"/>
              </w:rPr>
              <w:t>-450</w:t>
            </w:r>
          </w:p>
        </w:tc>
      </w:tr>
      <w:tr w:rsidR="00002119" w:rsidRPr="00002119" w14:paraId="0EF819EF" w14:textId="77777777" w:rsidTr="00002119">
        <w:trPr>
          <w:trHeight w:val="300"/>
        </w:trPr>
        <w:tc>
          <w:tcPr>
            <w:tcW w:w="4620" w:type="dxa"/>
            <w:noWrap/>
            <w:hideMark/>
          </w:tcPr>
          <w:p w14:paraId="5B2DF82B" w14:textId="77777777" w:rsidR="00002119" w:rsidRPr="00002119" w:rsidRDefault="00002119" w:rsidP="00002119">
            <w:pPr>
              <w:pStyle w:val="NoSpacing"/>
              <w:rPr>
                <w:rFonts w:cs="Arial"/>
                <w:b/>
                <w:bCs/>
              </w:rPr>
            </w:pPr>
            <w:r w:rsidRPr="00002119">
              <w:rPr>
                <w:rFonts w:cs="Arial"/>
                <w:b/>
                <w:bCs/>
              </w:rPr>
              <w:t>Education</w:t>
            </w:r>
          </w:p>
        </w:tc>
        <w:tc>
          <w:tcPr>
            <w:tcW w:w="3300" w:type="dxa"/>
            <w:noWrap/>
            <w:hideMark/>
          </w:tcPr>
          <w:p w14:paraId="0D967F43" w14:textId="77777777" w:rsidR="00002119" w:rsidRPr="00002119" w:rsidRDefault="00002119" w:rsidP="00002119">
            <w:pPr>
              <w:pStyle w:val="NoSpacing"/>
              <w:rPr>
                <w:rFonts w:cs="Arial"/>
              </w:rPr>
            </w:pPr>
            <w:r w:rsidRPr="00002119">
              <w:rPr>
                <w:rFonts w:cs="Arial"/>
              </w:rPr>
              <w:t>5,000</w:t>
            </w:r>
          </w:p>
        </w:tc>
        <w:tc>
          <w:tcPr>
            <w:tcW w:w="1940" w:type="dxa"/>
            <w:noWrap/>
            <w:hideMark/>
          </w:tcPr>
          <w:p w14:paraId="619CE78F" w14:textId="77777777" w:rsidR="00002119" w:rsidRPr="00002119" w:rsidRDefault="00002119" w:rsidP="00002119">
            <w:pPr>
              <w:pStyle w:val="NoSpacing"/>
              <w:rPr>
                <w:rFonts w:cs="Arial"/>
              </w:rPr>
            </w:pPr>
            <w:r w:rsidRPr="00002119">
              <w:rPr>
                <w:rFonts w:cs="Arial"/>
              </w:rPr>
              <w:t>12.20%</w:t>
            </w:r>
          </w:p>
        </w:tc>
        <w:tc>
          <w:tcPr>
            <w:tcW w:w="3520" w:type="dxa"/>
            <w:noWrap/>
            <w:hideMark/>
          </w:tcPr>
          <w:p w14:paraId="5B6C37F5" w14:textId="77777777" w:rsidR="00002119" w:rsidRPr="00002119" w:rsidRDefault="00002119" w:rsidP="00002119">
            <w:pPr>
              <w:pStyle w:val="NoSpacing"/>
              <w:rPr>
                <w:rFonts w:cs="Arial"/>
              </w:rPr>
            </w:pPr>
            <w:r w:rsidRPr="00002119">
              <w:rPr>
                <w:rFonts w:cs="Arial"/>
              </w:rPr>
              <w:t>-4.2%</w:t>
            </w:r>
          </w:p>
        </w:tc>
        <w:tc>
          <w:tcPr>
            <w:tcW w:w="3180" w:type="dxa"/>
            <w:noWrap/>
            <w:hideMark/>
          </w:tcPr>
          <w:p w14:paraId="61AB9821" w14:textId="77777777" w:rsidR="00002119" w:rsidRPr="00002119" w:rsidRDefault="00002119" w:rsidP="00002119">
            <w:pPr>
              <w:pStyle w:val="NoSpacing"/>
              <w:rPr>
                <w:rFonts w:cs="Arial"/>
              </w:rPr>
            </w:pPr>
            <w:r w:rsidRPr="00002119">
              <w:rPr>
                <w:rFonts w:cs="Arial"/>
              </w:rPr>
              <w:t>-1,000</w:t>
            </w:r>
          </w:p>
        </w:tc>
      </w:tr>
      <w:tr w:rsidR="00002119" w:rsidRPr="00002119" w14:paraId="67351583" w14:textId="77777777" w:rsidTr="00002119">
        <w:trPr>
          <w:trHeight w:val="300"/>
        </w:trPr>
        <w:tc>
          <w:tcPr>
            <w:tcW w:w="4620" w:type="dxa"/>
            <w:noWrap/>
            <w:hideMark/>
          </w:tcPr>
          <w:p w14:paraId="5F07A789" w14:textId="77777777" w:rsidR="00002119" w:rsidRPr="00002119" w:rsidRDefault="00002119" w:rsidP="00002119">
            <w:pPr>
              <w:pStyle w:val="NoSpacing"/>
              <w:rPr>
                <w:rFonts w:cs="Arial"/>
                <w:b/>
                <w:bCs/>
              </w:rPr>
            </w:pPr>
            <w:r w:rsidRPr="00002119">
              <w:rPr>
                <w:rFonts w:cs="Arial"/>
                <w:b/>
                <w:bCs/>
              </w:rPr>
              <w:t>Health</w:t>
            </w:r>
          </w:p>
        </w:tc>
        <w:tc>
          <w:tcPr>
            <w:tcW w:w="3300" w:type="dxa"/>
            <w:noWrap/>
            <w:hideMark/>
          </w:tcPr>
          <w:p w14:paraId="43B31813" w14:textId="77777777" w:rsidR="00002119" w:rsidRPr="00002119" w:rsidRDefault="00002119" w:rsidP="00002119">
            <w:pPr>
              <w:pStyle w:val="NoSpacing"/>
              <w:rPr>
                <w:rFonts w:cs="Arial"/>
              </w:rPr>
            </w:pPr>
            <w:r w:rsidRPr="00002119">
              <w:rPr>
                <w:rFonts w:cs="Arial"/>
              </w:rPr>
              <w:t>4,000</w:t>
            </w:r>
          </w:p>
        </w:tc>
        <w:tc>
          <w:tcPr>
            <w:tcW w:w="1940" w:type="dxa"/>
            <w:noWrap/>
            <w:hideMark/>
          </w:tcPr>
          <w:p w14:paraId="48AF5A8F" w14:textId="77777777" w:rsidR="00002119" w:rsidRPr="00002119" w:rsidRDefault="00002119" w:rsidP="00002119">
            <w:pPr>
              <w:pStyle w:val="NoSpacing"/>
              <w:rPr>
                <w:rFonts w:cs="Arial"/>
              </w:rPr>
            </w:pPr>
            <w:r w:rsidRPr="00002119">
              <w:rPr>
                <w:rFonts w:cs="Arial"/>
              </w:rPr>
              <w:t>9.76%</w:t>
            </w:r>
          </w:p>
        </w:tc>
        <w:tc>
          <w:tcPr>
            <w:tcW w:w="3520" w:type="dxa"/>
            <w:noWrap/>
            <w:hideMark/>
          </w:tcPr>
          <w:p w14:paraId="0A31E8A2" w14:textId="77777777" w:rsidR="00002119" w:rsidRPr="00002119" w:rsidRDefault="00002119" w:rsidP="00002119">
            <w:pPr>
              <w:pStyle w:val="NoSpacing"/>
              <w:rPr>
                <w:rFonts w:cs="Arial"/>
              </w:rPr>
            </w:pPr>
            <w:r w:rsidRPr="00002119">
              <w:rPr>
                <w:rFonts w:cs="Arial"/>
              </w:rPr>
              <w:t>-2.4%</w:t>
            </w:r>
          </w:p>
        </w:tc>
        <w:tc>
          <w:tcPr>
            <w:tcW w:w="3180" w:type="dxa"/>
            <w:noWrap/>
            <w:hideMark/>
          </w:tcPr>
          <w:p w14:paraId="37B649AC" w14:textId="77777777" w:rsidR="00002119" w:rsidRPr="00002119" w:rsidRDefault="00002119" w:rsidP="00002119">
            <w:pPr>
              <w:pStyle w:val="NoSpacing"/>
              <w:rPr>
                <w:rFonts w:cs="Arial"/>
              </w:rPr>
            </w:pPr>
            <w:r w:rsidRPr="00002119">
              <w:rPr>
                <w:rFonts w:cs="Arial"/>
              </w:rPr>
              <w:t>-500</w:t>
            </w:r>
          </w:p>
        </w:tc>
      </w:tr>
      <w:tr w:rsidR="00002119" w:rsidRPr="00002119" w14:paraId="0AF45D2B" w14:textId="77777777" w:rsidTr="00002119">
        <w:trPr>
          <w:trHeight w:val="300"/>
        </w:trPr>
        <w:tc>
          <w:tcPr>
            <w:tcW w:w="4620" w:type="dxa"/>
            <w:noWrap/>
            <w:hideMark/>
          </w:tcPr>
          <w:p w14:paraId="7A872E1C" w14:textId="77777777" w:rsidR="00002119" w:rsidRPr="00002119" w:rsidRDefault="00002119" w:rsidP="00002119">
            <w:pPr>
              <w:pStyle w:val="NoSpacing"/>
              <w:rPr>
                <w:rFonts w:cs="Arial"/>
                <w:b/>
                <w:bCs/>
              </w:rPr>
            </w:pPr>
            <w:r w:rsidRPr="00002119">
              <w:rPr>
                <w:rFonts w:cs="Arial"/>
                <w:b/>
                <w:bCs/>
              </w:rPr>
              <w:t>Arts, entertainment, recreation and other services</w:t>
            </w:r>
          </w:p>
        </w:tc>
        <w:tc>
          <w:tcPr>
            <w:tcW w:w="3300" w:type="dxa"/>
            <w:noWrap/>
            <w:hideMark/>
          </w:tcPr>
          <w:p w14:paraId="2F00DB1D" w14:textId="77777777" w:rsidR="00002119" w:rsidRPr="00002119" w:rsidRDefault="00002119" w:rsidP="00002119">
            <w:pPr>
              <w:pStyle w:val="NoSpacing"/>
              <w:rPr>
                <w:rFonts w:cs="Arial"/>
              </w:rPr>
            </w:pPr>
            <w:r w:rsidRPr="00002119">
              <w:rPr>
                <w:rFonts w:cs="Arial"/>
              </w:rPr>
              <w:t>1,500</w:t>
            </w:r>
          </w:p>
        </w:tc>
        <w:tc>
          <w:tcPr>
            <w:tcW w:w="1940" w:type="dxa"/>
            <w:noWrap/>
            <w:hideMark/>
          </w:tcPr>
          <w:p w14:paraId="4EE2B396" w14:textId="77777777" w:rsidR="00002119" w:rsidRPr="00002119" w:rsidRDefault="00002119" w:rsidP="00002119">
            <w:pPr>
              <w:pStyle w:val="NoSpacing"/>
              <w:rPr>
                <w:rFonts w:cs="Arial"/>
              </w:rPr>
            </w:pPr>
            <w:r w:rsidRPr="00002119">
              <w:rPr>
                <w:rFonts w:cs="Arial"/>
              </w:rPr>
              <w:t>3.66%</w:t>
            </w:r>
          </w:p>
        </w:tc>
        <w:tc>
          <w:tcPr>
            <w:tcW w:w="3520" w:type="dxa"/>
            <w:noWrap/>
            <w:hideMark/>
          </w:tcPr>
          <w:p w14:paraId="6A106957" w14:textId="77777777" w:rsidR="00002119" w:rsidRPr="00002119" w:rsidRDefault="00002119" w:rsidP="00002119">
            <w:pPr>
              <w:pStyle w:val="NoSpacing"/>
              <w:rPr>
                <w:rFonts w:cs="Arial"/>
              </w:rPr>
            </w:pPr>
            <w:r w:rsidRPr="00002119">
              <w:rPr>
                <w:rFonts w:cs="Arial"/>
              </w:rPr>
              <w:t>-3.6%</w:t>
            </w:r>
          </w:p>
        </w:tc>
        <w:tc>
          <w:tcPr>
            <w:tcW w:w="3180" w:type="dxa"/>
            <w:noWrap/>
            <w:hideMark/>
          </w:tcPr>
          <w:p w14:paraId="12A6255F" w14:textId="77777777" w:rsidR="00002119" w:rsidRPr="00002119" w:rsidRDefault="00002119" w:rsidP="00002119">
            <w:pPr>
              <w:pStyle w:val="NoSpacing"/>
              <w:rPr>
                <w:rFonts w:cs="Arial"/>
              </w:rPr>
            </w:pPr>
            <w:r w:rsidRPr="00002119">
              <w:rPr>
                <w:rFonts w:cs="Arial"/>
              </w:rPr>
              <w:t>-250</w:t>
            </w:r>
          </w:p>
        </w:tc>
      </w:tr>
      <w:tr w:rsidR="00002119" w:rsidRPr="00002119" w14:paraId="46CCC913" w14:textId="77777777" w:rsidTr="00002119">
        <w:trPr>
          <w:trHeight w:val="300"/>
        </w:trPr>
        <w:tc>
          <w:tcPr>
            <w:tcW w:w="4620" w:type="dxa"/>
            <w:noWrap/>
            <w:hideMark/>
          </w:tcPr>
          <w:p w14:paraId="5BA7022D" w14:textId="77777777" w:rsidR="00002119" w:rsidRPr="00002119" w:rsidRDefault="00002119" w:rsidP="00002119">
            <w:pPr>
              <w:pStyle w:val="NoSpacing"/>
              <w:rPr>
                <w:rFonts w:cs="Arial"/>
                <w:b/>
                <w:bCs/>
              </w:rPr>
            </w:pPr>
            <w:r w:rsidRPr="00002119">
              <w:rPr>
                <w:rFonts w:cs="Arial"/>
                <w:b/>
                <w:bCs/>
              </w:rPr>
              <w:t>TOTAL</w:t>
            </w:r>
          </w:p>
        </w:tc>
        <w:tc>
          <w:tcPr>
            <w:tcW w:w="3300" w:type="dxa"/>
            <w:noWrap/>
            <w:hideMark/>
          </w:tcPr>
          <w:p w14:paraId="310B6419" w14:textId="77777777" w:rsidR="00002119" w:rsidRPr="00002119" w:rsidRDefault="00002119" w:rsidP="00002119">
            <w:pPr>
              <w:pStyle w:val="NoSpacing"/>
              <w:rPr>
                <w:rFonts w:cs="Arial"/>
              </w:rPr>
            </w:pPr>
            <w:r w:rsidRPr="00002119">
              <w:rPr>
                <w:rFonts w:cs="Arial"/>
              </w:rPr>
              <w:t>41,000</w:t>
            </w:r>
          </w:p>
        </w:tc>
        <w:tc>
          <w:tcPr>
            <w:tcW w:w="1940" w:type="dxa"/>
            <w:noWrap/>
            <w:hideMark/>
          </w:tcPr>
          <w:p w14:paraId="1D0BCE34" w14:textId="77777777" w:rsidR="00002119" w:rsidRPr="00002119" w:rsidRDefault="00002119" w:rsidP="00002119">
            <w:pPr>
              <w:pStyle w:val="NoSpacing"/>
              <w:rPr>
                <w:rFonts w:cs="Arial"/>
              </w:rPr>
            </w:pPr>
            <w:r w:rsidRPr="00002119">
              <w:rPr>
                <w:rFonts w:cs="Arial"/>
              </w:rPr>
              <w:t>100.00%</w:t>
            </w:r>
          </w:p>
        </w:tc>
        <w:tc>
          <w:tcPr>
            <w:tcW w:w="3520" w:type="dxa"/>
            <w:noWrap/>
            <w:hideMark/>
          </w:tcPr>
          <w:p w14:paraId="68F2606D" w14:textId="77777777" w:rsidR="00002119" w:rsidRPr="00002119" w:rsidRDefault="00002119" w:rsidP="00002119">
            <w:pPr>
              <w:pStyle w:val="NoSpacing"/>
              <w:rPr>
                <w:rFonts w:cs="Arial"/>
              </w:rPr>
            </w:pPr>
          </w:p>
        </w:tc>
        <w:tc>
          <w:tcPr>
            <w:tcW w:w="3180" w:type="dxa"/>
            <w:noWrap/>
            <w:hideMark/>
          </w:tcPr>
          <w:p w14:paraId="356A3700" w14:textId="77777777" w:rsidR="00002119" w:rsidRPr="00002119" w:rsidRDefault="00002119" w:rsidP="00002119">
            <w:pPr>
              <w:pStyle w:val="NoSpacing"/>
              <w:rPr>
                <w:rFonts w:cs="Arial"/>
              </w:rPr>
            </w:pPr>
          </w:p>
        </w:tc>
      </w:tr>
    </w:tbl>
    <w:p w14:paraId="24A5B40A" w14:textId="3B9D011B" w:rsidR="00003542" w:rsidRPr="00002119" w:rsidRDefault="00003542" w:rsidP="00003542">
      <w:pPr>
        <w:pStyle w:val="NoSpacing"/>
        <w:rPr>
          <w:rFonts w:cs="Arial"/>
        </w:rPr>
      </w:pPr>
    </w:p>
    <w:p w14:paraId="6AE074CB" w14:textId="6DC228DC" w:rsidR="00003542" w:rsidRPr="00002119" w:rsidRDefault="00003542" w:rsidP="00003542">
      <w:pPr>
        <w:pStyle w:val="NoSpacing"/>
        <w:rPr>
          <w:rFonts w:cs="Arial"/>
        </w:rPr>
      </w:pPr>
      <w:r w:rsidRPr="00002119">
        <w:rPr>
          <w:rFonts w:cs="Arial"/>
        </w:rPr>
        <w:t>The table provides a breakdown of employee numbers by industry, the percentage of H</w:t>
      </w:r>
      <w:r w:rsidR="00002119" w:rsidRPr="00002119">
        <w:rPr>
          <w:rFonts w:cs="Arial"/>
        </w:rPr>
        <w:t>avant</w:t>
      </w:r>
      <w:r w:rsidRPr="00002119">
        <w:rPr>
          <w:rFonts w:cs="Arial"/>
        </w:rPr>
        <w:t xml:space="preserve"> total employee numbers, the average growth of employee numbers per annum between 2016 and 2021 (broken down by industry type) and the real terms change in employee numbers since 2016 by industry</w:t>
      </w:r>
    </w:p>
    <w:p w14:paraId="114038C3" w14:textId="2AC1DB0C" w:rsidR="00003542" w:rsidRPr="00002119" w:rsidRDefault="00003542" w:rsidP="00002119">
      <w:pPr>
        <w:pStyle w:val="NoSpacing"/>
        <w:rPr>
          <w:rFonts w:cs="Arial"/>
        </w:rPr>
      </w:pPr>
      <w:r w:rsidRPr="00002119">
        <w:rPr>
          <w:rFonts w:cs="Arial"/>
        </w:rPr>
        <w:t>Information taken from ONS Business and Employment Survey, 2020</w:t>
      </w:r>
      <w:r w:rsidRPr="00002119">
        <w:rPr>
          <w:rFonts w:cs="Arial"/>
        </w:rPr>
        <w:br w:type="page"/>
      </w:r>
    </w:p>
    <w:p w14:paraId="56788811" w14:textId="77777777" w:rsidR="00003542" w:rsidRPr="00002119" w:rsidRDefault="00003542" w:rsidP="00003542">
      <w:pPr>
        <w:pStyle w:val="NoSpacing"/>
        <w:rPr>
          <w:rFonts w:cs="Arial"/>
        </w:rPr>
        <w:sectPr w:rsidR="00003542" w:rsidRPr="00002119" w:rsidSect="00003542">
          <w:pgSz w:w="16838" w:h="11906" w:orient="landscape"/>
          <w:pgMar w:top="1440" w:right="1440" w:bottom="1440" w:left="1440" w:header="709" w:footer="709" w:gutter="0"/>
          <w:cols w:space="708"/>
          <w:docGrid w:linePitch="360"/>
        </w:sectPr>
      </w:pPr>
    </w:p>
    <w:p w14:paraId="5F7DB4E8" w14:textId="2A280A98" w:rsidR="00003542" w:rsidRPr="00002119" w:rsidRDefault="00002119" w:rsidP="00A05FFF">
      <w:pPr>
        <w:pStyle w:val="Heading1"/>
        <w:rPr>
          <w:rFonts w:cs="Arial"/>
        </w:rPr>
      </w:pPr>
      <w:bookmarkStart w:id="15" w:name="_Toc93060629"/>
      <w:r w:rsidRPr="00002119">
        <w:rPr>
          <w:rFonts w:cs="Arial"/>
        </w:rPr>
        <w:lastRenderedPageBreak/>
        <w:t>Havant</w:t>
      </w:r>
      <w:r w:rsidR="00003542" w:rsidRPr="00002119">
        <w:rPr>
          <w:rFonts w:cs="Arial"/>
        </w:rPr>
        <w:t xml:space="preserve"> Employment Trends</w:t>
      </w:r>
      <w:bookmarkEnd w:id="15"/>
    </w:p>
    <w:p w14:paraId="7603EDFB" w14:textId="0FCDB6B0" w:rsidR="00003542" w:rsidRPr="00002119" w:rsidRDefault="00003542" w:rsidP="00003542">
      <w:pPr>
        <w:pStyle w:val="NoSpacing"/>
        <w:rPr>
          <w:rFonts w:cs="Arial"/>
        </w:rPr>
      </w:pPr>
    </w:p>
    <w:tbl>
      <w:tblPr>
        <w:tblStyle w:val="TableGrid"/>
        <w:tblW w:w="0" w:type="auto"/>
        <w:tblLook w:val="04A0" w:firstRow="1" w:lastRow="0" w:firstColumn="1" w:lastColumn="0" w:noHBand="0" w:noVBand="1"/>
      </w:tblPr>
      <w:tblGrid>
        <w:gridCol w:w="1900"/>
        <w:gridCol w:w="1820"/>
        <w:gridCol w:w="2100"/>
        <w:gridCol w:w="2480"/>
      </w:tblGrid>
      <w:tr w:rsidR="00002119" w:rsidRPr="00002119" w14:paraId="4B3CF0C8" w14:textId="77777777" w:rsidTr="00002119">
        <w:trPr>
          <w:trHeight w:val="300"/>
        </w:trPr>
        <w:tc>
          <w:tcPr>
            <w:tcW w:w="1900" w:type="dxa"/>
            <w:noWrap/>
            <w:hideMark/>
          </w:tcPr>
          <w:p w14:paraId="7A852F1F" w14:textId="77777777" w:rsidR="00002119" w:rsidRPr="00002119" w:rsidRDefault="00002119" w:rsidP="00002119">
            <w:pPr>
              <w:pStyle w:val="NoSpacing"/>
              <w:rPr>
                <w:rFonts w:cs="Arial"/>
              </w:rPr>
            </w:pPr>
          </w:p>
        </w:tc>
        <w:tc>
          <w:tcPr>
            <w:tcW w:w="1820" w:type="dxa"/>
            <w:noWrap/>
            <w:hideMark/>
          </w:tcPr>
          <w:p w14:paraId="626DBF6E" w14:textId="77777777" w:rsidR="00002119" w:rsidRPr="00002119" w:rsidRDefault="00002119" w:rsidP="00002119">
            <w:pPr>
              <w:pStyle w:val="NoSpacing"/>
              <w:rPr>
                <w:rFonts w:cs="Arial"/>
                <w:b/>
                <w:bCs/>
              </w:rPr>
            </w:pPr>
            <w:r w:rsidRPr="00002119">
              <w:rPr>
                <w:rFonts w:cs="Arial"/>
                <w:b/>
                <w:bCs/>
              </w:rPr>
              <w:t>Employment Rate</w:t>
            </w:r>
          </w:p>
        </w:tc>
        <w:tc>
          <w:tcPr>
            <w:tcW w:w="2100" w:type="dxa"/>
            <w:noWrap/>
            <w:hideMark/>
          </w:tcPr>
          <w:p w14:paraId="2755D2E0" w14:textId="77777777" w:rsidR="00002119" w:rsidRPr="00002119" w:rsidRDefault="00002119" w:rsidP="00002119">
            <w:pPr>
              <w:pStyle w:val="NoSpacing"/>
              <w:rPr>
                <w:rFonts w:cs="Arial"/>
                <w:b/>
                <w:bCs/>
              </w:rPr>
            </w:pPr>
            <w:r w:rsidRPr="00002119">
              <w:rPr>
                <w:rFonts w:cs="Arial"/>
                <w:b/>
                <w:bCs/>
              </w:rPr>
              <w:t>Unemployment Rate</w:t>
            </w:r>
          </w:p>
        </w:tc>
        <w:tc>
          <w:tcPr>
            <w:tcW w:w="2480" w:type="dxa"/>
            <w:noWrap/>
            <w:hideMark/>
          </w:tcPr>
          <w:p w14:paraId="2287B524" w14:textId="77777777" w:rsidR="00002119" w:rsidRPr="00002119" w:rsidRDefault="00002119" w:rsidP="00002119">
            <w:pPr>
              <w:pStyle w:val="NoSpacing"/>
              <w:rPr>
                <w:rFonts w:cs="Arial"/>
                <w:b/>
                <w:bCs/>
              </w:rPr>
            </w:pPr>
            <w:r w:rsidRPr="00002119">
              <w:rPr>
                <w:rFonts w:cs="Arial"/>
                <w:b/>
                <w:bCs/>
              </w:rPr>
              <w:t>Economic Inactivity Rate</w:t>
            </w:r>
          </w:p>
        </w:tc>
      </w:tr>
      <w:tr w:rsidR="00002119" w:rsidRPr="00002119" w14:paraId="3B17F439" w14:textId="77777777" w:rsidTr="00002119">
        <w:trPr>
          <w:trHeight w:val="300"/>
        </w:trPr>
        <w:tc>
          <w:tcPr>
            <w:tcW w:w="1900" w:type="dxa"/>
            <w:noWrap/>
            <w:hideMark/>
          </w:tcPr>
          <w:p w14:paraId="7BEE062A" w14:textId="77777777" w:rsidR="00002119" w:rsidRPr="00002119" w:rsidRDefault="00002119" w:rsidP="00002119">
            <w:pPr>
              <w:pStyle w:val="NoSpacing"/>
              <w:rPr>
                <w:rFonts w:cs="Arial"/>
              </w:rPr>
            </w:pPr>
            <w:r w:rsidRPr="00002119">
              <w:rPr>
                <w:rFonts w:cs="Arial"/>
              </w:rPr>
              <w:t>Apr 2010-Mar 2011</w:t>
            </w:r>
          </w:p>
        </w:tc>
        <w:tc>
          <w:tcPr>
            <w:tcW w:w="1820" w:type="dxa"/>
            <w:noWrap/>
            <w:hideMark/>
          </w:tcPr>
          <w:p w14:paraId="756F6D78" w14:textId="77777777" w:rsidR="00002119" w:rsidRPr="00002119" w:rsidRDefault="00002119" w:rsidP="00002119">
            <w:pPr>
              <w:pStyle w:val="NoSpacing"/>
              <w:rPr>
                <w:rFonts w:cs="Arial"/>
              </w:rPr>
            </w:pPr>
            <w:r w:rsidRPr="00002119">
              <w:rPr>
                <w:rFonts w:cs="Arial"/>
              </w:rPr>
              <w:t>75.3</w:t>
            </w:r>
          </w:p>
        </w:tc>
        <w:tc>
          <w:tcPr>
            <w:tcW w:w="2100" w:type="dxa"/>
            <w:noWrap/>
            <w:hideMark/>
          </w:tcPr>
          <w:p w14:paraId="4EC78A4E" w14:textId="77777777" w:rsidR="00002119" w:rsidRPr="00002119" w:rsidRDefault="00002119" w:rsidP="00002119">
            <w:pPr>
              <w:pStyle w:val="NoSpacing"/>
              <w:rPr>
                <w:rFonts w:cs="Arial"/>
              </w:rPr>
            </w:pPr>
            <w:r w:rsidRPr="00002119">
              <w:rPr>
                <w:rFonts w:cs="Arial"/>
              </w:rPr>
              <w:t>7.2</w:t>
            </w:r>
          </w:p>
        </w:tc>
        <w:tc>
          <w:tcPr>
            <w:tcW w:w="2480" w:type="dxa"/>
            <w:noWrap/>
            <w:hideMark/>
          </w:tcPr>
          <w:p w14:paraId="5811B9F6" w14:textId="77777777" w:rsidR="00002119" w:rsidRPr="00002119" w:rsidRDefault="00002119" w:rsidP="00002119">
            <w:pPr>
              <w:pStyle w:val="NoSpacing"/>
              <w:rPr>
                <w:rFonts w:cs="Arial"/>
              </w:rPr>
            </w:pPr>
            <w:r w:rsidRPr="00002119">
              <w:rPr>
                <w:rFonts w:cs="Arial"/>
              </w:rPr>
              <w:t>17.7</w:t>
            </w:r>
          </w:p>
        </w:tc>
      </w:tr>
      <w:tr w:rsidR="00002119" w:rsidRPr="00002119" w14:paraId="67BC850F" w14:textId="77777777" w:rsidTr="00002119">
        <w:trPr>
          <w:trHeight w:val="300"/>
        </w:trPr>
        <w:tc>
          <w:tcPr>
            <w:tcW w:w="1900" w:type="dxa"/>
            <w:noWrap/>
            <w:hideMark/>
          </w:tcPr>
          <w:p w14:paraId="21011117" w14:textId="77777777" w:rsidR="00002119" w:rsidRPr="00002119" w:rsidRDefault="00002119" w:rsidP="00002119">
            <w:pPr>
              <w:pStyle w:val="NoSpacing"/>
              <w:rPr>
                <w:rFonts w:cs="Arial"/>
              </w:rPr>
            </w:pPr>
            <w:r w:rsidRPr="00002119">
              <w:rPr>
                <w:rFonts w:cs="Arial"/>
              </w:rPr>
              <w:t>Jul 2010-Jun 2011</w:t>
            </w:r>
          </w:p>
        </w:tc>
        <w:tc>
          <w:tcPr>
            <w:tcW w:w="1820" w:type="dxa"/>
            <w:noWrap/>
            <w:hideMark/>
          </w:tcPr>
          <w:p w14:paraId="40F965CA" w14:textId="77777777" w:rsidR="00002119" w:rsidRPr="00002119" w:rsidRDefault="00002119" w:rsidP="00002119">
            <w:pPr>
              <w:pStyle w:val="NoSpacing"/>
              <w:rPr>
                <w:rFonts w:cs="Arial"/>
              </w:rPr>
            </w:pPr>
            <w:r w:rsidRPr="00002119">
              <w:rPr>
                <w:rFonts w:cs="Arial"/>
              </w:rPr>
              <w:t>76.3</w:t>
            </w:r>
          </w:p>
        </w:tc>
        <w:tc>
          <w:tcPr>
            <w:tcW w:w="2100" w:type="dxa"/>
            <w:noWrap/>
            <w:hideMark/>
          </w:tcPr>
          <w:p w14:paraId="3AC2C655" w14:textId="77777777" w:rsidR="00002119" w:rsidRPr="00002119" w:rsidRDefault="00002119" w:rsidP="00002119">
            <w:pPr>
              <w:pStyle w:val="NoSpacing"/>
              <w:rPr>
                <w:rFonts w:cs="Arial"/>
              </w:rPr>
            </w:pPr>
            <w:r w:rsidRPr="00002119">
              <w:rPr>
                <w:rFonts w:cs="Arial"/>
              </w:rPr>
              <w:t>7</w:t>
            </w:r>
          </w:p>
        </w:tc>
        <w:tc>
          <w:tcPr>
            <w:tcW w:w="2480" w:type="dxa"/>
            <w:noWrap/>
            <w:hideMark/>
          </w:tcPr>
          <w:p w14:paraId="5D3F7D73" w14:textId="77777777" w:rsidR="00002119" w:rsidRPr="00002119" w:rsidRDefault="00002119" w:rsidP="00002119">
            <w:pPr>
              <w:pStyle w:val="NoSpacing"/>
              <w:rPr>
                <w:rFonts w:cs="Arial"/>
              </w:rPr>
            </w:pPr>
            <w:r w:rsidRPr="00002119">
              <w:rPr>
                <w:rFonts w:cs="Arial"/>
              </w:rPr>
              <w:t>18.1</w:t>
            </w:r>
          </w:p>
        </w:tc>
      </w:tr>
      <w:tr w:rsidR="00002119" w:rsidRPr="00002119" w14:paraId="5397AF4E" w14:textId="77777777" w:rsidTr="00002119">
        <w:trPr>
          <w:trHeight w:val="300"/>
        </w:trPr>
        <w:tc>
          <w:tcPr>
            <w:tcW w:w="1900" w:type="dxa"/>
            <w:noWrap/>
            <w:hideMark/>
          </w:tcPr>
          <w:p w14:paraId="464979F3" w14:textId="77777777" w:rsidR="00002119" w:rsidRPr="00002119" w:rsidRDefault="00002119" w:rsidP="00002119">
            <w:pPr>
              <w:pStyle w:val="NoSpacing"/>
              <w:rPr>
                <w:rFonts w:cs="Arial"/>
              </w:rPr>
            </w:pPr>
            <w:r w:rsidRPr="00002119">
              <w:rPr>
                <w:rFonts w:cs="Arial"/>
              </w:rPr>
              <w:t>Oct 2010-Sep 2011</w:t>
            </w:r>
          </w:p>
        </w:tc>
        <w:tc>
          <w:tcPr>
            <w:tcW w:w="1820" w:type="dxa"/>
            <w:noWrap/>
            <w:hideMark/>
          </w:tcPr>
          <w:p w14:paraId="0BD82F87" w14:textId="77777777" w:rsidR="00002119" w:rsidRPr="00002119" w:rsidRDefault="00002119" w:rsidP="00002119">
            <w:pPr>
              <w:pStyle w:val="NoSpacing"/>
              <w:rPr>
                <w:rFonts w:cs="Arial"/>
              </w:rPr>
            </w:pPr>
            <w:r w:rsidRPr="00002119">
              <w:rPr>
                <w:rFonts w:cs="Arial"/>
              </w:rPr>
              <w:t>74.7</w:t>
            </w:r>
          </w:p>
        </w:tc>
        <w:tc>
          <w:tcPr>
            <w:tcW w:w="2100" w:type="dxa"/>
            <w:noWrap/>
            <w:hideMark/>
          </w:tcPr>
          <w:p w14:paraId="7FA4161F" w14:textId="77777777" w:rsidR="00002119" w:rsidRPr="00002119" w:rsidRDefault="00002119" w:rsidP="00002119">
            <w:pPr>
              <w:pStyle w:val="NoSpacing"/>
              <w:rPr>
                <w:rFonts w:cs="Arial"/>
              </w:rPr>
            </w:pPr>
            <w:r w:rsidRPr="00002119">
              <w:rPr>
                <w:rFonts w:cs="Arial"/>
              </w:rPr>
              <w:t>7.1</w:t>
            </w:r>
          </w:p>
        </w:tc>
        <w:tc>
          <w:tcPr>
            <w:tcW w:w="2480" w:type="dxa"/>
            <w:noWrap/>
            <w:hideMark/>
          </w:tcPr>
          <w:p w14:paraId="54F1996C" w14:textId="77777777" w:rsidR="00002119" w:rsidRPr="00002119" w:rsidRDefault="00002119" w:rsidP="00002119">
            <w:pPr>
              <w:pStyle w:val="NoSpacing"/>
              <w:rPr>
                <w:rFonts w:cs="Arial"/>
              </w:rPr>
            </w:pPr>
            <w:r w:rsidRPr="00002119">
              <w:rPr>
                <w:rFonts w:cs="Arial"/>
              </w:rPr>
              <w:t>19.9</w:t>
            </w:r>
          </w:p>
        </w:tc>
      </w:tr>
      <w:tr w:rsidR="00002119" w:rsidRPr="00002119" w14:paraId="56DFC6F7" w14:textId="77777777" w:rsidTr="00002119">
        <w:trPr>
          <w:trHeight w:val="300"/>
        </w:trPr>
        <w:tc>
          <w:tcPr>
            <w:tcW w:w="1900" w:type="dxa"/>
            <w:noWrap/>
            <w:hideMark/>
          </w:tcPr>
          <w:p w14:paraId="7D2D32D3" w14:textId="77777777" w:rsidR="00002119" w:rsidRPr="00002119" w:rsidRDefault="00002119" w:rsidP="00002119">
            <w:pPr>
              <w:pStyle w:val="NoSpacing"/>
              <w:rPr>
                <w:rFonts w:cs="Arial"/>
              </w:rPr>
            </w:pPr>
            <w:r w:rsidRPr="00002119">
              <w:rPr>
                <w:rFonts w:cs="Arial"/>
              </w:rPr>
              <w:t>Jan 2011-Dec 2011</w:t>
            </w:r>
          </w:p>
        </w:tc>
        <w:tc>
          <w:tcPr>
            <w:tcW w:w="1820" w:type="dxa"/>
            <w:noWrap/>
            <w:hideMark/>
          </w:tcPr>
          <w:p w14:paraId="4A03D3A5" w14:textId="77777777" w:rsidR="00002119" w:rsidRPr="00002119" w:rsidRDefault="00002119" w:rsidP="00002119">
            <w:pPr>
              <w:pStyle w:val="NoSpacing"/>
              <w:rPr>
                <w:rFonts w:cs="Arial"/>
              </w:rPr>
            </w:pPr>
            <w:r w:rsidRPr="00002119">
              <w:rPr>
                <w:rFonts w:cs="Arial"/>
              </w:rPr>
              <w:t>72.5</w:t>
            </w:r>
          </w:p>
        </w:tc>
        <w:tc>
          <w:tcPr>
            <w:tcW w:w="2100" w:type="dxa"/>
            <w:noWrap/>
            <w:hideMark/>
          </w:tcPr>
          <w:p w14:paraId="0FDB38B0" w14:textId="77777777" w:rsidR="00002119" w:rsidRPr="00002119" w:rsidRDefault="00002119" w:rsidP="00002119">
            <w:pPr>
              <w:pStyle w:val="NoSpacing"/>
              <w:rPr>
                <w:rFonts w:cs="Arial"/>
              </w:rPr>
            </w:pPr>
            <w:r w:rsidRPr="00002119">
              <w:rPr>
                <w:rFonts w:cs="Arial"/>
              </w:rPr>
              <w:t>7.6</w:t>
            </w:r>
          </w:p>
        </w:tc>
        <w:tc>
          <w:tcPr>
            <w:tcW w:w="2480" w:type="dxa"/>
            <w:noWrap/>
            <w:hideMark/>
          </w:tcPr>
          <w:p w14:paraId="681A5FF2" w14:textId="77777777" w:rsidR="00002119" w:rsidRPr="00002119" w:rsidRDefault="00002119" w:rsidP="00002119">
            <w:pPr>
              <w:pStyle w:val="NoSpacing"/>
              <w:rPr>
                <w:rFonts w:cs="Arial"/>
              </w:rPr>
            </w:pPr>
            <w:r w:rsidRPr="00002119">
              <w:rPr>
                <w:rFonts w:cs="Arial"/>
              </w:rPr>
              <w:t>20.7</w:t>
            </w:r>
          </w:p>
        </w:tc>
      </w:tr>
      <w:tr w:rsidR="00002119" w:rsidRPr="00002119" w14:paraId="0458CDF8" w14:textId="77777777" w:rsidTr="00002119">
        <w:trPr>
          <w:trHeight w:val="300"/>
        </w:trPr>
        <w:tc>
          <w:tcPr>
            <w:tcW w:w="1900" w:type="dxa"/>
            <w:noWrap/>
            <w:hideMark/>
          </w:tcPr>
          <w:p w14:paraId="61E0DBD4" w14:textId="77777777" w:rsidR="00002119" w:rsidRPr="00002119" w:rsidRDefault="00002119" w:rsidP="00002119">
            <w:pPr>
              <w:pStyle w:val="NoSpacing"/>
              <w:rPr>
                <w:rFonts w:cs="Arial"/>
              </w:rPr>
            </w:pPr>
            <w:r w:rsidRPr="00002119">
              <w:rPr>
                <w:rFonts w:cs="Arial"/>
              </w:rPr>
              <w:t>Apr 2011-Mar 2012</w:t>
            </w:r>
          </w:p>
        </w:tc>
        <w:tc>
          <w:tcPr>
            <w:tcW w:w="1820" w:type="dxa"/>
            <w:noWrap/>
            <w:hideMark/>
          </w:tcPr>
          <w:p w14:paraId="0A5E35A7" w14:textId="77777777" w:rsidR="00002119" w:rsidRPr="00002119" w:rsidRDefault="00002119" w:rsidP="00002119">
            <w:pPr>
              <w:pStyle w:val="NoSpacing"/>
              <w:rPr>
                <w:rFonts w:cs="Arial"/>
              </w:rPr>
            </w:pPr>
            <w:r w:rsidRPr="00002119">
              <w:rPr>
                <w:rFonts w:cs="Arial"/>
              </w:rPr>
              <w:t>70.4</w:t>
            </w:r>
          </w:p>
        </w:tc>
        <w:tc>
          <w:tcPr>
            <w:tcW w:w="2100" w:type="dxa"/>
            <w:noWrap/>
            <w:hideMark/>
          </w:tcPr>
          <w:p w14:paraId="5B3CEEC7" w14:textId="77777777" w:rsidR="00002119" w:rsidRPr="00002119" w:rsidRDefault="00002119" w:rsidP="00002119">
            <w:pPr>
              <w:pStyle w:val="NoSpacing"/>
              <w:rPr>
                <w:rFonts w:cs="Arial"/>
              </w:rPr>
            </w:pPr>
            <w:r w:rsidRPr="00002119">
              <w:rPr>
                <w:rFonts w:cs="Arial"/>
              </w:rPr>
              <w:t>7.7</w:t>
            </w:r>
          </w:p>
        </w:tc>
        <w:tc>
          <w:tcPr>
            <w:tcW w:w="2480" w:type="dxa"/>
            <w:noWrap/>
            <w:hideMark/>
          </w:tcPr>
          <w:p w14:paraId="4BA14174" w14:textId="77777777" w:rsidR="00002119" w:rsidRPr="00002119" w:rsidRDefault="00002119" w:rsidP="00002119">
            <w:pPr>
              <w:pStyle w:val="NoSpacing"/>
              <w:rPr>
                <w:rFonts w:cs="Arial"/>
              </w:rPr>
            </w:pPr>
            <w:r w:rsidRPr="00002119">
              <w:rPr>
                <w:rFonts w:cs="Arial"/>
              </w:rPr>
              <w:t>24.2</w:t>
            </w:r>
          </w:p>
        </w:tc>
      </w:tr>
      <w:tr w:rsidR="00002119" w:rsidRPr="00002119" w14:paraId="45D6BE21" w14:textId="77777777" w:rsidTr="00002119">
        <w:trPr>
          <w:trHeight w:val="300"/>
        </w:trPr>
        <w:tc>
          <w:tcPr>
            <w:tcW w:w="1900" w:type="dxa"/>
            <w:noWrap/>
            <w:hideMark/>
          </w:tcPr>
          <w:p w14:paraId="5DE259DD" w14:textId="77777777" w:rsidR="00002119" w:rsidRPr="00002119" w:rsidRDefault="00002119" w:rsidP="00002119">
            <w:pPr>
              <w:pStyle w:val="NoSpacing"/>
              <w:rPr>
                <w:rFonts w:cs="Arial"/>
              </w:rPr>
            </w:pPr>
            <w:r w:rsidRPr="00002119">
              <w:rPr>
                <w:rFonts w:cs="Arial"/>
              </w:rPr>
              <w:t>Jul 2011-Jun 2012</w:t>
            </w:r>
          </w:p>
        </w:tc>
        <w:tc>
          <w:tcPr>
            <w:tcW w:w="1820" w:type="dxa"/>
            <w:noWrap/>
            <w:hideMark/>
          </w:tcPr>
          <w:p w14:paraId="4F9E6B05" w14:textId="77777777" w:rsidR="00002119" w:rsidRPr="00002119" w:rsidRDefault="00002119" w:rsidP="00002119">
            <w:pPr>
              <w:pStyle w:val="NoSpacing"/>
              <w:rPr>
                <w:rFonts w:cs="Arial"/>
              </w:rPr>
            </w:pPr>
            <w:r w:rsidRPr="00002119">
              <w:rPr>
                <w:rFonts w:cs="Arial"/>
              </w:rPr>
              <w:t>66.0</w:t>
            </w:r>
          </w:p>
        </w:tc>
        <w:tc>
          <w:tcPr>
            <w:tcW w:w="2100" w:type="dxa"/>
            <w:noWrap/>
            <w:hideMark/>
          </w:tcPr>
          <w:p w14:paraId="0B7C82B3" w14:textId="77777777" w:rsidR="00002119" w:rsidRPr="00002119" w:rsidRDefault="00002119" w:rsidP="00002119">
            <w:pPr>
              <w:pStyle w:val="NoSpacing"/>
              <w:rPr>
                <w:rFonts w:cs="Arial"/>
              </w:rPr>
            </w:pPr>
            <w:r w:rsidRPr="00002119">
              <w:rPr>
                <w:rFonts w:cs="Arial"/>
              </w:rPr>
              <w:t>7.9</w:t>
            </w:r>
          </w:p>
        </w:tc>
        <w:tc>
          <w:tcPr>
            <w:tcW w:w="2480" w:type="dxa"/>
            <w:noWrap/>
            <w:hideMark/>
          </w:tcPr>
          <w:p w14:paraId="42AEC560" w14:textId="77777777" w:rsidR="00002119" w:rsidRPr="00002119" w:rsidRDefault="00002119" w:rsidP="00002119">
            <w:pPr>
              <w:pStyle w:val="NoSpacing"/>
              <w:rPr>
                <w:rFonts w:cs="Arial"/>
              </w:rPr>
            </w:pPr>
            <w:r w:rsidRPr="00002119">
              <w:rPr>
                <w:rFonts w:cs="Arial"/>
              </w:rPr>
              <w:t>27.8</w:t>
            </w:r>
          </w:p>
        </w:tc>
      </w:tr>
      <w:tr w:rsidR="00002119" w:rsidRPr="00002119" w14:paraId="3A966EF5" w14:textId="77777777" w:rsidTr="00002119">
        <w:trPr>
          <w:trHeight w:val="300"/>
        </w:trPr>
        <w:tc>
          <w:tcPr>
            <w:tcW w:w="1900" w:type="dxa"/>
            <w:noWrap/>
            <w:hideMark/>
          </w:tcPr>
          <w:p w14:paraId="5A48D20D" w14:textId="77777777" w:rsidR="00002119" w:rsidRPr="00002119" w:rsidRDefault="00002119" w:rsidP="00002119">
            <w:pPr>
              <w:pStyle w:val="NoSpacing"/>
              <w:rPr>
                <w:rFonts w:cs="Arial"/>
              </w:rPr>
            </w:pPr>
            <w:r w:rsidRPr="00002119">
              <w:rPr>
                <w:rFonts w:cs="Arial"/>
              </w:rPr>
              <w:t>Oct 2011-Sep 2012</w:t>
            </w:r>
          </w:p>
        </w:tc>
        <w:tc>
          <w:tcPr>
            <w:tcW w:w="1820" w:type="dxa"/>
            <w:noWrap/>
            <w:hideMark/>
          </w:tcPr>
          <w:p w14:paraId="36AF234D" w14:textId="77777777" w:rsidR="00002119" w:rsidRPr="00002119" w:rsidRDefault="00002119" w:rsidP="00002119">
            <w:pPr>
              <w:pStyle w:val="NoSpacing"/>
              <w:rPr>
                <w:rFonts w:cs="Arial"/>
              </w:rPr>
            </w:pPr>
            <w:r w:rsidRPr="00002119">
              <w:rPr>
                <w:rFonts w:cs="Arial"/>
              </w:rPr>
              <w:t>65.6</w:t>
            </w:r>
          </w:p>
        </w:tc>
        <w:tc>
          <w:tcPr>
            <w:tcW w:w="2100" w:type="dxa"/>
            <w:noWrap/>
            <w:hideMark/>
          </w:tcPr>
          <w:p w14:paraId="77EA0DFF" w14:textId="77777777" w:rsidR="00002119" w:rsidRPr="00002119" w:rsidRDefault="00002119" w:rsidP="00002119">
            <w:pPr>
              <w:pStyle w:val="NoSpacing"/>
              <w:rPr>
                <w:rFonts w:cs="Arial"/>
              </w:rPr>
            </w:pPr>
            <w:r w:rsidRPr="00002119">
              <w:rPr>
                <w:rFonts w:cs="Arial"/>
              </w:rPr>
              <w:t>7.7</w:t>
            </w:r>
          </w:p>
        </w:tc>
        <w:tc>
          <w:tcPr>
            <w:tcW w:w="2480" w:type="dxa"/>
            <w:noWrap/>
            <w:hideMark/>
          </w:tcPr>
          <w:p w14:paraId="6927E559" w14:textId="77777777" w:rsidR="00002119" w:rsidRPr="00002119" w:rsidRDefault="00002119" w:rsidP="00002119">
            <w:pPr>
              <w:pStyle w:val="NoSpacing"/>
              <w:rPr>
                <w:rFonts w:cs="Arial"/>
              </w:rPr>
            </w:pPr>
            <w:r w:rsidRPr="00002119">
              <w:rPr>
                <w:rFonts w:cs="Arial"/>
              </w:rPr>
              <w:t>28.0</w:t>
            </w:r>
          </w:p>
        </w:tc>
      </w:tr>
      <w:tr w:rsidR="00002119" w:rsidRPr="00002119" w14:paraId="4B585199" w14:textId="77777777" w:rsidTr="00002119">
        <w:trPr>
          <w:trHeight w:val="300"/>
        </w:trPr>
        <w:tc>
          <w:tcPr>
            <w:tcW w:w="1900" w:type="dxa"/>
            <w:noWrap/>
            <w:hideMark/>
          </w:tcPr>
          <w:p w14:paraId="382B8EDC" w14:textId="77777777" w:rsidR="00002119" w:rsidRPr="00002119" w:rsidRDefault="00002119" w:rsidP="00002119">
            <w:pPr>
              <w:pStyle w:val="NoSpacing"/>
              <w:rPr>
                <w:rFonts w:cs="Arial"/>
              </w:rPr>
            </w:pPr>
            <w:r w:rsidRPr="00002119">
              <w:rPr>
                <w:rFonts w:cs="Arial"/>
              </w:rPr>
              <w:t>Jan 2012-Dec 2012</w:t>
            </w:r>
          </w:p>
        </w:tc>
        <w:tc>
          <w:tcPr>
            <w:tcW w:w="1820" w:type="dxa"/>
            <w:noWrap/>
            <w:hideMark/>
          </w:tcPr>
          <w:p w14:paraId="7A14704D" w14:textId="77777777" w:rsidR="00002119" w:rsidRPr="00002119" w:rsidRDefault="00002119" w:rsidP="00002119">
            <w:pPr>
              <w:pStyle w:val="NoSpacing"/>
              <w:rPr>
                <w:rFonts w:cs="Arial"/>
              </w:rPr>
            </w:pPr>
            <w:r w:rsidRPr="00002119">
              <w:rPr>
                <w:rFonts w:cs="Arial"/>
              </w:rPr>
              <w:t>68.5</w:t>
            </w:r>
          </w:p>
        </w:tc>
        <w:tc>
          <w:tcPr>
            <w:tcW w:w="2100" w:type="dxa"/>
            <w:noWrap/>
            <w:hideMark/>
          </w:tcPr>
          <w:p w14:paraId="7D2526C4" w14:textId="77777777" w:rsidR="00002119" w:rsidRPr="00002119" w:rsidRDefault="00002119" w:rsidP="00002119">
            <w:pPr>
              <w:pStyle w:val="NoSpacing"/>
              <w:rPr>
                <w:rFonts w:cs="Arial"/>
              </w:rPr>
            </w:pPr>
            <w:r w:rsidRPr="00002119">
              <w:rPr>
                <w:rFonts w:cs="Arial"/>
              </w:rPr>
              <w:t>7.6</w:t>
            </w:r>
          </w:p>
        </w:tc>
        <w:tc>
          <w:tcPr>
            <w:tcW w:w="2480" w:type="dxa"/>
            <w:noWrap/>
            <w:hideMark/>
          </w:tcPr>
          <w:p w14:paraId="154D2385" w14:textId="77777777" w:rsidR="00002119" w:rsidRPr="00002119" w:rsidRDefault="00002119" w:rsidP="00002119">
            <w:pPr>
              <w:pStyle w:val="NoSpacing"/>
              <w:rPr>
                <w:rFonts w:cs="Arial"/>
              </w:rPr>
            </w:pPr>
            <w:r w:rsidRPr="00002119">
              <w:rPr>
                <w:rFonts w:cs="Arial"/>
              </w:rPr>
              <w:t>26.7</w:t>
            </w:r>
          </w:p>
        </w:tc>
      </w:tr>
      <w:tr w:rsidR="00002119" w:rsidRPr="00002119" w14:paraId="3DFC25EC" w14:textId="77777777" w:rsidTr="00002119">
        <w:trPr>
          <w:trHeight w:val="300"/>
        </w:trPr>
        <w:tc>
          <w:tcPr>
            <w:tcW w:w="1900" w:type="dxa"/>
            <w:noWrap/>
            <w:hideMark/>
          </w:tcPr>
          <w:p w14:paraId="163F41D6" w14:textId="77777777" w:rsidR="00002119" w:rsidRPr="00002119" w:rsidRDefault="00002119" w:rsidP="00002119">
            <w:pPr>
              <w:pStyle w:val="NoSpacing"/>
              <w:rPr>
                <w:rFonts w:cs="Arial"/>
              </w:rPr>
            </w:pPr>
            <w:r w:rsidRPr="00002119">
              <w:rPr>
                <w:rFonts w:cs="Arial"/>
              </w:rPr>
              <w:t>Apr 2012-Mar 2013</w:t>
            </w:r>
          </w:p>
        </w:tc>
        <w:tc>
          <w:tcPr>
            <w:tcW w:w="1820" w:type="dxa"/>
            <w:noWrap/>
            <w:hideMark/>
          </w:tcPr>
          <w:p w14:paraId="13CD6DC3" w14:textId="77777777" w:rsidR="00002119" w:rsidRPr="00002119" w:rsidRDefault="00002119" w:rsidP="00002119">
            <w:pPr>
              <w:pStyle w:val="NoSpacing"/>
              <w:rPr>
                <w:rFonts w:cs="Arial"/>
              </w:rPr>
            </w:pPr>
            <w:r w:rsidRPr="00002119">
              <w:rPr>
                <w:rFonts w:cs="Arial"/>
              </w:rPr>
              <w:t>67.4</w:t>
            </w:r>
          </w:p>
        </w:tc>
        <w:tc>
          <w:tcPr>
            <w:tcW w:w="2100" w:type="dxa"/>
            <w:noWrap/>
            <w:hideMark/>
          </w:tcPr>
          <w:p w14:paraId="4AF87C19" w14:textId="77777777" w:rsidR="00002119" w:rsidRPr="00002119" w:rsidRDefault="00002119" w:rsidP="00002119">
            <w:pPr>
              <w:pStyle w:val="NoSpacing"/>
              <w:rPr>
                <w:rFonts w:cs="Arial"/>
              </w:rPr>
            </w:pPr>
            <w:r w:rsidRPr="00002119">
              <w:rPr>
                <w:rFonts w:cs="Arial"/>
              </w:rPr>
              <w:t>7.8</w:t>
            </w:r>
          </w:p>
        </w:tc>
        <w:tc>
          <w:tcPr>
            <w:tcW w:w="2480" w:type="dxa"/>
            <w:noWrap/>
            <w:hideMark/>
          </w:tcPr>
          <w:p w14:paraId="39BDB601" w14:textId="77777777" w:rsidR="00002119" w:rsidRPr="00002119" w:rsidRDefault="00002119" w:rsidP="00002119">
            <w:pPr>
              <w:pStyle w:val="NoSpacing"/>
              <w:rPr>
                <w:rFonts w:cs="Arial"/>
              </w:rPr>
            </w:pPr>
            <w:r w:rsidRPr="00002119">
              <w:rPr>
                <w:rFonts w:cs="Arial"/>
              </w:rPr>
              <w:t>27.8</w:t>
            </w:r>
          </w:p>
        </w:tc>
      </w:tr>
      <w:tr w:rsidR="00002119" w:rsidRPr="00002119" w14:paraId="426F0682" w14:textId="77777777" w:rsidTr="00002119">
        <w:trPr>
          <w:trHeight w:val="300"/>
        </w:trPr>
        <w:tc>
          <w:tcPr>
            <w:tcW w:w="1900" w:type="dxa"/>
            <w:noWrap/>
            <w:hideMark/>
          </w:tcPr>
          <w:p w14:paraId="0D47953F" w14:textId="77777777" w:rsidR="00002119" w:rsidRPr="00002119" w:rsidRDefault="00002119" w:rsidP="00002119">
            <w:pPr>
              <w:pStyle w:val="NoSpacing"/>
              <w:rPr>
                <w:rFonts w:cs="Arial"/>
              </w:rPr>
            </w:pPr>
            <w:r w:rsidRPr="00002119">
              <w:rPr>
                <w:rFonts w:cs="Arial"/>
              </w:rPr>
              <w:t>Jul 2012-Jun 2013</w:t>
            </w:r>
          </w:p>
        </w:tc>
        <w:tc>
          <w:tcPr>
            <w:tcW w:w="1820" w:type="dxa"/>
            <w:noWrap/>
            <w:hideMark/>
          </w:tcPr>
          <w:p w14:paraId="0E354272" w14:textId="77777777" w:rsidR="00002119" w:rsidRPr="00002119" w:rsidRDefault="00002119" w:rsidP="00002119">
            <w:pPr>
              <w:pStyle w:val="NoSpacing"/>
              <w:rPr>
                <w:rFonts w:cs="Arial"/>
              </w:rPr>
            </w:pPr>
            <w:r w:rsidRPr="00002119">
              <w:rPr>
                <w:rFonts w:cs="Arial"/>
              </w:rPr>
              <w:t>71.8</w:t>
            </w:r>
          </w:p>
        </w:tc>
        <w:tc>
          <w:tcPr>
            <w:tcW w:w="2100" w:type="dxa"/>
            <w:noWrap/>
            <w:hideMark/>
          </w:tcPr>
          <w:p w14:paraId="2C42B781" w14:textId="77777777" w:rsidR="00002119" w:rsidRPr="00002119" w:rsidRDefault="00002119" w:rsidP="00002119">
            <w:pPr>
              <w:pStyle w:val="NoSpacing"/>
              <w:rPr>
                <w:rFonts w:cs="Arial"/>
              </w:rPr>
            </w:pPr>
            <w:r w:rsidRPr="00002119">
              <w:rPr>
                <w:rFonts w:cs="Arial"/>
              </w:rPr>
              <w:t>7.3</w:t>
            </w:r>
          </w:p>
        </w:tc>
        <w:tc>
          <w:tcPr>
            <w:tcW w:w="2480" w:type="dxa"/>
            <w:noWrap/>
            <w:hideMark/>
          </w:tcPr>
          <w:p w14:paraId="16868A29" w14:textId="77777777" w:rsidR="00002119" w:rsidRPr="00002119" w:rsidRDefault="00002119" w:rsidP="00002119">
            <w:pPr>
              <w:pStyle w:val="NoSpacing"/>
              <w:rPr>
                <w:rFonts w:cs="Arial"/>
              </w:rPr>
            </w:pPr>
            <w:r w:rsidRPr="00002119">
              <w:rPr>
                <w:rFonts w:cs="Arial"/>
              </w:rPr>
              <w:t>24.1</w:t>
            </w:r>
          </w:p>
        </w:tc>
      </w:tr>
      <w:tr w:rsidR="00002119" w:rsidRPr="00002119" w14:paraId="7A3FD9CB" w14:textId="77777777" w:rsidTr="00002119">
        <w:trPr>
          <w:trHeight w:val="300"/>
        </w:trPr>
        <w:tc>
          <w:tcPr>
            <w:tcW w:w="1900" w:type="dxa"/>
            <w:noWrap/>
            <w:hideMark/>
          </w:tcPr>
          <w:p w14:paraId="38598B3C" w14:textId="77777777" w:rsidR="00002119" w:rsidRPr="00002119" w:rsidRDefault="00002119" w:rsidP="00002119">
            <w:pPr>
              <w:pStyle w:val="NoSpacing"/>
              <w:rPr>
                <w:rFonts w:cs="Arial"/>
              </w:rPr>
            </w:pPr>
            <w:r w:rsidRPr="00002119">
              <w:rPr>
                <w:rFonts w:cs="Arial"/>
              </w:rPr>
              <w:t>Oct 2012-Sep 2013</w:t>
            </w:r>
          </w:p>
        </w:tc>
        <w:tc>
          <w:tcPr>
            <w:tcW w:w="1820" w:type="dxa"/>
            <w:noWrap/>
            <w:hideMark/>
          </w:tcPr>
          <w:p w14:paraId="5E3F46C0" w14:textId="77777777" w:rsidR="00002119" w:rsidRPr="00002119" w:rsidRDefault="00002119" w:rsidP="00002119">
            <w:pPr>
              <w:pStyle w:val="NoSpacing"/>
              <w:rPr>
                <w:rFonts w:cs="Arial"/>
              </w:rPr>
            </w:pPr>
            <w:r w:rsidRPr="00002119">
              <w:rPr>
                <w:rFonts w:cs="Arial"/>
              </w:rPr>
              <w:t>72.2</w:t>
            </w:r>
          </w:p>
        </w:tc>
        <w:tc>
          <w:tcPr>
            <w:tcW w:w="2100" w:type="dxa"/>
            <w:noWrap/>
            <w:hideMark/>
          </w:tcPr>
          <w:p w14:paraId="3C8A184E" w14:textId="77777777" w:rsidR="00002119" w:rsidRPr="00002119" w:rsidRDefault="00002119" w:rsidP="00002119">
            <w:pPr>
              <w:pStyle w:val="NoSpacing"/>
              <w:rPr>
                <w:rFonts w:cs="Arial"/>
              </w:rPr>
            </w:pPr>
            <w:r w:rsidRPr="00002119">
              <w:rPr>
                <w:rFonts w:cs="Arial"/>
              </w:rPr>
              <w:t>7.4</w:t>
            </w:r>
          </w:p>
        </w:tc>
        <w:tc>
          <w:tcPr>
            <w:tcW w:w="2480" w:type="dxa"/>
            <w:noWrap/>
            <w:hideMark/>
          </w:tcPr>
          <w:p w14:paraId="18D33909" w14:textId="77777777" w:rsidR="00002119" w:rsidRPr="00002119" w:rsidRDefault="00002119" w:rsidP="00002119">
            <w:pPr>
              <w:pStyle w:val="NoSpacing"/>
              <w:rPr>
                <w:rFonts w:cs="Arial"/>
              </w:rPr>
            </w:pPr>
            <w:r w:rsidRPr="00002119">
              <w:rPr>
                <w:rFonts w:cs="Arial"/>
              </w:rPr>
              <w:t>22.7</w:t>
            </w:r>
          </w:p>
        </w:tc>
      </w:tr>
      <w:tr w:rsidR="00002119" w:rsidRPr="00002119" w14:paraId="454C15C3" w14:textId="77777777" w:rsidTr="00002119">
        <w:trPr>
          <w:trHeight w:val="300"/>
        </w:trPr>
        <w:tc>
          <w:tcPr>
            <w:tcW w:w="1900" w:type="dxa"/>
            <w:noWrap/>
            <w:hideMark/>
          </w:tcPr>
          <w:p w14:paraId="7E93448B" w14:textId="77777777" w:rsidR="00002119" w:rsidRPr="00002119" w:rsidRDefault="00002119" w:rsidP="00002119">
            <w:pPr>
              <w:pStyle w:val="NoSpacing"/>
              <w:rPr>
                <w:rFonts w:cs="Arial"/>
              </w:rPr>
            </w:pPr>
            <w:r w:rsidRPr="00002119">
              <w:rPr>
                <w:rFonts w:cs="Arial"/>
              </w:rPr>
              <w:t>Jan 2013-Dec 2013</w:t>
            </w:r>
          </w:p>
        </w:tc>
        <w:tc>
          <w:tcPr>
            <w:tcW w:w="1820" w:type="dxa"/>
            <w:noWrap/>
            <w:hideMark/>
          </w:tcPr>
          <w:p w14:paraId="72B975D0" w14:textId="77777777" w:rsidR="00002119" w:rsidRPr="00002119" w:rsidRDefault="00002119" w:rsidP="00002119">
            <w:pPr>
              <w:pStyle w:val="NoSpacing"/>
              <w:rPr>
                <w:rFonts w:cs="Arial"/>
              </w:rPr>
            </w:pPr>
            <w:r w:rsidRPr="00002119">
              <w:rPr>
                <w:rFonts w:cs="Arial"/>
              </w:rPr>
              <w:t>70.5</w:t>
            </w:r>
          </w:p>
        </w:tc>
        <w:tc>
          <w:tcPr>
            <w:tcW w:w="2100" w:type="dxa"/>
            <w:noWrap/>
            <w:hideMark/>
          </w:tcPr>
          <w:p w14:paraId="4FE9AD5D" w14:textId="77777777" w:rsidR="00002119" w:rsidRPr="00002119" w:rsidRDefault="00002119" w:rsidP="00002119">
            <w:pPr>
              <w:pStyle w:val="NoSpacing"/>
              <w:rPr>
                <w:rFonts w:cs="Arial"/>
              </w:rPr>
            </w:pPr>
            <w:r w:rsidRPr="00002119">
              <w:rPr>
                <w:rFonts w:cs="Arial"/>
              </w:rPr>
              <w:t>7</w:t>
            </w:r>
          </w:p>
        </w:tc>
        <w:tc>
          <w:tcPr>
            <w:tcW w:w="2480" w:type="dxa"/>
            <w:noWrap/>
            <w:hideMark/>
          </w:tcPr>
          <w:p w14:paraId="52ACABEA" w14:textId="77777777" w:rsidR="00002119" w:rsidRPr="00002119" w:rsidRDefault="00002119" w:rsidP="00002119">
            <w:pPr>
              <w:pStyle w:val="NoSpacing"/>
              <w:rPr>
                <w:rFonts w:cs="Arial"/>
              </w:rPr>
            </w:pPr>
            <w:r w:rsidRPr="00002119">
              <w:rPr>
                <w:rFonts w:cs="Arial"/>
              </w:rPr>
              <w:t>24.1</w:t>
            </w:r>
          </w:p>
        </w:tc>
      </w:tr>
      <w:tr w:rsidR="00002119" w:rsidRPr="00002119" w14:paraId="1E00DCF9" w14:textId="77777777" w:rsidTr="00002119">
        <w:trPr>
          <w:trHeight w:val="300"/>
        </w:trPr>
        <w:tc>
          <w:tcPr>
            <w:tcW w:w="1900" w:type="dxa"/>
            <w:noWrap/>
            <w:hideMark/>
          </w:tcPr>
          <w:p w14:paraId="12EBA6F2" w14:textId="77777777" w:rsidR="00002119" w:rsidRPr="00002119" w:rsidRDefault="00002119" w:rsidP="00002119">
            <w:pPr>
              <w:pStyle w:val="NoSpacing"/>
              <w:rPr>
                <w:rFonts w:cs="Arial"/>
              </w:rPr>
            </w:pPr>
            <w:r w:rsidRPr="00002119">
              <w:rPr>
                <w:rFonts w:cs="Arial"/>
              </w:rPr>
              <w:t>Apr 2013-Mar 2014</w:t>
            </w:r>
          </w:p>
        </w:tc>
        <w:tc>
          <w:tcPr>
            <w:tcW w:w="1820" w:type="dxa"/>
            <w:noWrap/>
            <w:hideMark/>
          </w:tcPr>
          <w:p w14:paraId="757041DE" w14:textId="77777777" w:rsidR="00002119" w:rsidRPr="00002119" w:rsidRDefault="00002119" w:rsidP="00002119">
            <w:pPr>
              <w:pStyle w:val="NoSpacing"/>
              <w:rPr>
                <w:rFonts w:cs="Arial"/>
              </w:rPr>
            </w:pPr>
            <w:r w:rsidRPr="00002119">
              <w:rPr>
                <w:rFonts w:cs="Arial"/>
              </w:rPr>
              <w:t>73.9</w:t>
            </w:r>
          </w:p>
        </w:tc>
        <w:tc>
          <w:tcPr>
            <w:tcW w:w="2100" w:type="dxa"/>
            <w:noWrap/>
            <w:hideMark/>
          </w:tcPr>
          <w:p w14:paraId="6E9BC513" w14:textId="77777777" w:rsidR="00002119" w:rsidRPr="00002119" w:rsidRDefault="00002119" w:rsidP="00002119">
            <w:pPr>
              <w:pStyle w:val="NoSpacing"/>
              <w:rPr>
                <w:rFonts w:cs="Arial"/>
              </w:rPr>
            </w:pPr>
            <w:r w:rsidRPr="00002119">
              <w:rPr>
                <w:rFonts w:cs="Arial"/>
              </w:rPr>
              <w:t>6.6</w:t>
            </w:r>
          </w:p>
        </w:tc>
        <w:tc>
          <w:tcPr>
            <w:tcW w:w="2480" w:type="dxa"/>
            <w:noWrap/>
            <w:hideMark/>
          </w:tcPr>
          <w:p w14:paraId="68E46B9A" w14:textId="77777777" w:rsidR="00002119" w:rsidRPr="00002119" w:rsidRDefault="00002119" w:rsidP="00002119">
            <w:pPr>
              <w:pStyle w:val="NoSpacing"/>
              <w:rPr>
                <w:rFonts w:cs="Arial"/>
              </w:rPr>
            </w:pPr>
            <w:r w:rsidRPr="00002119">
              <w:rPr>
                <w:rFonts w:cs="Arial"/>
              </w:rPr>
              <w:t>21.6</w:t>
            </w:r>
          </w:p>
        </w:tc>
      </w:tr>
      <w:tr w:rsidR="00002119" w:rsidRPr="00002119" w14:paraId="0A639AE2" w14:textId="77777777" w:rsidTr="00002119">
        <w:trPr>
          <w:trHeight w:val="300"/>
        </w:trPr>
        <w:tc>
          <w:tcPr>
            <w:tcW w:w="1900" w:type="dxa"/>
            <w:noWrap/>
            <w:hideMark/>
          </w:tcPr>
          <w:p w14:paraId="2229F0C2" w14:textId="77777777" w:rsidR="00002119" w:rsidRPr="00002119" w:rsidRDefault="00002119" w:rsidP="00002119">
            <w:pPr>
              <w:pStyle w:val="NoSpacing"/>
              <w:rPr>
                <w:rFonts w:cs="Arial"/>
              </w:rPr>
            </w:pPr>
            <w:r w:rsidRPr="00002119">
              <w:rPr>
                <w:rFonts w:cs="Arial"/>
              </w:rPr>
              <w:t>Jul 2013-Jun 2014</w:t>
            </w:r>
          </w:p>
        </w:tc>
        <w:tc>
          <w:tcPr>
            <w:tcW w:w="1820" w:type="dxa"/>
            <w:noWrap/>
            <w:hideMark/>
          </w:tcPr>
          <w:p w14:paraId="3E061413" w14:textId="77777777" w:rsidR="00002119" w:rsidRPr="00002119" w:rsidRDefault="00002119" w:rsidP="00002119">
            <w:pPr>
              <w:pStyle w:val="NoSpacing"/>
              <w:rPr>
                <w:rFonts w:cs="Arial"/>
              </w:rPr>
            </w:pPr>
            <w:r w:rsidRPr="00002119">
              <w:rPr>
                <w:rFonts w:cs="Arial"/>
              </w:rPr>
              <w:t>72.5</w:t>
            </w:r>
          </w:p>
        </w:tc>
        <w:tc>
          <w:tcPr>
            <w:tcW w:w="2100" w:type="dxa"/>
            <w:noWrap/>
            <w:hideMark/>
          </w:tcPr>
          <w:p w14:paraId="0A3CEF54" w14:textId="77777777" w:rsidR="00002119" w:rsidRPr="00002119" w:rsidRDefault="00002119" w:rsidP="00002119">
            <w:pPr>
              <w:pStyle w:val="NoSpacing"/>
              <w:rPr>
                <w:rFonts w:cs="Arial"/>
              </w:rPr>
            </w:pPr>
            <w:r w:rsidRPr="00002119">
              <w:rPr>
                <w:rFonts w:cs="Arial"/>
              </w:rPr>
              <w:t>6.5</w:t>
            </w:r>
          </w:p>
        </w:tc>
        <w:tc>
          <w:tcPr>
            <w:tcW w:w="2480" w:type="dxa"/>
            <w:noWrap/>
            <w:hideMark/>
          </w:tcPr>
          <w:p w14:paraId="5EB6157F" w14:textId="77777777" w:rsidR="00002119" w:rsidRPr="00002119" w:rsidRDefault="00002119" w:rsidP="00002119">
            <w:pPr>
              <w:pStyle w:val="NoSpacing"/>
              <w:rPr>
                <w:rFonts w:cs="Arial"/>
              </w:rPr>
            </w:pPr>
            <w:r w:rsidRPr="00002119">
              <w:rPr>
                <w:rFonts w:cs="Arial"/>
              </w:rPr>
              <w:t>22.8</w:t>
            </w:r>
          </w:p>
        </w:tc>
      </w:tr>
      <w:tr w:rsidR="00002119" w:rsidRPr="00002119" w14:paraId="47080D7A" w14:textId="77777777" w:rsidTr="00002119">
        <w:trPr>
          <w:trHeight w:val="300"/>
        </w:trPr>
        <w:tc>
          <w:tcPr>
            <w:tcW w:w="1900" w:type="dxa"/>
            <w:noWrap/>
            <w:hideMark/>
          </w:tcPr>
          <w:p w14:paraId="2A39793D" w14:textId="77777777" w:rsidR="00002119" w:rsidRPr="00002119" w:rsidRDefault="00002119" w:rsidP="00002119">
            <w:pPr>
              <w:pStyle w:val="NoSpacing"/>
              <w:rPr>
                <w:rFonts w:cs="Arial"/>
              </w:rPr>
            </w:pPr>
            <w:r w:rsidRPr="00002119">
              <w:rPr>
                <w:rFonts w:cs="Arial"/>
              </w:rPr>
              <w:t>Oct 2013-Sep 2014</w:t>
            </w:r>
          </w:p>
        </w:tc>
        <w:tc>
          <w:tcPr>
            <w:tcW w:w="1820" w:type="dxa"/>
            <w:noWrap/>
            <w:hideMark/>
          </w:tcPr>
          <w:p w14:paraId="79ECE848" w14:textId="77777777" w:rsidR="00002119" w:rsidRPr="00002119" w:rsidRDefault="00002119" w:rsidP="00002119">
            <w:pPr>
              <w:pStyle w:val="NoSpacing"/>
              <w:rPr>
                <w:rFonts w:cs="Arial"/>
              </w:rPr>
            </w:pPr>
            <w:r w:rsidRPr="00002119">
              <w:rPr>
                <w:rFonts w:cs="Arial"/>
              </w:rPr>
              <w:t>71.6</w:t>
            </w:r>
          </w:p>
        </w:tc>
        <w:tc>
          <w:tcPr>
            <w:tcW w:w="2100" w:type="dxa"/>
            <w:noWrap/>
            <w:hideMark/>
          </w:tcPr>
          <w:p w14:paraId="10980B2B" w14:textId="77777777" w:rsidR="00002119" w:rsidRPr="00002119" w:rsidRDefault="00002119" w:rsidP="00002119">
            <w:pPr>
              <w:pStyle w:val="NoSpacing"/>
              <w:rPr>
                <w:rFonts w:cs="Arial"/>
              </w:rPr>
            </w:pPr>
            <w:r w:rsidRPr="00002119">
              <w:rPr>
                <w:rFonts w:cs="Arial"/>
              </w:rPr>
              <w:t>6.4</w:t>
            </w:r>
          </w:p>
        </w:tc>
        <w:tc>
          <w:tcPr>
            <w:tcW w:w="2480" w:type="dxa"/>
            <w:noWrap/>
            <w:hideMark/>
          </w:tcPr>
          <w:p w14:paraId="33F13196" w14:textId="77777777" w:rsidR="00002119" w:rsidRPr="00002119" w:rsidRDefault="00002119" w:rsidP="00002119">
            <w:pPr>
              <w:pStyle w:val="NoSpacing"/>
              <w:rPr>
                <w:rFonts w:cs="Arial"/>
              </w:rPr>
            </w:pPr>
            <w:r w:rsidRPr="00002119">
              <w:rPr>
                <w:rFonts w:cs="Arial"/>
              </w:rPr>
              <w:t>24.9</w:t>
            </w:r>
          </w:p>
        </w:tc>
      </w:tr>
      <w:tr w:rsidR="00002119" w:rsidRPr="00002119" w14:paraId="634ADA5C" w14:textId="77777777" w:rsidTr="00002119">
        <w:trPr>
          <w:trHeight w:val="300"/>
        </w:trPr>
        <w:tc>
          <w:tcPr>
            <w:tcW w:w="1900" w:type="dxa"/>
            <w:noWrap/>
            <w:hideMark/>
          </w:tcPr>
          <w:p w14:paraId="1AF9CDD3" w14:textId="77777777" w:rsidR="00002119" w:rsidRPr="00002119" w:rsidRDefault="00002119" w:rsidP="00002119">
            <w:pPr>
              <w:pStyle w:val="NoSpacing"/>
              <w:rPr>
                <w:rFonts w:cs="Arial"/>
              </w:rPr>
            </w:pPr>
            <w:r w:rsidRPr="00002119">
              <w:rPr>
                <w:rFonts w:cs="Arial"/>
              </w:rPr>
              <w:t>Jan 2014-Dec 2014</w:t>
            </w:r>
          </w:p>
        </w:tc>
        <w:tc>
          <w:tcPr>
            <w:tcW w:w="1820" w:type="dxa"/>
            <w:noWrap/>
            <w:hideMark/>
          </w:tcPr>
          <w:p w14:paraId="7C59DC95" w14:textId="77777777" w:rsidR="00002119" w:rsidRPr="00002119" w:rsidRDefault="00002119" w:rsidP="00002119">
            <w:pPr>
              <w:pStyle w:val="NoSpacing"/>
              <w:rPr>
                <w:rFonts w:cs="Arial"/>
              </w:rPr>
            </w:pPr>
            <w:r w:rsidRPr="00002119">
              <w:rPr>
                <w:rFonts w:cs="Arial"/>
              </w:rPr>
              <w:t>73.8</w:t>
            </w:r>
          </w:p>
        </w:tc>
        <w:tc>
          <w:tcPr>
            <w:tcW w:w="2100" w:type="dxa"/>
            <w:noWrap/>
            <w:hideMark/>
          </w:tcPr>
          <w:p w14:paraId="1E704488" w14:textId="77777777" w:rsidR="00002119" w:rsidRPr="00002119" w:rsidRDefault="00002119" w:rsidP="00002119">
            <w:pPr>
              <w:pStyle w:val="NoSpacing"/>
              <w:rPr>
                <w:rFonts w:cs="Arial"/>
              </w:rPr>
            </w:pPr>
            <w:r w:rsidRPr="00002119">
              <w:rPr>
                <w:rFonts w:cs="Arial"/>
              </w:rPr>
              <w:t>6</w:t>
            </w:r>
          </w:p>
        </w:tc>
        <w:tc>
          <w:tcPr>
            <w:tcW w:w="2480" w:type="dxa"/>
            <w:noWrap/>
            <w:hideMark/>
          </w:tcPr>
          <w:p w14:paraId="5401C762" w14:textId="77777777" w:rsidR="00002119" w:rsidRPr="00002119" w:rsidRDefault="00002119" w:rsidP="00002119">
            <w:pPr>
              <w:pStyle w:val="NoSpacing"/>
              <w:rPr>
                <w:rFonts w:cs="Arial"/>
              </w:rPr>
            </w:pPr>
            <w:r w:rsidRPr="00002119">
              <w:rPr>
                <w:rFonts w:cs="Arial"/>
              </w:rPr>
              <w:t>22.5</w:t>
            </w:r>
          </w:p>
        </w:tc>
      </w:tr>
      <w:tr w:rsidR="00002119" w:rsidRPr="00002119" w14:paraId="2B02433A" w14:textId="77777777" w:rsidTr="00002119">
        <w:trPr>
          <w:trHeight w:val="300"/>
        </w:trPr>
        <w:tc>
          <w:tcPr>
            <w:tcW w:w="1900" w:type="dxa"/>
            <w:noWrap/>
            <w:hideMark/>
          </w:tcPr>
          <w:p w14:paraId="49A7DA81" w14:textId="77777777" w:rsidR="00002119" w:rsidRPr="00002119" w:rsidRDefault="00002119" w:rsidP="00002119">
            <w:pPr>
              <w:pStyle w:val="NoSpacing"/>
              <w:rPr>
                <w:rFonts w:cs="Arial"/>
              </w:rPr>
            </w:pPr>
            <w:r w:rsidRPr="00002119">
              <w:rPr>
                <w:rFonts w:cs="Arial"/>
              </w:rPr>
              <w:t>Apr 2014-Mar 2015</w:t>
            </w:r>
          </w:p>
        </w:tc>
        <w:tc>
          <w:tcPr>
            <w:tcW w:w="1820" w:type="dxa"/>
            <w:noWrap/>
            <w:hideMark/>
          </w:tcPr>
          <w:p w14:paraId="477673F5" w14:textId="77777777" w:rsidR="00002119" w:rsidRPr="00002119" w:rsidRDefault="00002119" w:rsidP="00002119">
            <w:pPr>
              <w:pStyle w:val="NoSpacing"/>
              <w:rPr>
                <w:rFonts w:cs="Arial"/>
              </w:rPr>
            </w:pPr>
            <w:r w:rsidRPr="00002119">
              <w:rPr>
                <w:rFonts w:cs="Arial"/>
              </w:rPr>
              <w:t>73.8</w:t>
            </w:r>
          </w:p>
        </w:tc>
        <w:tc>
          <w:tcPr>
            <w:tcW w:w="2100" w:type="dxa"/>
            <w:noWrap/>
            <w:hideMark/>
          </w:tcPr>
          <w:p w14:paraId="264B69D4" w14:textId="77777777" w:rsidR="00002119" w:rsidRPr="00002119" w:rsidRDefault="00002119" w:rsidP="00002119">
            <w:pPr>
              <w:pStyle w:val="NoSpacing"/>
              <w:rPr>
                <w:rFonts w:cs="Arial"/>
              </w:rPr>
            </w:pPr>
            <w:r w:rsidRPr="00002119">
              <w:rPr>
                <w:rFonts w:cs="Arial"/>
              </w:rPr>
              <w:t>5.7</w:t>
            </w:r>
          </w:p>
        </w:tc>
        <w:tc>
          <w:tcPr>
            <w:tcW w:w="2480" w:type="dxa"/>
            <w:noWrap/>
            <w:hideMark/>
          </w:tcPr>
          <w:p w14:paraId="3627AC1A" w14:textId="77777777" w:rsidR="00002119" w:rsidRPr="00002119" w:rsidRDefault="00002119" w:rsidP="00002119">
            <w:pPr>
              <w:pStyle w:val="NoSpacing"/>
              <w:rPr>
                <w:rFonts w:cs="Arial"/>
              </w:rPr>
            </w:pPr>
            <w:r w:rsidRPr="00002119">
              <w:rPr>
                <w:rFonts w:cs="Arial"/>
              </w:rPr>
              <w:t>21.7</w:t>
            </w:r>
          </w:p>
        </w:tc>
      </w:tr>
      <w:tr w:rsidR="00002119" w:rsidRPr="00002119" w14:paraId="20EC27AC" w14:textId="77777777" w:rsidTr="00002119">
        <w:trPr>
          <w:trHeight w:val="300"/>
        </w:trPr>
        <w:tc>
          <w:tcPr>
            <w:tcW w:w="1900" w:type="dxa"/>
            <w:noWrap/>
            <w:hideMark/>
          </w:tcPr>
          <w:p w14:paraId="10D9E37C" w14:textId="77777777" w:rsidR="00002119" w:rsidRPr="00002119" w:rsidRDefault="00002119" w:rsidP="00002119">
            <w:pPr>
              <w:pStyle w:val="NoSpacing"/>
              <w:rPr>
                <w:rFonts w:cs="Arial"/>
              </w:rPr>
            </w:pPr>
            <w:r w:rsidRPr="00002119">
              <w:rPr>
                <w:rFonts w:cs="Arial"/>
              </w:rPr>
              <w:t>Jul 2014-Jun 2015</w:t>
            </w:r>
          </w:p>
        </w:tc>
        <w:tc>
          <w:tcPr>
            <w:tcW w:w="1820" w:type="dxa"/>
            <w:noWrap/>
            <w:hideMark/>
          </w:tcPr>
          <w:p w14:paraId="11F8D69B" w14:textId="77777777" w:rsidR="00002119" w:rsidRPr="00002119" w:rsidRDefault="00002119" w:rsidP="00002119">
            <w:pPr>
              <w:pStyle w:val="NoSpacing"/>
              <w:rPr>
                <w:rFonts w:cs="Arial"/>
              </w:rPr>
            </w:pPr>
            <w:r w:rsidRPr="00002119">
              <w:rPr>
                <w:rFonts w:cs="Arial"/>
              </w:rPr>
              <w:t>73.1</w:t>
            </w:r>
          </w:p>
        </w:tc>
        <w:tc>
          <w:tcPr>
            <w:tcW w:w="2100" w:type="dxa"/>
            <w:noWrap/>
            <w:hideMark/>
          </w:tcPr>
          <w:p w14:paraId="124DA186" w14:textId="77777777" w:rsidR="00002119" w:rsidRPr="00002119" w:rsidRDefault="00002119" w:rsidP="00002119">
            <w:pPr>
              <w:pStyle w:val="NoSpacing"/>
              <w:rPr>
                <w:rFonts w:cs="Arial"/>
              </w:rPr>
            </w:pPr>
            <w:r w:rsidRPr="00002119">
              <w:rPr>
                <w:rFonts w:cs="Arial"/>
              </w:rPr>
              <w:t>5.8</w:t>
            </w:r>
          </w:p>
        </w:tc>
        <w:tc>
          <w:tcPr>
            <w:tcW w:w="2480" w:type="dxa"/>
            <w:noWrap/>
            <w:hideMark/>
          </w:tcPr>
          <w:p w14:paraId="473A4169" w14:textId="77777777" w:rsidR="00002119" w:rsidRPr="00002119" w:rsidRDefault="00002119" w:rsidP="00002119">
            <w:pPr>
              <w:pStyle w:val="NoSpacing"/>
              <w:rPr>
                <w:rFonts w:cs="Arial"/>
              </w:rPr>
            </w:pPr>
            <w:r w:rsidRPr="00002119">
              <w:rPr>
                <w:rFonts w:cs="Arial"/>
              </w:rPr>
              <w:t>22.3</w:t>
            </w:r>
          </w:p>
        </w:tc>
      </w:tr>
      <w:tr w:rsidR="00002119" w:rsidRPr="00002119" w14:paraId="3C71A14D" w14:textId="77777777" w:rsidTr="00002119">
        <w:trPr>
          <w:trHeight w:val="300"/>
        </w:trPr>
        <w:tc>
          <w:tcPr>
            <w:tcW w:w="1900" w:type="dxa"/>
            <w:noWrap/>
            <w:hideMark/>
          </w:tcPr>
          <w:p w14:paraId="1EBAB2C0" w14:textId="77777777" w:rsidR="00002119" w:rsidRPr="00002119" w:rsidRDefault="00002119" w:rsidP="00002119">
            <w:pPr>
              <w:pStyle w:val="NoSpacing"/>
              <w:rPr>
                <w:rFonts w:cs="Arial"/>
              </w:rPr>
            </w:pPr>
            <w:r w:rsidRPr="00002119">
              <w:rPr>
                <w:rFonts w:cs="Arial"/>
              </w:rPr>
              <w:t>Oct 2014-Sep 2015</w:t>
            </w:r>
          </w:p>
        </w:tc>
        <w:tc>
          <w:tcPr>
            <w:tcW w:w="1820" w:type="dxa"/>
            <w:noWrap/>
            <w:hideMark/>
          </w:tcPr>
          <w:p w14:paraId="7B682B3D" w14:textId="77777777" w:rsidR="00002119" w:rsidRPr="00002119" w:rsidRDefault="00002119" w:rsidP="00002119">
            <w:pPr>
              <w:pStyle w:val="NoSpacing"/>
              <w:rPr>
                <w:rFonts w:cs="Arial"/>
              </w:rPr>
            </w:pPr>
            <w:r w:rsidRPr="00002119">
              <w:rPr>
                <w:rFonts w:cs="Arial"/>
              </w:rPr>
              <w:t>77.2</w:t>
            </w:r>
          </w:p>
        </w:tc>
        <w:tc>
          <w:tcPr>
            <w:tcW w:w="2100" w:type="dxa"/>
            <w:noWrap/>
            <w:hideMark/>
          </w:tcPr>
          <w:p w14:paraId="664FCBE7" w14:textId="77777777" w:rsidR="00002119" w:rsidRPr="00002119" w:rsidRDefault="00002119" w:rsidP="00002119">
            <w:pPr>
              <w:pStyle w:val="NoSpacing"/>
              <w:rPr>
                <w:rFonts w:cs="Arial"/>
              </w:rPr>
            </w:pPr>
            <w:r w:rsidRPr="00002119">
              <w:rPr>
                <w:rFonts w:cs="Arial"/>
              </w:rPr>
              <w:t>5.3</w:t>
            </w:r>
          </w:p>
        </w:tc>
        <w:tc>
          <w:tcPr>
            <w:tcW w:w="2480" w:type="dxa"/>
            <w:noWrap/>
            <w:hideMark/>
          </w:tcPr>
          <w:p w14:paraId="1E4E49CB" w14:textId="77777777" w:rsidR="00002119" w:rsidRPr="00002119" w:rsidRDefault="00002119" w:rsidP="00002119">
            <w:pPr>
              <w:pStyle w:val="NoSpacing"/>
              <w:rPr>
                <w:rFonts w:cs="Arial"/>
              </w:rPr>
            </w:pPr>
            <w:r w:rsidRPr="00002119">
              <w:rPr>
                <w:rFonts w:cs="Arial"/>
              </w:rPr>
              <w:t>18.7</w:t>
            </w:r>
          </w:p>
        </w:tc>
      </w:tr>
      <w:tr w:rsidR="00002119" w:rsidRPr="00002119" w14:paraId="33E17C35" w14:textId="77777777" w:rsidTr="00002119">
        <w:trPr>
          <w:trHeight w:val="300"/>
        </w:trPr>
        <w:tc>
          <w:tcPr>
            <w:tcW w:w="1900" w:type="dxa"/>
            <w:noWrap/>
            <w:hideMark/>
          </w:tcPr>
          <w:p w14:paraId="6E45D56C" w14:textId="77777777" w:rsidR="00002119" w:rsidRPr="00002119" w:rsidRDefault="00002119" w:rsidP="00002119">
            <w:pPr>
              <w:pStyle w:val="NoSpacing"/>
              <w:rPr>
                <w:rFonts w:cs="Arial"/>
              </w:rPr>
            </w:pPr>
            <w:r w:rsidRPr="00002119">
              <w:rPr>
                <w:rFonts w:cs="Arial"/>
              </w:rPr>
              <w:t>Jan 2015-Dec 2015</w:t>
            </w:r>
          </w:p>
        </w:tc>
        <w:tc>
          <w:tcPr>
            <w:tcW w:w="1820" w:type="dxa"/>
            <w:noWrap/>
            <w:hideMark/>
          </w:tcPr>
          <w:p w14:paraId="081970E5" w14:textId="77777777" w:rsidR="00002119" w:rsidRPr="00002119" w:rsidRDefault="00002119" w:rsidP="00002119">
            <w:pPr>
              <w:pStyle w:val="NoSpacing"/>
              <w:rPr>
                <w:rFonts w:cs="Arial"/>
              </w:rPr>
            </w:pPr>
            <w:r w:rsidRPr="00002119">
              <w:rPr>
                <w:rFonts w:cs="Arial"/>
              </w:rPr>
              <w:t>74.9</w:t>
            </w:r>
          </w:p>
        </w:tc>
        <w:tc>
          <w:tcPr>
            <w:tcW w:w="2100" w:type="dxa"/>
            <w:noWrap/>
            <w:hideMark/>
          </w:tcPr>
          <w:p w14:paraId="530CC0F4" w14:textId="77777777" w:rsidR="00002119" w:rsidRPr="00002119" w:rsidRDefault="00002119" w:rsidP="00002119">
            <w:pPr>
              <w:pStyle w:val="NoSpacing"/>
              <w:rPr>
                <w:rFonts w:cs="Arial"/>
              </w:rPr>
            </w:pPr>
            <w:r w:rsidRPr="00002119">
              <w:rPr>
                <w:rFonts w:cs="Arial"/>
              </w:rPr>
              <w:t>5.5</w:t>
            </w:r>
          </w:p>
        </w:tc>
        <w:tc>
          <w:tcPr>
            <w:tcW w:w="2480" w:type="dxa"/>
            <w:noWrap/>
            <w:hideMark/>
          </w:tcPr>
          <w:p w14:paraId="2B534096" w14:textId="77777777" w:rsidR="00002119" w:rsidRPr="00002119" w:rsidRDefault="00002119" w:rsidP="00002119">
            <w:pPr>
              <w:pStyle w:val="NoSpacing"/>
              <w:rPr>
                <w:rFonts w:cs="Arial"/>
              </w:rPr>
            </w:pPr>
            <w:r w:rsidRPr="00002119">
              <w:rPr>
                <w:rFonts w:cs="Arial"/>
              </w:rPr>
              <w:t>21.8</w:t>
            </w:r>
          </w:p>
        </w:tc>
      </w:tr>
      <w:tr w:rsidR="00002119" w:rsidRPr="00002119" w14:paraId="528CF5B6" w14:textId="77777777" w:rsidTr="00002119">
        <w:trPr>
          <w:trHeight w:val="300"/>
        </w:trPr>
        <w:tc>
          <w:tcPr>
            <w:tcW w:w="1900" w:type="dxa"/>
            <w:noWrap/>
            <w:hideMark/>
          </w:tcPr>
          <w:p w14:paraId="6C66BC31" w14:textId="77777777" w:rsidR="00002119" w:rsidRPr="00002119" w:rsidRDefault="00002119" w:rsidP="00002119">
            <w:pPr>
              <w:pStyle w:val="NoSpacing"/>
              <w:rPr>
                <w:rFonts w:cs="Arial"/>
              </w:rPr>
            </w:pPr>
            <w:r w:rsidRPr="00002119">
              <w:rPr>
                <w:rFonts w:cs="Arial"/>
              </w:rPr>
              <w:t>Apr 2015-Mar 2016</w:t>
            </w:r>
          </w:p>
        </w:tc>
        <w:tc>
          <w:tcPr>
            <w:tcW w:w="1820" w:type="dxa"/>
            <w:noWrap/>
            <w:hideMark/>
          </w:tcPr>
          <w:p w14:paraId="3C4E93D2" w14:textId="77777777" w:rsidR="00002119" w:rsidRPr="00002119" w:rsidRDefault="00002119" w:rsidP="00002119">
            <w:pPr>
              <w:pStyle w:val="NoSpacing"/>
              <w:rPr>
                <w:rFonts w:cs="Arial"/>
              </w:rPr>
            </w:pPr>
            <w:r w:rsidRPr="00002119">
              <w:rPr>
                <w:rFonts w:cs="Arial"/>
              </w:rPr>
              <w:t>74.2</w:t>
            </w:r>
          </w:p>
        </w:tc>
        <w:tc>
          <w:tcPr>
            <w:tcW w:w="2100" w:type="dxa"/>
            <w:noWrap/>
            <w:hideMark/>
          </w:tcPr>
          <w:p w14:paraId="2D89A80C" w14:textId="77777777" w:rsidR="00002119" w:rsidRPr="00002119" w:rsidRDefault="00002119" w:rsidP="00002119">
            <w:pPr>
              <w:pStyle w:val="NoSpacing"/>
              <w:rPr>
                <w:rFonts w:cs="Arial"/>
              </w:rPr>
            </w:pPr>
            <w:r w:rsidRPr="00002119">
              <w:rPr>
                <w:rFonts w:cs="Arial"/>
              </w:rPr>
              <w:t>5.5</w:t>
            </w:r>
          </w:p>
        </w:tc>
        <w:tc>
          <w:tcPr>
            <w:tcW w:w="2480" w:type="dxa"/>
            <w:noWrap/>
            <w:hideMark/>
          </w:tcPr>
          <w:p w14:paraId="15009626" w14:textId="77777777" w:rsidR="00002119" w:rsidRPr="00002119" w:rsidRDefault="00002119" w:rsidP="00002119">
            <w:pPr>
              <w:pStyle w:val="NoSpacing"/>
              <w:rPr>
                <w:rFonts w:cs="Arial"/>
              </w:rPr>
            </w:pPr>
            <w:r w:rsidRPr="00002119">
              <w:rPr>
                <w:rFonts w:cs="Arial"/>
              </w:rPr>
              <w:t>22.1</w:t>
            </w:r>
          </w:p>
        </w:tc>
      </w:tr>
      <w:tr w:rsidR="00002119" w:rsidRPr="00002119" w14:paraId="15E789A6" w14:textId="77777777" w:rsidTr="00002119">
        <w:trPr>
          <w:trHeight w:val="300"/>
        </w:trPr>
        <w:tc>
          <w:tcPr>
            <w:tcW w:w="1900" w:type="dxa"/>
            <w:noWrap/>
            <w:hideMark/>
          </w:tcPr>
          <w:p w14:paraId="04BB3305" w14:textId="77777777" w:rsidR="00002119" w:rsidRPr="00002119" w:rsidRDefault="00002119" w:rsidP="00002119">
            <w:pPr>
              <w:pStyle w:val="NoSpacing"/>
              <w:rPr>
                <w:rFonts w:cs="Arial"/>
              </w:rPr>
            </w:pPr>
            <w:r w:rsidRPr="00002119">
              <w:rPr>
                <w:rFonts w:cs="Arial"/>
              </w:rPr>
              <w:t>Jul 2015-Jun 2016</w:t>
            </w:r>
          </w:p>
        </w:tc>
        <w:tc>
          <w:tcPr>
            <w:tcW w:w="1820" w:type="dxa"/>
            <w:noWrap/>
            <w:hideMark/>
          </w:tcPr>
          <w:p w14:paraId="1CA0E983" w14:textId="77777777" w:rsidR="00002119" w:rsidRPr="00002119" w:rsidRDefault="00002119" w:rsidP="00002119">
            <w:pPr>
              <w:pStyle w:val="NoSpacing"/>
              <w:rPr>
                <w:rFonts w:cs="Arial"/>
              </w:rPr>
            </w:pPr>
            <w:r w:rsidRPr="00002119">
              <w:rPr>
                <w:rFonts w:cs="Arial"/>
              </w:rPr>
              <w:t>74.9</w:t>
            </w:r>
          </w:p>
        </w:tc>
        <w:tc>
          <w:tcPr>
            <w:tcW w:w="2100" w:type="dxa"/>
            <w:noWrap/>
            <w:hideMark/>
          </w:tcPr>
          <w:p w14:paraId="642AFDE3" w14:textId="77777777" w:rsidR="00002119" w:rsidRPr="00002119" w:rsidRDefault="00002119" w:rsidP="00002119">
            <w:pPr>
              <w:pStyle w:val="NoSpacing"/>
              <w:rPr>
                <w:rFonts w:cs="Arial"/>
              </w:rPr>
            </w:pPr>
            <w:r w:rsidRPr="00002119">
              <w:rPr>
                <w:rFonts w:cs="Arial"/>
              </w:rPr>
              <w:t>5.1</w:t>
            </w:r>
          </w:p>
        </w:tc>
        <w:tc>
          <w:tcPr>
            <w:tcW w:w="2480" w:type="dxa"/>
            <w:noWrap/>
            <w:hideMark/>
          </w:tcPr>
          <w:p w14:paraId="605AC940" w14:textId="77777777" w:rsidR="00002119" w:rsidRPr="00002119" w:rsidRDefault="00002119" w:rsidP="00002119">
            <w:pPr>
              <w:pStyle w:val="NoSpacing"/>
              <w:rPr>
                <w:rFonts w:cs="Arial"/>
              </w:rPr>
            </w:pPr>
            <w:r w:rsidRPr="00002119">
              <w:rPr>
                <w:rFonts w:cs="Arial"/>
              </w:rPr>
              <w:t>21.0</w:t>
            </w:r>
          </w:p>
        </w:tc>
      </w:tr>
      <w:tr w:rsidR="00002119" w:rsidRPr="00002119" w14:paraId="66CE36A8" w14:textId="77777777" w:rsidTr="00002119">
        <w:trPr>
          <w:trHeight w:val="300"/>
        </w:trPr>
        <w:tc>
          <w:tcPr>
            <w:tcW w:w="1900" w:type="dxa"/>
            <w:noWrap/>
            <w:hideMark/>
          </w:tcPr>
          <w:p w14:paraId="6E986045" w14:textId="77777777" w:rsidR="00002119" w:rsidRPr="00002119" w:rsidRDefault="00002119" w:rsidP="00002119">
            <w:pPr>
              <w:pStyle w:val="NoSpacing"/>
              <w:rPr>
                <w:rFonts w:cs="Arial"/>
              </w:rPr>
            </w:pPr>
            <w:r w:rsidRPr="00002119">
              <w:rPr>
                <w:rFonts w:cs="Arial"/>
              </w:rPr>
              <w:t>Oct 2015-Sep 2016</w:t>
            </w:r>
          </w:p>
        </w:tc>
        <w:tc>
          <w:tcPr>
            <w:tcW w:w="1820" w:type="dxa"/>
            <w:noWrap/>
            <w:hideMark/>
          </w:tcPr>
          <w:p w14:paraId="66B23565" w14:textId="77777777" w:rsidR="00002119" w:rsidRPr="00002119" w:rsidRDefault="00002119" w:rsidP="00002119">
            <w:pPr>
              <w:pStyle w:val="NoSpacing"/>
              <w:rPr>
                <w:rFonts w:cs="Arial"/>
              </w:rPr>
            </w:pPr>
            <w:r w:rsidRPr="00002119">
              <w:rPr>
                <w:rFonts w:cs="Arial"/>
              </w:rPr>
              <w:t>71.6</w:t>
            </w:r>
          </w:p>
        </w:tc>
        <w:tc>
          <w:tcPr>
            <w:tcW w:w="2100" w:type="dxa"/>
            <w:noWrap/>
            <w:hideMark/>
          </w:tcPr>
          <w:p w14:paraId="5DB7471F" w14:textId="77777777" w:rsidR="00002119" w:rsidRPr="00002119" w:rsidRDefault="00002119" w:rsidP="00002119">
            <w:pPr>
              <w:pStyle w:val="NoSpacing"/>
              <w:rPr>
                <w:rFonts w:cs="Arial"/>
              </w:rPr>
            </w:pPr>
            <w:r w:rsidRPr="00002119">
              <w:rPr>
                <w:rFonts w:cs="Arial"/>
              </w:rPr>
              <w:t>5</w:t>
            </w:r>
          </w:p>
        </w:tc>
        <w:tc>
          <w:tcPr>
            <w:tcW w:w="2480" w:type="dxa"/>
            <w:noWrap/>
            <w:hideMark/>
          </w:tcPr>
          <w:p w14:paraId="5B304B86" w14:textId="77777777" w:rsidR="00002119" w:rsidRPr="00002119" w:rsidRDefault="00002119" w:rsidP="00002119">
            <w:pPr>
              <w:pStyle w:val="NoSpacing"/>
              <w:rPr>
                <w:rFonts w:cs="Arial"/>
              </w:rPr>
            </w:pPr>
            <w:r w:rsidRPr="00002119">
              <w:rPr>
                <w:rFonts w:cs="Arial"/>
              </w:rPr>
              <w:t>22.0</w:t>
            </w:r>
          </w:p>
        </w:tc>
      </w:tr>
      <w:tr w:rsidR="00002119" w:rsidRPr="00002119" w14:paraId="29CBA7B9" w14:textId="77777777" w:rsidTr="00002119">
        <w:trPr>
          <w:trHeight w:val="300"/>
        </w:trPr>
        <w:tc>
          <w:tcPr>
            <w:tcW w:w="1900" w:type="dxa"/>
            <w:noWrap/>
            <w:hideMark/>
          </w:tcPr>
          <w:p w14:paraId="1013C937" w14:textId="77777777" w:rsidR="00002119" w:rsidRPr="00002119" w:rsidRDefault="00002119" w:rsidP="00002119">
            <w:pPr>
              <w:pStyle w:val="NoSpacing"/>
              <w:rPr>
                <w:rFonts w:cs="Arial"/>
              </w:rPr>
            </w:pPr>
            <w:r w:rsidRPr="00002119">
              <w:rPr>
                <w:rFonts w:cs="Arial"/>
              </w:rPr>
              <w:t>Jan 2016-Dec 2016</w:t>
            </w:r>
          </w:p>
        </w:tc>
        <w:tc>
          <w:tcPr>
            <w:tcW w:w="1820" w:type="dxa"/>
            <w:noWrap/>
            <w:hideMark/>
          </w:tcPr>
          <w:p w14:paraId="621AF1F5" w14:textId="77777777" w:rsidR="00002119" w:rsidRPr="00002119" w:rsidRDefault="00002119" w:rsidP="00002119">
            <w:pPr>
              <w:pStyle w:val="NoSpacing"/>
              <w:rPr>
                <w:rFonts w:cs="Arial"/>
              </w:rPr>
            </w:pPr>
            <w:r w:rsidRPr="00002119">
              <w:rPr>
                <w:rFonts w:cs="Arial"/>
              </w:rPr>
              <w:t>74.1</w:t>
            </w:r>
          </w:p>
        </w:tc>
        <w:tc>
          <w:tcPr>
            <w:tcW w:w="2100" w:type="dxa"/>
            <w:noWrap/>
            <w:hideMark/>
          </w:tcPr>
          <w:p w14:paraId="3EC13FF0" w14:textId="77777777" w:rsidR="00002119" w:rsidRPr="00002119" w:rsidRDefault="00002119" w:rsidP="00002119">
            <w:pPr>
              <w:pStyle w:val="NoSpacing"/>
              <w:rPr>
                <w:rFonts w:cs="Arial"/>
              </w:rPr>
            </w:pPr>
            <w:r w:rsidRPr="00002119">
              <w:rPr>
                <w:rFonts w:cs="Arial"/>
              </w:rPr>
              <w:t>4.5</w:t>
            </w:r>
          </w:p>
        </w:tc>
        <w:tc>
          <w:tcPr>
            <w:tcW w:w="2480" w:type="dxa"/>
            <w:noWrap/>
            <w:hideMark/>
          </w:tcPr>
          <w:p w14:paraId="16BE9E4D" w14:textId="77777777" w:rsidR="00002119" w:rsidRPr="00002119" w:rsidRDefault="00002119" w:rsidP="00002119">
            <w:pPr>
              <w:pStyle w:val="NoSpacing"/>
              <w:rPr>
                <w:rFonts w:cs="Arial"/>
              </w:rPr>
            </w:pPr>
            <w:r w:rsidRPr="00002119">
              <w:rPr>
                <w:rFonts w:cs="Arial"/>
              </w:rPr>
              <w:t>20.7</w:t>
            </w:r>
          </w:p>
        </w:tc>
      </w:tr>
      <w:tr w:rsidR="00002119" w:rsidRPr="00002119" w14:paraId="04D9A024" w14:textId="77777777" w:rsidTr="00002119">
        <w:trPr>
          <w:trHeight w:val="300"/>
        </w:trPr>
        <w:tc>
          <w:tcPr>
            <w:tcW w:w="1900" w:type="dxa"/>
            <w:noWrap/>
            <w:hideMark/>
          </w:tcPr>
          <w:p w14:paraId="04EE1D15" w14:textId="77777777" w:rsidR="00002119" w:rsidRPr="00002119" w:rsidRDefault="00002119" w:rsidP="00002119">
            <w:pPr>
              <w:pStyle w:val="NoSpacing"/>
              <w:rPr>
                <w:rFonts w:cs="Arial"/>
              </w:rPr>
            </w:pPr>
            <w:r w:rsidRPr="00002119">
              <w:rPr>
                <w:rFonts w:cs="Arial"/>
              </w:rPr>
              <w:t>Apr 2016-Mar 2017</w:t>
            </w:r>
          </w:p>
        </w:tc>
        <w:tc>
          <w:tcPr>
            <w:tcW w:w="1820" w:type="dxa"/>
            <w:noWrap/>
            <w:hideMark/>
          </w:tcPr>
          <w:p w14:paraId="3DDE5CEF" w14:textId="77777777" w:rsidR="00002119" w:rsidRPr="00002119" w:rsidRDefault="00002119" w:rsidP="00002119">
            <w:pPr>
              <w:pStyle w:val="NoSpacing"/>
              <w:rPr>
                <w:rFonts w:cs="Arial"/>
              </w:rPr>
            </w:pPr>
            <w:r w:rsidRPr="00002119">
              <w:rPr>
                <w:rFonts w:cs="Arial"/>
              </w:rPr>
              <w:t>75.7</w:t>
            </w:r>
          </w:p>
        </w:tc>
        <w:tc>
          <w:tcPr>
            <w:tcW w:w="2100" w:type="dxa"/>
            <w:noWrap/>
            <w:hideMark/>
          </w:tcPr>
          <w:p w14:paraId="16A02068" w14:textId="77777777" w:rsidR="00002119" w:rsidRPr="00002119" w:rsidRDefault="00002119" w:rsidP="00002119">
            <w:pPr>
              <w:pStyle w:val="NoSpacing"/>
              <w:rPr>
                <w:rFonts w:cs="Arial"/>
              </w:rPr>
            </w:pPr>
            <w:r w:rsidRPr="00002119">
              <w:rPr>
                <w:rFonts w:cs="Arial"/>
              </w:rPr>
              <w:t>4.2</w:t>
            </w:r>
          </w:p>
        </w:tc>
        <w:tc>
          <w:tcPr>
            <w:tcW w:w="2480" w:type="dxa"/>
            <w:noWrap/>
            <w:hideMark/>
          </w:tcPr>
          <w:p w14:paraId="1807F89F" w14:textId="77777777" w:rsidR="00002119" w:rsidRPr="00002119" w:rsidRDefault="00002119" w:rsidP="00002119">
            <w:pPr>
              <w:pStyle w:val="NoSpacing"/>
              <w:rPr>
                <w:rFonts w:cs="Arial"/>
              </w:rPr>
            </w:pPr>
            <w:r w:rsidRPr="00002119">
              <w:rPr>
                <w:rFonts w:cs="Arial"/>
              </w:rPr>
              <w:t>19.4</w:t>
            </w:r>
          </w:p>
        </w:tc>
      </w:tr>
      <w:tr w:rsidR="00002119" w:rsidRPr="00002119" w14:paraId="49064F5B" w14:textId="77777777" w:rsidTr="00002119">
        <w:trPr>
          <w:trHeight w:val="300"/>
        </w:trPr>
        <w:tc>
          <w:tcPr>
            <w:tcW w:w="1900" w:type="dxa"/>
            <w:noWrap/>
            <w:hideMark/>
          </w:tcPr>
          <w:p w14:paraId="2BE13748" w14:textId="77777777" w:rsidR="00002119" w:rsidRPr="00002119" w:rsidRDefault="00002119" w:rsidP="00002119">
            <w:pPr>
              <w:pStyle w:val="NoSpacing"/>
              <w:rPr>
                <w:rFonts w:cs="Arial"/>
              </w:rPr>
            </w:pPr>
            <w:r w:rsidRPr="00002119">
              <w:rPr>
                <w:rFonts w:cs="Arial"/>
              </w:rPr>
              <w:t>Jul 2016-Jun 2017</w:t>
            </w:r>
          </w:p>
        </w:tc>
        <w:tc>
          <w:tcPr>
            <w:tcW w:w="1820" w:type="dxa"/>
            <w:noWrap/>
            <w:hideMark/>
          </w:tcPr>
          <w:p w14:paraId="7A129374" w14:textId="77777777" w:rsidR="00002119" w:rsidRPr="00002119" w:rsidRDefault="00002119" w:rsidP="00002119">
            <w:pPr>
              <w:pStyle w:val="NoSpacing"/>
              <w:rPr>
                <w:rFonts w:cs="Arial"/>
              </w:rPr>
            </w:pPr>
            <w:r w:rsidRPr="00002119">
              <w:rPr>
                <w:rFonts w:cs="Arial"/>
              </w:rPr>
              <w:t>74.3</w:t>
            </w:r>
          </w:p>
        </w:tc>
        <w:tc>
          <w:tcPr>
            <w:tcW w:w="2100" w:type="dxa"/>
            <w:noWrap/>
            <w:hideMark/>
          </w:tcPr>
          <w:p w14:paraId="35AFC23A" w14:textId="77777777" w:rsidR="00002119" w:rsidRPr="00002119" w:rsidRDefault="00002119" w:rsidP="00002119">
            <w:pPr>
              <w:pStyle w:val="NoSpacing"/>
              <w:rPr>
                <w:rFonts w:cs="Arial"/>
              </w:rPr>
            </w:pPr>
            <w:r w:rsidRPr="00002119">
              <w:rPr>
                <w:rFonts w:cs="Arial"/>
              </w:rPr>
              <w:t>4</w:t>
            </w:r>
          </w:p>
        </w:tc>
        <w:tc>
          <w:tcPr>
            <w:tcW w:w="2480" w:type="dxa"/>
            <w:noWrap/>
            <w:hideMark/>
          </w:tcPr>
          <w:p w14:paraId="32BAF2ED" w14:textId="77777777" w:rsidR="00002119" w:rsidRPr="00002119" w:rsidRDefault="00002119" w:rsidP="00002119">
            <w:pPr>
              <w:pStyle w:val="NoSpacing"/>
              <w:rPr>
                <w:rFonts w:cs="Arial"/>
              </w:rPr>
            </w:pPr>
            <w:r w:rsidRPr="00002119">
              <w:rPr>
                <w:rFonts w:cs="Arial"/>
              </w:rPr>
              <w:t>21.5</w:t>
            </w:r>
          </w:p>
        </w:tc>
      </w:tr>
      <w:tr w:rsidR="00002119" w:rsidRPr="00002119" w14:paraId="69ACAE14" w14:textId="77777777" w:rsidTr="00002119">
        <w:trPr>
          <w:trHeight w:val="300"/>
        </w:trPr>
        <w:tc>
          <w:tcPr>
            <w:tcW w:w="1900" w:type="dxa"/>
            <w:noWrap/>
            <w:hideMark/>
          </w:tcPr>
          <w:p w14:paraId="121F270F" w14:textId="77777777" w:rsidR="00002119" w:rsidRPr="00002119" w:rsidRDefault="00002119" w:rsidP="00002119">
            <w:pPr>
              <w:pStyle w:val="NoSpacing"/>
              <w:rPr>
                <w:rFonts w:cs="Arial"/>
              </w:rPr>
            </w:pPr>
            <w:r w:rsidRPr="00002119">
              <w:rPr>
                <w:rFonts w:cs="Arial"/>
              </w:rPr>
              <w:t>Oct 2016-Sep 2017</w:t>
            </w:r>
          </w:p>
        </w:tc>
        <w:tc>
          <w:tcPr>
            <w:tcW w:w="1820" w:type="dxa"/>
            <w:noWrap/>
            <w:hideMark/>
          </w:tcPr>
          <w:p w14:paraId="502A2B7C" w14:textId="77777777" w:rsidR="00002119" w:rsidRPr="00002119" w:rsidRDefault="00002119" w:rsidP="00002119">
            <w:pPr>
              <w:pStyle w:val="NoSpacing"/>
              <w:rPr>
                <w:rFonts w:cs="Arial"/>
              </w:rPr>
            </w:pPr>
            <w:r w:rsidRPr="00002119">
              <w:rPr>
                <w:rFonts w:cs="Arial"/>
              </w:rPr>
              <w:t>78.4</w:t>
            </w:r>
          </w:p>
        </w:tc>
        <w:tc>
          <w:tcPr>
            <w:tcW w:w="2100" w:type="dxa"/>
            <w:noWrap/>
            <w:hideMark/>
          </w:tcPr>
          <w:p w14:paraId="7CD3275C" w14:textId="77777777" w:rsidR="00002119" w:rsidRPr="00002119" w:rsidRDefault="00002119" w:rsidP="00002119">
            <w:pPr>
              <w:pStyle w:val="NoSpacing"/>
              <w:rPr>
                <w:rFonts w:cs="Arial"/>
              </w:rPr>
            </w:pPr>
            <w:r w:rsidRPr="00002119">
              <w:rPr>
                <w:rFonts w:cs="Arial"/>
              </w:rPr>
              <w:t>3.6</w:t>
            </w:r>
          </w:p>
        </w:tc>
        <w:tc>
          <w:tcPr>
            <w:tcW w:w="2480" w:type="dxa"/>
            <w:noWrap/>
            <w:hideMark/>
          </w:tcPr>
          <w:p w14:paraId="4B99E32A" w14:textId="77777777" w:rsidR="00002119" w:rsidRPr="00002119" w:rsidRDefault="00002119" w:rsidP="00002119">
            <w:pPr>
              <w:pStyle w:val="NoSpacing"/>
              <w:rPr>
                <w:rFonts w:cs="Arial"/>
              </w:rPr>
            </w:pPr>
            <w:r w:rsidRPr="00002119">
              <w:rPr>
                <w:rFonts w:cs="Arial"/>
              </w:rPr>
              <w:t>19.6</w:t>
            </w:r>
          </w:p>
        </w:tc>
      </w:tr>
      <w:tr w:rsidR="00002119" w:rsidRPr="00002119" w14:paraId="46A78DB2" w14:textId="77777777" w:rsidTr="00002119">
        <w:trPr>
          <w:trHeight w:val="300"/>
        </w:trPr>
        <w:tc>
          <w:tcPr>
            <w:tcW w:w="1900" w:type="dxa"/>
            <w:noWrap/>
            <w:hideMark/>
          </w:tcPr>
          <w:p w14:paraId="209F1DB8" w14:textId="77777777" w:rsidR="00002119" w:rsidRPr="00002119" w:rsidRDefault="00002119" w:rsidP="00002119">
            <w:pPr>
              <w:pStyle w:val="NoSpacing"/>
              <w:rPr>
                <w:rFonts w:cs="Arial"/>
              </w:rPr>
            </w:pPr>
            <w:r w:rsidRPr="00002119">
              <w:rPr>
                <w:rFonts w:cs="Arial"/>
              </w:rPr>
              <w:t>Jan 2017-Dec 2017</w:t>
            </w:r>
          </w:p>
        </w:tc>
        <w:tc>
          <w:tcPr>
            <w:tcW w:w="1820" w:type="dxa"/>
            <w:noWrap/>
            <w:hideMark/>
          </w:tcPr>
          <w:p w14:paraId="1343D744" w14:textId="77777777" w:rsidR="00002119" w:rsidRPr="00002119" w:rsidRDefault="00002119" w:rsidP="00002119">
            <w:pPr>
              <w:pStyle w:val="NoSpacing"/>
              <w:rPr>
                <w:rFonts w:cs="Arial"/>
              </w:rPr>
            </w:pPr>
            <w:r w:rsidRPr="00002119">
              <w:rPr>
                <w:rFonts w:cs="Arial"/>
              </w:rPr>
              <w:t>78.9</w:t>
            </w:r>
          </w:p>
        </w:tc>
        <w:tc>
          <w:tcPr>
            <w:tcW w:w="2100" w:type="dxa"/>
            <w:noWrap/>
            <w:hideMark/>
          </w:tcPr>
          <w:p w14:paraId="2CA600C1" w14:textId="77777777" w:rsidR="00002119" w:rsidRPr="00002119" w:rsidRDefault="00002119" w:rsidP="00002119">
            <w:pPr>
              <w:pStyle w:val="NoSpacing"/>
              <w:rPr>
                <w:rFonts w:cs="Arial"/>
              </w:rPr>
            </w:pPr>
            <w:r w:rsidRPr="00002119">
              <w:rPr>
                <w:rFonts w:cs="Arial"/>
              </w:rPr>
              <w:t>3.6</w:t>
            </w:r>
          </w:p>
        </w:tc>
        <w:tc>
          <w:tcPr>
            <w:tcW w:w="2480" w:type="dxa"/>
            <w:noWrap/>
            <w:hideMark/>
          </w:tcPr>
          <w:p w14:paraId="7777B6AA" w14:textId="77777777" w:rsidR="00002119" w:rsidRPr="00002119" w:rsidRDefault="00002119" w:rsidP="00002119">
            <w:pPr>
              <w:pStyle w:val="NoSpacing"/>
              <w:rPr>
                <w:rFonts w:cs="Arial"/>
              </w:rPr>
            </w:pPr>
            <w:r w:rsidRPr="00002119">
              <w:rPr>
                <w:rFonts w:cs="Arial"/>
              </w:rPr>
              <w:t>19.2</w:t>
            </w:r>
          </w:p>
        </w:tc>
      </w:tr>
      <w:tr w:rsidR="00002119" w:rsidRPr="00002119" w14:paraId="67D82C4D" w14:textId="77777777" w:rsidTr="00002119">
        <w:trPr>
          <w:trHeight w:val="300"/>
        </w:trPr>
        <w:tc>
          <w:tcPr>
            <w:tcW w:w="1900" w:type="dxa"/>
            <w:noWrap/>
            <w:hideMark/>
          </w:tcPr>
          <w:p w14:paraId="24F3BBE9" w14:textId="77777777" w:rsidR="00002119" w:rsidRPr="00002119" w:rsidRDefault="00002119" w:rsidP="00002119">
            <w:pPr>
              <w:pStyle w:val="NoSpacing"/>
              <w:rPr>
                <w:rFonts w:cs="Arial"/>
              </w:rPr>
            </w:pPr>
            <w:r w:rsidRPr="00002119">
              <w:rPr>
                <w:rFonts w:cs="Arial"/>
              </w:rPr>
              <w:t>Apr 2017-Mar 2018</w:t>
            </w:r>
          </w:p>
        </w:tc>
        <w:tc>
          <w:tcPr>
            <w:tcW w:w="1820" w:type="dxa"/>
            <w:noWrap/>
            <w:hideMark/>
          </w:tcPr>
          <w:p w14:paraId="357C8FBE" w14:textId="77777777" w:rsidR="00002119" w:rsidRPr="00002119" w:rsidRDefault="00002119" w:rsidP="00002119">
            <w:pPr>
              <w:pStyle w:val="NoSpacing"/>
              <w:rPr>
                <w:rFonts w:cs="Arial"/>
              </w:rPr>
            </w:pPr>
            <w:r w:rsidRPr="00002119">
              <w:rPr>
                <w:rFonts w:cs="Arial"/>
              </w:rPr>
              <w:t>75.2</w:t>
            </w:r>
          </w:p>
        </w:tc>
        <w:tc>
          <w:tcPr>
            <w:tcW w:w="2100" w:type="dxa"/>
            <w:noWrap/>
            <w:hideMark/>
          </w:tcPr>
          <w:p w14:paraId="06A34B69" w14:textId="77777777" w:rsidR="00002119" w:rsidRPr="00002119" w:rsidRDefault="00002119" w:rsidP="00002119">
            <w:pPr>
              <w:pStyle w:val="NoSpacing"/>
              <w:rPr>
                <w:rFonts w:cs="Arial"/>
              </w:rPr>
            </w:pPr>
            <w:r w:rsidRPr="00002119">
              <w:rPr>
                <w:rFonts w:cs="Arial"/>
              </w:rPr>
              <w:t>4.1</w:t>
            </w:r>
          </w:p>
        </w:tc>
        <w:tc>
          <w:tcPr>
            <w:tcW w:w="2480" w:type="dxa"/>
            <w:noWrap/>
            <w:hideMark/>
          </w:tcPr>
          <w:p w14:paraId="4190B763" w14:textId="77777777" w:rsidR="00002119" w:rsidRPr="00002119" w:rsidRDefault="00002119" w:rsidP="00002119">
            <w:pPr>
              <w:pStyle w:val="NoSpacing"/>
              <w:rPr>
                <w:rFonts w:cs="Arial"/>
              </w:rPr>
            </w:pPr>
            <w:r w:rsidRPr="00002119">
              <w:rPr>
                <w:rFonts w:cs="Arial"/>
              </w:rPr>
              <w:t>21.9</w:t>
            </w:r>
          </w:p>
        </w:tc>
      </w:tr>
      <w:tr w:rsidR="00002119" w:rsidRPr="00002119" w14:paraId="3C3281BC" w14:textId="77777777" w:rsidTr="00002119">
        <w:trPr>
          <w:trHeight w:val="300"/>
        </w:trPr>
        <w:tc>
          <w:tcPr>
            <w:tcW w:w="1900" w:type="dxa"/>
            <w:noWrap/>
            <w:hideMark/>
          </w:tcPr>
          <w:p w14:paraId="6B286FEB" w14:textId="77777777" w:rsidR="00002119" w:rsidRPr="00002119" w:rsidRDefault="00002119" w:rsidP="00002119">
            <w:pPr>
              <w:pStyle w:val="NoSpacing"/>
              <w:rPr>
                <w:rFonts w:cs="Arial"/>
              </w:rPr>
            </w:pPr>
            <w:r w:rsidRPr="00002119">
              <w:rPr>
                <w:rFonts w:cs="Arial"/>
              </w:rPr>
              <w:t>Jul 2017-Jun 2018</w:t>
            </w:r>
          </w:p>
        </w:tc>
        <w:tc>
          <w:tcPr>
            <w:tcW w:w="1820" w:type="dxa"/>
            <w:noWrap/>
            <w:hideMark/>
          </w:tcPr>
          <w:p w14:paraId="095A846F" w14:textId="77777777" w:rsidR="00002119" w:rsidRPr="00002119" w:rsidRDefault="00002119" w:rsidP="00002119">
            <w:pPr>
              <w:pStyle w:val="NoSpacing"/>
              <w:rPr>
                <w:rFonts w:cs="Arial"/>
              </w:rPr>
            </w:pPr>
            <w:r w:rsidRPr="00002119">
              <w:rPr>
                <w:rFonts w:cs="Arial"/>
              </w:rPr>
              <w:t>73.2</w:t>
            </w:r>
          </w:p>
        </w:tc>
        <w:tc>
          <w:tcPr>
            <w:tcW w:w="2100" w:type="dxa"/>
            <w:noWrap/>
            <w:hideMark/>
          </w:tcPr>
          <w:p w14:paraId="709745C0" w14:textId="77777777" w:rsidR="00002119" w:rsidRPr="00002119" w:rsidRDefault="00002119" w:rsidP="00002119">
            <w:pPr>
              <w:pStyle w:val="NoSpacing"/>
              <w:rPr>
                <w:rFonts w:cs="Arial"/>
              </w:rPr>
            </w:pPr>
            <w:r w:rsidRPr="00002119">
              <w:rPr>
                <w:rFonts w:cs="Arial"/>
              </w:rPr>
              <w:t>4.6</w:t>
            </w:r>
          </w:p>
        </w:tc>
        <w:tc>
          <w:tcPr>
            <w:tcW w:w="2480" w:type="dxa"/>
            <w:noWrap/>
            <w:hideMark/>
          </w:tcPr>
          <w:p w14:paraId="765BD620" w14:textId="77777777" w:rsidR="00002119" w:rsidRPr="00002119" w:rsidRDefault="00002119" w:rsidP="00002119">
            <w:pPr>
              <w:pStyle w:val="NoSpacing"/>
              <w:rPr>
                <w:rFonts w:cs="Arial"/>
              </w:rPr>
            </w:pPr>
            <w:r w:rsidRPr="00002119">
              <w:rPr>
                <w:rFonts w:cs="Arial"/>
              </w:rPr>
              <w:t>22.0</w:t>
            </w:r>
          </w:p>
        </w:tc>
      </w:tr>
      <w:tr w:rsidR="00002119" w:rsidRPr="00002119" w14:paraId="0F7EAF87" w14:textId="77777777" w:rsidTr="00002119">
        <w:trPr>
          <w:trHeight w:val="300"/>
        </w:trPr>
        <w:tc>
          <w:tcPr>
            <w:tcW w:w="1900" w:type="dxa"/>
            <w:noWrap/>
            <w:hideMark/>
          </w:tcPr>
          <w:p w14:paraId="78A7E9BA" w14:textId="77777777" w:rsidR="00002119" w:rsidRPr="00002119" w:rsidRDefault="00002119" w:rsidP="00002119">
            <w:pPr>
              <w:pStyle w:val="NoSpacing"/>
              <w:rPr>
                <w:rFonts w:cs="Arial"/>
              </w:rPr>
            </w:pPr>
            <w:r w:rsidRPr="00002119">
              <w:rPr>
                <w:rFonts w:cs="Arial"/>
              </w:rPr>
              <w:t>Oct 2017-Sep 2018</w:t>
            </w:r>
          </w:p>
        </w:tc>
        <w:tc>
          <w:tcPr>
            <w:tcW w:w="1820" w:type="dxa"/>
            <w:noWrap/>
            <w:hideMark/>
          </w:tcPr>
          <w:p w14:paraId="5CBE7C01" w14:textId="77777777" w:rsidR="00002119" w:rsidRPr="00002119" w:rsidRDefault="00002119" w:rsidP="00002119">
            <w:pPr>
              <w:pStyle w:val="NoSpacing"/>
              <w:rPr>
                <w:rFonts w:cs="Arial"/>
              </w:rPr>
            </w:pPr>
            <w:r w:rsidRPr="00002119">
              <w:rPr>
                <w:rFonts w:cs="Arial"/>
              </w:rPr>
              <w:t>73.8</w:t>
            </w:r>
          </w:p>
        </w:tc>
        <w:tc>
          <w:tcPr>
            <w:tcW w:w="2100" w:type="dxa"/>
            <w:noWrap/>
            <w:hideMark/>
          </w:tcPr>
          <w:p w14:paraId="12A820E3" w14:textId="77777777" w:rsidR="00002119" w:rsidRPr="00002119" w:rsidRDefault="00002119" w:rsidP="00002119">
            <w:pPr>
              <w:pStyle w:val="NoSpacing"/>
              <w:rPr>
                <w:rFonts w:cs="Arial"/>
              </w:rPr>
            </w:pPr>
            <w:r w:rsidRPr="00002119">
              <w:rPr>
                <w:rFonts w:cs="Arial"/>
              </w:rPr>
              <w:t>4.2</w:t>
            </w:r>
          </w:p>
        </w:tc>
        <w:tc>
          <w:tcPr>
            <w:tcW w:w="2480" w:type="dxa"/>
            <w:noWrap/>
            <w:hideMark/>
          </w:tcPr>
          <w:p w14:paraId="570254DE" w14:textId="77777777" w:rsidR="00002119" w:rsidRPr="00002119" w:rsidRDefault="00002119" w:rsidP="00002119">
            <w:pPr>
              <w:pStyle w:val="NoSpacing"/>
              <w:rPr>
                <w:rFonts w:cs="Arial"/>
              </w:rPr>
            </w:pPr>
            <w:r w:rsidRPr="00002119">
              <w:rPr>
                <w:rFonts w:cs="Arial"/>
              </w:rPr>
              <w:t>22.1</w:t>
            </w:r>
          </w:p>
        </w:tc>
      </w:tr>
      <w:tr w:rsidR="00002119" w:rsidRPr="00002119" w14:paraId="1863A873" w14:textId="77777777" w:rsidTr="00002119">
        <w:trPr>
          <w:trHeight w:val="300"/>
        </w:trPr>
        <w:tc>
          <w:tcPr>
            <w:tcW w:w="1900" w:type="dxa"/>
            <w:noWrap/>
            <w:hideMark/>
          </w:tcPr>
          <w:p w14:paraId="0A209095" w14:textId="77777777" w:rsidR="00002119" w:rsidRPr="00002119" w:rsidRDefault="00002119" w:rsidP="00002119">
            <w:pPr>
              <w:pStyle w:val="NoSpacing"/>
              <w:rPr>
                <w:rFonts w:cs="Arial"/>
              </w:rPr>
            </w:pPr>
            <w:r w:rsidRPr="00002119">
              <w:rPr>
                <w:rFonts w:cs="Arial"/>
              </w:rPr>
              <w:t>Jan 2018-Dec 2018</w:t>
            </w:r>
          </w:p>
        </w:tc>
        <w:tc>
          <w:tcPr>
            <w:tcW w:w="1820" w:type="dxa"/>
            <w:noWrap/>
            <w:hideMark/>
          </w:tcPr>
          <w:p w14:paraId="1E5762FF" w14:textId="77777777" w:rsidR="00002119" w:rsidRPr="00002119" w:rsidRDefault="00002119" w:rsidP="00002119">
            <w:pPr>
              <w:pStyle w:val="NoSpacing"/>
              <w:rPr>
                <w:rFonts w:cs="Arial"/>
              </w:rPr>
            </w:pPr>
            <w:r w:rsidRPr="00002119">
              <w:rPr>
                <w:rFonts w:cs="Arial"/>
              </w:rPr>
              <w:t>72.7</w:t>
            </w:r>
          </w:p>
        </w:tc>
        <w:tc>
          <w:tcPr>
            <w:tcW w:w="2100" w:type="dxa"/>
            <w:noWrap/>
            <w:hideMark/>
          </w:tcPr>
          <w:p w14:paraId="197D9353" w14:textId="77777777" w:rsidR="00002119" w:rsidRPr="00002119" w:rsidRDefault="00002119" w:rsidP="00002119">
            <w:pPr>
              <w:pStyle w:val="NoSpacing"/>
              <w:rPr>
                <w:rFonts w:cs="Arial"/>
              </w:rPr>
            </w:pPr>
            <w:r w:rsidRPr="00002119">
              <w:rPr>
                <w:rFonts w:cs="Arial"/>
              </w:rPr>
              <w:t>4.2</w:t>
            </w:r>
          </w:p>
        </w:tc>
        <w:tc>
          <w:tcPr>
            <w:tcW w:w="2480" w:type="dxa"/>
            <w:noWrap/>
            <w:hideMark/>
          </w:tcPr>
          <w:p w14:paraId="0189A3F5" w14:textId="77777777" w:rsidR="00002119" w:rsidRPr="00002119" w:rsidRDefault="00002119" w:rsidP="00002119">
            <w:pPr>
              <w:pStyle w:val="NoSpacing"/>
              <w:rPr>
                <w:rFonts w:cs="Arial"/>
              </w:rPr>
            </w:pPr>
            <w:r w:rsidRPr="00002119">
              <w:rPr>
                <w:rFonts w:cs="Arial"/>
              </w:rPr>
              <w:t>21.8</w:t>
            </w:r>
          </w:p>
        </w:tc>
      </w:tr>
      <w:tr w:rsidR="00002119" w:rsidRPr="00002119" w14:paraId="690DF85A" w14:textId="77777777" w:rsidTr="00002119">
        <w:trPr>
          <w:trHeight w:val="300"/>
        </w:trPr>
        <w:tc>
          <w:tcPr>
            <w:tcW w:w="1900" w:type="dxa"/>
            <w:noWrap/>
            <w:hideMark/>
          </w:tcPr>
          <w:p w14:paraId="42421154" w14:textId="77777777" w:rsidR="00002119" w:rsidRPr="00002119" w:rsidRDefault="00002119" w:rsidP="00002119">
            <w:pPr>
              <w:pStyle w:val="NoSpacing"/>
              <w:rPr>
                <w:rFonts w:cs="Arial"/>
              </w:rPr>
            </w:pPr>
            <w:r w:rsidRPr="00002119">
              <w:rPr>
                <w:rFonts w:cs="Arial"/>
              </w:rPr>
              <w:t>Apr 2018-Mar 2019</w:t>
            </w:r>
          </w:p>
        </w:tc>
        <w:tc>
          <w:tcPr>
            <w:tcW w:w="1820" w:type="dxa"/>
            <w:noWrap/>
            <w:hideMark/>
          </w:tcPr>
          <w:p w14:paraId="7B9FA8C7" w14:textId="77777777" w:rsidR="00002119" w:rsidRPr="00002119" w:rsidRDefault="00002119" w:rsidP="00002119">
            <w:pPr>
              <w:pStyle w:val="NoSpacing"/>
              <w:rPr>
                <w:rFonts w:cs="Arial"/>
              </w:rPr>
            </w:pPr>
            <w:r w:rsidRPr="00002119">
              <w:rPr>
                <w:rFonts w:cs="Arial"/>
              </w:rPr>
              <w:t>76.0</w:t>
            </w:r>
          </w:p>
        </w:tc>
        <w:tc>
          <w:tcPr>
            <w:tcW w:w="2100" w:type="dxa"/>
            <w:noWrap/>
            <w:hideMark/>
          </w:tcPr>
          <w:p w14:paraId="371AD9F9" w14:textId="77777777" w:rsidR="00002119" w:rsidRPr="00002119" w:rsidRDefault="00002119" w:rsidP="00002119">
            <w:pPr>
              <w:pStyle w:val="NoSpacing"/>
              <w:rPr>
                <w:rFonts w:cs="Arial"/>
              </w:rPr>
            </w:pPr>
            <w:r w:rsidRPr="00002119">
              <w:rPr>
                <w:rFonts w:cs="Arial"/>
              </w:rPr>
              <w:t>3.8</w:t>
            </w:r>
          </w:p>
        </w:tc>
        <w:tc>
          <w:tcPr>
            <w:tcW w:w="2480" w:type="dxa"/>
            <w:noWrap/>
            <w:hideMark/>
          </w:tcPr>
          <w:p w14:paraId="1C28ECB7" w14:textId="77777777" w:rsidR="00002119" w:rsidRPr="00002119" w:rsidRDefault="00002119" w:rsidP="00002119">
            <w:pPr>
              <w:pStyle w:val="NoSpacing"/>
              <w:rPr>
                <w:rFonts w:cs="Arial"/>
              </w:rPr>
            </w:pPr>
            <w:r w:rsidRPr="00002119">
              <w:rPr>
                <w:rFonts w:cs="Arial"/>
              </w:rPr>
              <w:t>20.2</w:t>
            </w:r>
          </w:p>
        </w:tc>
      </w:tr>
      <w:tr w:rsidR="00002119" w:rsidRPr="00002119" w14:paraId="31A3905D" w14:textId="77777777" w:rsidTr="00002119">
        <w:trPr>
          <w:trHeight w:val="300"/>
        </w:trPr>
        <w:tc>
          <w:tcPr>
            <w:tcW w:w="1900" w:type="dxa"/>
            <w:noWrap/>
            <w:hideMark/>
          </w:tcPr>
          <w:p w14:paraId="57FD86A9" w14:textId="77777777" w:rsidR="00002119" w:rsidRPr="00002119" w:rsidRDefault="00002119" w:rsidP="00002119">
            <w:pPr>
              <w:pStyle w:val="NoSpacing"/>
              <w:rPr>
                <w:rFonts w:cs="Arial"/>
              </w:rPr>
            </w:pPr>
            <w:r w:rsidRPr="00002119">
              <w:rPr>
                <w:rFonts w:cs="Arial"/>
              </w:rPr>
              <w:t>Jul 2018-Jun 2019</w:t>
            </w:r>
          </w:p>
        </w:tc>
        <w:tc>
          <w:tcPr>
            <w:tcW w:w="1820" w:type="dxa"/>
            <w:noWrap/>
            <w:hideMark/>
          </w:tcPr>
          <w:p w14:paraId="3423E5CD" w14:textId="77777777" w:rsidR="00002119" w:rsidRPr="00002119" w:rsidRDefault="00002119" w:rsidP="00002119">
            <w:pPr>
              <w:pStyle w:val="NoSpacing"/>
              <w:rPr>
                <w:rFonts w:cs="Arial"/>
              </w:rPr>
            </w:pPr>
            <w:r w:rsidRPr="00002119">
              <w:rPr>
                <w:rFonts w:cs="Arial"/>
              </w:rPr>
              <w:t>77.4</w:t>
            </w:r>
          </w:p>
        </w:tc>
        <w:tc>
          <w:tcPr>
            <w:tcW w:w="2100" w:type="dxa"/>
            <w:noWrap/>
            <w:hideMark/>
          </w:tcPr>
          <w:p w14:paraId="6033AC3B" w14:textId="77777777" w:rsidR="00002119" w:rsidRPr="00002119" w:rsidRDefault="00002119" w:rsidP="00002119">
            <w:pPr>
              <w:pStyle w:val="NoSpacing"/>
              <w:rPr>
                <w:rFonts w:cs="Arial"/>
              </w:rPr>
            </w:pPr>
            <w:r w:rsidRPr="00002119">
              <w:rPr>
                <w:rFonts w:cs="Arial"/>
              </w:rPr>
              <w:t>3.1</w:t>
            </w:r>
          </w:p>
        </w:tc>
        <w:tc>
          <w:tcPr>
            <w:tcW w:w="2480" w:type="dxa"/>
            <w:noWrap/>
            <w:hideMark/>
          </w:tcPr>
          <w:p w14:paraId="39634D91" w14:textId="77777777" w:rsidR="00002119" w:rsidRPr="00002119" w:rsidRDefault="00002119" w:rsidP="00002119">
            <w:pPr>
              <w:pStyle w:val="NoSpacing"/>
              <w:rPr>
                <w:rFonts w:cs="Arial"/>
              </w:rPr>
            </w:pPr>
            <w:r w:rsidRPr="00002119">
              <w:rPr>
                <w:rFonts w:cs="Arial"/>
              </w:rPr>
              <w:t>20.6</w:t>
            </w:r>
          </w:p>
        </w:tc>
      </w:tr>
      <w:tr w:rsidR="00002119" w:rsidRPr="00002119" w14:paraId="4EDF408B" w14:textId="77777777" w:rsidTr="00002119">
        <w:trPr>
          <w:trHeight w:val="300"/>
        </w:trPr>
        <w:tc>
          <w:tcPr>
            <w:tcW w:w="1900" w:type="dxa"/>
            <w:noWrap/>
            <w:hideMark/>
          </w:tcPr>
          <w:p w14:paraId="6AE60DB5" w14:textId="77777777" w:rsidR="00002119" w:rsidRPr="00002119" w:rsidRDefault="00002119" w:rsidP="00002119">
            <w:pPr>
              <w:pStyle w:val="NoSpacing"/>
              <w:rPr>
                <w:rFonts w:cs="Arial"/>
              </w:rPr>
            </w:pPr>
            <w:r w:rsidRPr="00002119">
              <w:rPr>
                <w:rFonts w:cs="Arial"/>
              </w:rPr>
              <w:t>Oct 2018-Sep 2019</w:t>
            </w:r>
          </w:p>
        </w:tc>
        <w:tc>
          <w:tcPr>
            <w:tcW w:w="1820" w:type="dxa"/>
            <w:noWrap/>
            <w:hideMark/>
          </w:tcPr>
          <w:p w14:paraId="16A8D55D" w14:textId="77777777" w:rsidR="00002119" w:rsidRPr="00002119" w:rsidRDefault="00002119" w:rsidP="00002119">
            <w:pPr>
              <w:pStyle w:val="NoSpacing"/>
              <w:rPr>
                <w:rFonts w:cs="Arial"/>
              </w:rPr>
            </w:pPr>
            <w:r w:rsidRPr="00002119">
              <w:rPr>
                <w:rFonts w:cs="Arial"/>
              </w:rPr>
              <w:t>71.8</w:t>
            </w:r>
          </w:p>
        </w:tc>
        <w:tc>
          <w:tcPr>
            <w:tcW w:w="2100" w:type="dxa"/>
            <w:noWrap/>
            <w:hideMark/>
          </w:tcPr>
          <w:p w14:paraId="660E06F5" w14:textId="77777777" w:rsidR="00002119" w:rsidRPr="00002119" w:rsidRDefault="00002119" w:rsidP="00002119">
            <w:pPr>
              <w:pStyle w:val="NoSpacing"/>
              <w:rPr>
                <w:rFonts w:cs="Arial"/>
              </w:rPr>
            </w:pPr>
            <w:r w:rsidRPr="00002119">
              <w:rPr>
                <w:rFonts w:cs="Arial"/>
              </w:rPr>
              <w:t>3.5</w:t>
            </w:r>
          </w:p>
        </w:tc>
        <w:tc>
          <w:tcPr>
            <w:tcW w:w="2480" w:type="dxa"/>
            <w:noWrap/>
            <w:hideMark/>
          </w:tcPr>
          <w:p w14:paraId="432DCB5B" w14:textId="77777777" w:rsidR="00002119" w:rsidRPr="00002119" w:rsidRDefault="00002119" w:rsidP="00002119">
            <w:pPr>
              <w:pStyle w:val="NoSpacing"/>
              <w:rPr>
                <w:rFonts w:cs="Arial"/>
              </w:rPr>
            </w:pPr>
            <w:r w:rsidRPr="00002119">
              <w:rPr>
                <w:rFonts w:cs="Arial"/>
              </w:rPr>
              <w:t>25.5</w:t>
            </w:r>
          </w:p>
        </w:tc>
      </w:tr>
      <w:tr w:rsidR="00002119" w:rsidRPr="00002119" w14:paraId="772144DF" w14:textId="77777777" w:rsidTr="00002119">
        <w:trPr>
          <w:trHeight w:val="300"/>
        </w:trPr>
        <w:tc>
          <w:tcPr>
            <w:tcW w:w="1900" w:type="dxa"/>
            <w:noWrap/>
            <w:hideMark/>
          </w:tcPr>
          <w:p w14:paraId="65BBF035" w14:textId="77777777" w:rsidR="00002119" w:rsidRPr="00002119" w:rsidRDefault="00002119" w:rsidP="00002119">
            <w:pPr>
              <w:pStyle w:val="NoSpacing"/>
              <w:rPr>
                <w:rFonts w:cs="Arial"/>
              </w:rPr>
            </w:pPr>
            <w:r w:rsidRPr="00002119">
              <w:rPr>
                <w:rFonts w:cs="Arial"/>
              </w:rPr>
              <w:t>Jan 2019-Dec 2019</w:t>
            </w:r>
          </w:p>
        </w:tc>
        <w:tc>
          <w:tcPr>
            <w:tcW w:w="1820" w:type="dxa"/>
            <w:noWrap/>
            <w:hideMark/>
          </w:tcPr>
          <w:p w14:paraId="75FB07AE" w14:textId="77777777" w:rsidR="00002119" w:rsidRPr="00002119" w:rsidRDefault="00002119" w:rsidP="00002119">
            <w:pPr>
              <w:pStyle w:val="NoSpacing"/>
              <w:rPr>
                <w:rFonts w:cs="Arial"/>
              </w:rPr>
            </w:pPr>
            <w:r w:rsidRPr="00002119">
              <w:rPr>
                <w:rFonts w:cs="Arial"/>
              </w:rPr>
              <w:t>72.7</w:t>
            </w:r>
          </w:p>
        </w:tc>
        <w:tc>
          <w:tcPr>
            <w:tcW w:w="2100" w:type="dxa"/>
            <w:noWrap/>
            <w:hideMark/>
          </w:tcPr>
          <w:p w14:paraId="3A6283AA" w14:textId="77777777" w:rsidR="00002119" w:rsidRPr="00002119" w:rsidRDefault="00002119" w:rsidP="00002119">
            <w:pPr>
              <w:pStyle w:val="NoSpacing"/>
              <w:rPr>
                <w:rFonts w:cs="Arial"/>
              </w:rPr>
            </w:pPr>
            <w:r w:rsidRPr="00002119">
              <w:rPr>
                <w:rFonts w:cs="Arial"/>
              </w:rPr>
              <w:t>3.2</w:t>
            </w:r>
          </w:p>
        </w:tc>
        <w:tc>
          <w:tcPr>
            <w:tcW w:w="2480" w:type="dxa"/>
            <w:noWrap/>
            <w:hideMark/>
          </w:tcPr>
          <w:p w14:paraId="7061E87F" w14:textId="77777777" w:rsidR="00002119" w:rsidRPr="00002119" w:rsidRDefault="00002119" w:rsidP="00002119">
            <w:pPr>
              <w:pStyle w:val="NoSpacing"/>
              <w:rPr>
                <w:rFonts w:cs="Arial"/>
              </w:rPr>
            </w:pPr>
            <w:r w:rsidRPr="00002119">
              <w:rPr>
                <w:rFonts w:cs="Arial"/>
              </w:rPr>
              <w:t>25.9</w:t>
            </w:r>
          </w:p>
        </w:tc>
      </w:tr>
      <w:tr w:rsidR="00002119" w:rsidRPr="00002119" w14:paraId="1BC53BCE" w14:textId="77777777" w:rsidTr="00002119">
        <w:trPr>
          <w:trHeight w:val="300"/>
        </w:trPr>
        <w:tc>
          <w:tcPr>
            <w:tcW w:w="1900" w:type="dxa"/>
            <w:noWrap/>
            <w:hideMark/>
          </w:tcPr>
          <w:p w14:paraId="525C1F37" w14:textId="77777777" w:rsidR="00002119" w:rsidRPr="00002119" w:rsidRDefault="00002119" w:rsidP="00002119">
            <w:pPr>
              <w:pStyle w:val="NoSpacing"/>
              <w:rPr>
                <w:rFonts w:cs="Arial"/>
              </w:rPr>
            </w:pPr>
            <w:r w:rsidRPr="00002119">
              <w:rPr>
                <w:rFonts w:cs="Arial"/>
              </w:rPr>
              <w:t>Apr 2019-Mar 2020</w:t>
            </w:r>
          </w:p>
        </w:tc>
        <w:tc>
          <w:tcPr>
            <w:tcW w:w="1820" w:type="dxa"/>
            <w:noWrap/>
            <w:hideMark/>
          </w:tcPr>
          <w:p w14:paraId="332652BA" w14:textId="77777777" w:rsidR="00002119" w:rsidRPr="00002119" w:rsidRDefault="00002119" w:rsidP="00002119">
            <w:pPr>
              <w:pStyle w:val="NoSpacing"/>
              <w:rPr>
                <w:rFonts w:cs="Arial"/>
              </w:rPr>
            </w:pPr>
            <w:r w:rsidRPr="00002119">
              <w:rPr>
                <w:rFonts w:cs="Arial"/>
              </w:rPr>
              <w:t>73.1</w:t>
            </w:r>
          </w:p>
        </w:tc>
        <w:tc>
          <w:tcPr>
            <w:tcW w:w="2100" w:type="dxa"/>
            <w:noWrap/>
            <w:hideMark/>
          </w:tcPr>
          <w:p w14:paraId="604089ED" w14:textId="77777777" w:rsidR="00002119" w:rsidRPr="00002119" w:rsidRDefault="00002119" w:rsidP="00002119">
            <w:pPr>
              <w:pStyle w:val="NoSpacing"/>
              <w:rPr>
                <w:rFonts w:cs="Arial"/>
              </w:rPr>
            </w:pPr>
            <w:r w:rsidRPr="00002119">
              <w:rPr>
                <w:rFonts w:cs="Arial"/>
              </w:rPr>
              <w:t>3.5</w:t>
            </w:r>
          </w:p>
        </w:tc>
        <w:tc>
          <w:tcPr>
            <w:tcW w:w="2480" w:type="dxa"/>
            <w:noWrap/>
            <w:hideMark/>
          </w:tcPr>
          <w:p w14:paraId="26F83991" w14:textId="77777777" w:rsidR="00002119" w:rsidRPr="00002119" w:rsidRDefault="00002119" w:rsidP="00002119">
            <w:pPr>
              <w:pStyle w:val="NoSpacing"/>
              <w:rPr>
                <w:rFonts w:cs="Arial"/>
              </w:rPr>
            </w:pPr>
            <w:r w:rsidRPr="00002119">
              <w:rPr>
                <w:rFonts w:cs="Arial"/>
              </w:rPr>
              <w:t>25.3</w:t>
            </w:r>
          </w:p>
        </w:tc>
      </w:tr>
      <w:tr w:rsidR="00002119" w:rsidRPr="00002119" w14:paraId="0C28F444" w14:textId="77777777" w:rsidTr="00002119">
        <w:trPr>
          <w:trHeight w:val="300"/>
        </w:trPr>
        <w:tc>
          <w:tcPr>
            <w:tcW w:w="1900" w:type="dxa"/>
            <w:noWrap/>
            <w:hideMark/>
          </w:tcPr>
          <w:p w14:paraId="7894164A" w14:textId="77777777" w:rsidR="00002119" w:rsidRPr="00002119" w:rsidRDefault="00002119" w:rsidP="00002119">
            <w:pPr>
              <w:pStyle w:val="NoSpacing"/>
              <w:rPr>
                <w:rFonts w:cs="Arial"/>
              </w:rPr>
            </w:pPr>
            <w:r w:rsidRPr="00002119">
              <w:rPr>
                <w:rFonts w:cs="Arial"/>
              </w:rPr>
              <w:t>Jul 2019-Jun 2020</w:t>
            </w:r>
          </w:p>
        </w:tc>
        <w:tc>
          <w:tcPr>
            <w:tcW w:w="1820" w:type="dxa"/>
            <w:noWrap/>
            <w:hideMark/>
          </w:tcPr>
          <w:p w14:paraId="64280785" w14:textId="77777777" w:rsidR="00002119" w:rsidRPr="00002119" w:rsidRDefault="00002119" w:rsidP="00002119">
            <w:pPr>
              <w:pStyle w:val="NoSpacing"/>
              <w:rPr>
                <w:rFonts w:cs="Arial"/>
              </w:rPr>
            </w:pPr>
            <w:r w:rsidRPr="00002119">
              <w:rPr>
                <w:rFonts w:cs="Arial"/>
              </w:rPr>
              <w:t>72.2</w:t>
            </w:r>
          </w:p>
        </w:tc>
        <w:tc>
          <w:tcPr>
            <w:tcW w:w="2100" w:type="dxa"/>
            <w:noWrap/>
            <w:hideMark/>
          </w:tcPr>
          <w:p w14:paraId="6EB57638" w14:textId="77777777" w:rsidR="00002119" w:rsidRPr="00002119" w:rsidRDefault="00002119" w:rsidP="00002119">
            <w:pPr>
              <w:pStyle w:val="NoSpacing"/>
              <w:rPr>
                <w:rFonts w:cs="Arial"/>
              </w:rPr>
            </w:pPr>
            <w:r w:rsidRPr="00002119">
              <w:rPr>
                <w:rFonts w:cs="Arial"/>
              </w:rPr>
              <w:t>4.4</w:t>
            </w:r>
          </w:p>
        </w:tc>
        <w:tc>
          <w:tcPr>
            <w:tcW w:w="2480" w:type="dxa"/>
            <w:noWrap/>
            <w:hideMark/>
          </w:tcPr>
          <w:p w14:paraId="42853AAE" w14:textId="77777777" w:rsidR="00002119" w:rsidRPr="00002119" w:rsidRDefault="00002119" w:rsidP="00002119">
            <w:pPr>
              <w:pStyle w:val="NoSpacing"/>
              <w:rPr>
                <w:rFonts w:cs="Arial"/>
              </w:rPr>
            </w:pPr>
            <w:r w:rsidRPr="00002119">
              <w:rPr>
                <w:rFonts w:cs="Arial"/>
              </w:rPr>
              <w:t>22.6</w:t>
            </w:r>
          </w:p>
        </w:tc>
      </w:tr>
      <w:tr w:rsidR="00002119" w:rsidRPr="00002119" w14:paraId="28EDFD84" w14:textId="77777777" w:rsidTr="00002119">
        <w:trPr>
          <w:trHeight w:val="300"/>
        </w:trPr>
        <w:tc>
          <w:tcPr>
            <w:tcW w:w="1900" w:type="dxa"/>
            <w:noWrap/>
            <w:hideMark/>
          </w:tcPr>
          <w:p w14:paraId="1A2F7A05" w14:textId="77777777" w:rsidR="00002119" w:rsidRPr="00002119" w:rsidRDefault="00002119" w:rsidP="00002119">
            <w:pPr>
              <w:pStyle w:val="NoSpacing"/>
              <w:rPr>
                <w:rFonts w:cs="Arial"/>
              </w:rPr>
            </w:pPr>
            <w:r w:rsidRPr="00002119">
              <w:rPr>
                <w:rFonts w:cs="Arial"/>
              </w:rPr>
              <w:t>Oct 2019-Sep 2020</w:t>
            </w:r>
          </w:p>
        </w:tc>
        <w:tc>
          <w:tcPr>
            <w:tcW w:w="1820" w:type="dxa"/>
            <w:noWrap/>
            <w:hideMark/>
          </w:tcPr>
          <w:p w14:paraId="2A68D6D4" w14:textId="77777777" w:rsidR="00002119" w:rsidRPr="00002119" w:rsidRDefault="00002119" w:rsidP="00002119">
            <w:pPr>
              <w:pStyle w:val="NoSpacing"/>
              <w:rPr>
                <w:rFonts w:cs="Arial"/>
              </w:rPr>
            </w:pPr>
            <w:r w:rsidRPr="00002119">
              <w:rPr>
                <w:rFonts w:cs="Arial"/>
              </w:rPr>
              <w:t>72.6</w:t>
            </w:r>
          </w:p>
        </w:tc>
        <w:tc>
          <w:tcPr>
            <w:tcW w:w="2100" w:type="dxa"/>
            <w:noWrap/>
            <w:hideMark/>
          </w:tcPr>
          <w:p w14:paraId="130641A9" w14:textId="77777777" w:rsidR="00002119" w:rsidRPr="00002119" w:rsidRDefault="00002119" w:rsidP="00002119">
            <w:pPr>
              <w:pStyle w:val="NoSpacing"/>
              <w:rPr>
                <w:rFonts w:cs="Arial"/>
              </w:rPr>
            </w:pPr>
            <w:r w:rsidRPr="00002119">
              <w:rPr>
                <w:rFonts w:cs="Arial"/>
              </w:rPr>
              <w:t>4.6</w:t>
            </w:r>
          </w:p>
        </w:tc>
        <w:tc>
          <w:tcPr>
            <w:tcW w:w="2480" w:type="dxa"/>
            <w:noWrap/>
            <w:hideMark/>
          </w:tcPr>
          <w:p w14:paraId="72119E2C" w14:textId="77777777" w:rsidR="00002119" w:rsidRPr="00002119" w:rsidRDefault="00002119" w:rsidP="00002119">
            <w:pPr>
              <w:pStyle w:val="NoSpacing"/>
              <w:rPr>
                <w:rFonts w:cs="Arial"/>
              </w:rPr>
            </w:pPr>
            <w:r w:rsidRPr="00002119">
              <w:rPr>
                <w:rFonts w:cs="Arial"/>
              </w:rPr>
              <w:t>21.4</w:t>
            </w:r>
          </w:p>
        </w:tc>
      </w:tr>
      <w:tr w:rsidR="00002119" w:rsidRPr="00002119" w14:paraId="7EA4DC05" w14:textId="77777777" w:rsidTr="00002119">
        <w:trPr>
          <w:trHeight w:val="300"/>
        </w:trPr>
        <w:tc>
          <w:tcPr>
            <w:tcW w:w="1900" w:type="dxa"/>
            <w:noWrap/>
            <w:hideMark/>
          </w:tcPr>
          <w:p w14:paraId="4D236A6C" w14:textId="77777777" w:rsidR="00002119" w:rsidRPr="00002119" w:rsidRDefault="00002119" w:rsidP="00002119">
            <w:pPr>
              <w:pStyle w:val="NoSpacing"/>
              <w:rPr>
                <w:rFonts w:cs="Arial"/>
              </w:rPr>
            </w:pPr>
            <w:r w:rsidRPr="00002119">
              <w:rPr>
                <w:rFonts w:cs="Arial"/>
              </w:rPr>
              <w:t>Jan 2020-Dec 2020</w:t>
            </w:r>
          </w:p>
        </w:tc>
        <w:tc>
          <w:tcPr>
            <w:tcW w:w="1820" w:type="dxa"/>
            <w:noWrap/>
            <w:hideMark/>
          </w:tcPr>
          <w:p w14:paraId="62B69749" w14:textId="77777777" w:rsidR="00002119" w:rsidRPr="00002119" w:rsidRDefault="00002119" w:rsidP="00002119">
            <w:pPr>
              <w:pStyle w:val="NoSpacing"/>
              <w:rPr>
                <w:rFonts w:cs="Arial"/>
              </w:rPr>
            </w:pPr>
            <w:r w:rsidRPr="00002119">
              <w:rPr>
                <w:rFonts w:cs="Arial"/>
              </w:rPr>
              <w:t>70.6</w:t>
            </w:r>
          </w:p>
        </w:tc>
        <w:tc>
          <w:tcPr>
            <w:tcW w:w="2100" w:type="dxa"/>
            <w:noWrap/>
            <w:hideMark/>
          </w:tcPr>
          <w:p w14:paraId="11D6B47F" w14:textId="77777777" w:rsidR="00002119" w:rsidRPr="00002119" w:rsidRDefault="00002119" w:rsidP="00002119">
            <w:pPr>
              <w:pStyle w:val="NoSpacing"/>
              <w:rPr>
                <w:rFonts w:cs="Arial"/>
              </w:rPr>
            </w:pPr>
            <w:r w:rsidRPr="00002119">
              <w:rPr>
                <w:rFonts w:cs="Arial"/>
              </w:rPr>
              <w:t>5</w:t>
            </w:r>
          </w:p>
        </w:tc>
        <w:tc>
          <w:tcPr>
            <w:tcW w:w="2480" w:type="dxa"/>
            <w:noWrap/>
            <w:hideMark/>
          </w:tcPr>
          <w:p w14:paraId="74D731F8" w14:textId="77777777" w:rsidR="00002119" w:rsidRPr="00002119" w:rsidRDefault="00002119" w:rsidP="00002119">
            <w:pPr>
              <w:pStyle w:val="NoSpacing"/>
              <w:rPr>
                <w:rFonts w:cs="Arial"/>
              </w:rPr>
            </w:pPr>
            <w:r w:rsidRPr="00002119">
              <w:rPr>
                <w:rFonts w:cs="Arial"/>
              </w:rPr>
              <w:t>23.4</w:t>
            </w:r>
          </w:p>
        </w:tc>
      </w:tr>
      <w:tr w:rsidR="00002119" w:rsidRPr="00002119" w14:paraId="3BDEBBFE" w14:textId="77777777" w:rsidTr="00002119">
        <w:trPr>
          <w:trHeight w:val="300"/>
        </w:trPr>
        <w:tc>
          <w:tcPr>
            <w:tcW w:w="1900" w:type="dxa"/>
            <w:noWrap/>
            <w:hideMark/>
          </w:tcPr>
          <w:p w14:paraId="15999F6F" w14:textId="77777777" w:rsidR="00002119" w:rsidRPr="00002119" w:rsidRDefault="00002119" w:rsidP="00002119">
            <w:pPr>
              <w:pStyle w:val="NoSpacing"/>
              <w:rPr>
                <w:rFonts w:cs="Arial"/>
              </w:rPr>
            </w:pPr>
            <w:r w:rsidRPr="00002119">
              <w:rPr>
                <w:rFonts w:cs="Arial"/>
              </w:rPr>
              <w:t>Apr 2020-Mar 2021</w:t>
            </w:r>
          </w:p>
        </w:tc>
        <w:tc>
          <w:tcPr>
            <w:tcW w:w="1820" w:type="dxa"/>
            <w:noWrap/>
            <w:hideMark/>
          </w:tcPr>
          <w:p w14:paraId="4186234A" w14:textId="77777777" w:rsidR="00002119" w:rsidRPr="00002119" w:rsidRDefault="00002119" w:rsidP="00002119">
            <w:pPr>
              <w:pStyle w:val="NoSpacing"/>
              <w:rPr>
                <w:rFonts w:cs="Arial"/>
              </w:rPr>
            </w:pPr>
            <w:r w:rsidRPr="00002119">
              <w:rPr>
                <w:rFonts w:cs="Arial"/>
              </w:rPr>
              <w:t>70.2</w:t>
            </w:r>
          </w:p>
        </w:tc>
        <w:tc>
          <w:tcPr>
            <w:tcW w:w="2100" w:type="dxa"/>
            <w:noWrap/>
            <w:hideMark/>
          </w:tcPr>
          <w:p w14:paraId="5204B00A" w14:textId="77777777" w:rsidR="00002119" w:rsidRPr="00002119" w:rsidRDefault="00002119" w:rsidP="00002119">
            <w:pPr>
              <w:pStyle w:val="NoSpacing"/>
              <w:rPr>
                <w:rFonts w:cs="Arial"/>
              </w:rPr>
            </w:pPr>
            <w:r w:rsidRPr="00002119">
              <w:rPr>
                <w:rFonts w:cs="Arial"/>
              </w:rPr>
              <w:t>4.8</w:t>
            </w:r>
          </w:p>
        </w:tc>
        <w:tc>
          <w:tcPr>
            <w:tcW w:w="2480" w:type="dxa"/>
            <w:noWrap/>
            <w:hideMark/>
          </w:tcPr>
          <w:p w14:paraId="18E24787" w14:textId="77777777" w:rsidR="00002119" w:rsidRPr="00002119" w:rsidRDefault="00002119" w:rsidP="00002119">
            <w:pPr>
              <w:pStyle w:val="NoSpacing"/>
              <w:rPr>
                <w:rFonts w:cs="Arial"/>
              </w:rPr>
            </w:pPr>
            <w:r w:rsidRPr="00002119">
              <w:rPr>
                <w:rFonts w:cs="Arial"/>
              </w:rPr>
              <w:t>23.4</w:t>
            </w:r>
          </w:p>
        </w:tc>
      </w:tr>
      <w:tr w:rsidR="00002119" w:rsidRPr="00002119" w14:paraId="69ECE054" w14:textId="77777777" w:rsidTr="00002119">
        <w:trPr>
          <w:trHeight w:val="300"/>
        </w:trPr>
        <w:tc>
          <w:tcPr>
            <w:tcW w:w="1900" w:type="dxa"/>
            <w:noWrap/>
            <w:hideMark/>
          </w:tcPr>
          <w:p w14:paraId="6ADED0B8" w14:textId="77777777" w:rsidR="00002119" w:rsidRPr="00002119" w:rsidRDefault="00002119" w:rsidP="00002119">
            <w:pPr>
              <w:pStyle w:val="NoSpacing"/>
              <w:rPr>
                <w:rFonts w:cs="Arial"/>
              </w:rPr>
            </w:pPr>
            <w:r w:rsidRPr="00002119">
              <w:rPr>
                <w:rFonts w:cs="Arial"/>
              </w:rPr>
              <w:t>Jul 2020-June 2021</w:t>
            </w:r>
          </w:p>
        </w:tc>
        <w:tc>
          <w:tcPr>
            <w:tcW w:w="1820" w:type="dxa"/>
            <w:noWrap/>
            <w:hideMark/>
          </w:tcPr>
          <w:p w14:paraId="00FA0DB2" w14:textId="77777777" w:rsidR="00002119" w:rsidRPr="00002119" w:rsidRDefault="00002119" w:rsidP="00002119">
            <w:pPr>
              <w:pStyle w:val="NoSpacing"/>
              <w:rPr>
                <w:rFonts w:cs="Arial"/>
              </w:rPr>
            </w:pPr>
            <w:r w:rsidRPr="00002119">
              <w:rPr>
                <w:rFonts w:cs="Arial"/>
              </w:rPr>
              <w:t>72.8</w:t>
            </w:r>
          </w:p>
        </w:tc>
        <w:tc>
          <w:tcPr>
            <w:tcW w:w="2100" w:type="dxa"/>
            <w:noWrap/>
            <w:hideMark/>
          </w:tcPr>
          <w:p w14:paraId="13EC1A0B" w14:textId="77777777" w:rsidR="00002119" w:rsidRPr="00002119" w:rsidRDefault="00002119" w:rsidP="00002119">
            <w:pPr>
              <w:pStyle w:val="NoSpacing"/>
              <w:rPr>
                <w:rFonts w:cs="Arial"/>
              </w:rPr>
            </w:pPr>
            <w:r w:rsidRPr="00002119">
              <w:rPr>
                <w:rFonts w:cs="Arial"/>
              </w:rPr>
              <w:t>4.2</w:t>
            </w:r>
          </w:p>
        </w:tc>
        <w:tc>
          <w:tcPr>
            <w:tcW w:w="2480" w:type="dxa"/>
            <w:noWrap/>
            <w:hideMark/>
          </w:tcPr>
          <w:p w14:paraId="63AFCA33" w14:textId="77777777" w:rsidR="00002119" w:rsidRPr="00002119" w:rsidRDefault="00002119" w:rsidP="00002119">
            <w:pPr>
              <w:pStyle w:val="NoSpacing"/>
              <w:rPr>
                <w:rFonts w:cs="Arial"/>
              </w:rPr>
            </w:pPr>
            <w:r w:rsidRPr="00002119">
              <w:rPr>
                <w:rFonts w:cs="Arial"/>
              </w:rPr>
              <w:t>23.5</w:t>
            </w:r>
          </w:p>
        </w:tc>
      </w:tr>
    </w:tbl>
    <w:p w14:paraId="61E64531" w14:textId="59F95F09" w:rsidR="00003542" w:rsidRPr="00002119" w:rsidRDefault="00003542" w:rsidP="00003542">
      <w:pPr>
        <w:pStyle w:val="NoSpacing"/>
        <w:rPr>
          <w:rFonts w:cs="Arial"/>
        </w:rPr>
      </w:pPr>
    </w:p>
    <w:p w14:paraId="2BC055E3" w14:textId="1CE21D54" w:rsidR="00003542" w:rsidRPr="00002119" w:rsidRDefault="00003542" w:rsidP="00003542">
      <w:pPr>
        <w:pStyle w:val="NoSpacing"/>
        <w:rPr>
          <w:rFonts w:cs="Arial"/>
        </w:rPr>
      </w:pPr>
      <w:r w:rsidRPr="00002119">
        <w:rPr>
          <w:rFonts w:cs="Arial"/>
        </w:rPr>
        <w:t xml:space="preserve">The table provides the employment, unemployment and economic inactivity rates for </w:t>
      </w:r>
      <w:r w:rsidR="00002119" w:rsidRPr="00002119">
        <w:rPr>
          <w:rFonts w:cs="Arial"/>
        </w:rPr>
        <w:t xml:space="preserve">Havant </w:t>
      </w:r>
      <w:r w:rsidRPr="00002119">
        <w:rPr>
          <w:rFonts w:cs="Arial"/>
        </w:rPr>
        <w:t>and how these have changed over time.</w:t>
      </w:r>
    </w:p>
    <w:p w14:paraId="0CABAA2D" w14:textId="77777777" w:rsidR="00003542" w:rsidRPr="00002119" w:rsidRDefault="00003542" w:rsidP="00003542">
      <w:pPr>
        <w:pStyle w:val="NoSpacing"/>
        <w:rPr>
          <w:rFonts w:cs="Arial"/>
        </w:rPr>
      </w:pPr>
      <w:r w:rsidRPr="00002119">
        <w:rPr>
          <w:rFonts w:cs="Arial"/>
        </w:rPr>
        <w:t>All percentages are the proportion of the resident population aged 16 to 64.</w:t>
      </w:r>
    </w:p>
    <w:p w14:paraId="4EBFCE3C" w14:textId="59B2D4DA" w:rsidR="00003542" w:rsidRPr="00002119" w:rsidRDefault="00003542" w:rsidP="00003542">
      <w:pPr>
        <w:pStyle w:val="NoSpacing"/>
        <w:rPr>
          <w:rFonts w:cs="Arial"/>
        </w:rPr>
      </w:pPr>
      <w:r w:rsidRPr="00002119">
        <w:rPr>
          <w:rFonts w:cs="Arial"/>
        </w:rPr>
        <w:t>Information taken from ONS Labour market in the regions of the UK, October 2021</w:t>
      </w:r>
    </w:p>
    <w:p w14:paraId="3C9CA489" w14:textId="6060E07A" w:rsidR="00003542" w:rsidRPr="00002119" w:rsidRDefault="00003542" w:rsidP="00003542">
      <w:pPr>
        <w:pStyle w:val="NoSpacing"/>
        <w:rPr>
          <w:rFonts w:cs="Arial"/>
        </w:rPr>
      </w:pPr>
    </w:p>
    <w:p w14:paraId="7F9097CF" w14:textId="691CEB30" w:rsidR="00003542" w:rsidRPr="00002119" w:rsidRDefault="00003542">
      <w:pPr>
        <w:rPr>
          <w:rFonts w:ascii="Arial" w:hAnsi="Arial" w:cs="Arial"/>
        </w:rPr>
      </w:pPr>
      <w:r w:rsidRPr="00002119">
        <w:rPr>
          <w:rFonts w:ascii="Arial" w:hAnsi="Arial" w:cs="Arial"/>
        </w:rPr>
        <w:br w:type="page"/>
      </w:r>
    </w:p>
    <w:p w14:paraId="15778E8B" w14:textId="4D5BD574" w:rsidR="00003542" w:rsidRPr="00002119" w:rsidRDefault="00003542" w:rsidP="00A05FFF">
      <w:pPr>
        <w:pStyle w:val="Heading1"/>
        <w:rPr>
          <w:rFonts w:cs="Arial"/>
        </w:rPr>
      </w:pPr>
      <w:bookmarkStart w:id="16" w:name="_Toc93060630"/>
      <w:r w:rsidRPr="00002119">
        <w:rPr>
          <w:rFonts w:cs="Arial"/>
        </w:rPr>
        <w:lastRenderedPageBreak/>
        <w:t>Employee Numbers by Sub-area</w:t>
      </w:r>
      <w:bookmarkEnd w:id="16"/>
    </w:p>
    <w:p w14:paraId="5718B33B" w14:textId="69A0D472" w:rsidR="00003542" w:rsidRPr="00002119" w:rsidRDefault="00003542" w:rsidP="00003542">
      <w:pPr>
        <w:pStyle w:val="NoSpacing"/>
        <w:rPr>
          <w:rFonts w:cs="Arial"/>
        </w:rPr>
      </w:pPr>
    </w:p>
    <w:tbl>
      <w:tblPr>
        <w:tblStyle w:val="TableGrid"/>
        <w:tblW w:w="0" w:type="auto"/>
        <w:tblLook w:val="04A0" w:firstRow="1" w:lastRow="0" w:firstColumn="1" w:lastColumn="0" w:noHBand="0" w:noVBand="1"/>
      </w:tblPr>
      <w:tblGrid>
        <w:gridCol w:w="2175"/>
        <w:gridCol w:w="950"/>
        <w:gridCol w:w="1586"/>
        <w:gridCol w:w="803"/>
        <w:gridCol w:w="974"/>
        <w:gridCol w:w="1280"/>
        <w:gridCol w:w="1011"/>
      </w:tblGrid>
      <w:tr w:rsidR="00002119" w:rsidRPr="00002119" w14:paraId="454DF38F" w14:textId="77777777" w:rsidTr="00002119">
        <w:trPr>
          <w:trHeight w:val="300"/>
        </w:trPr>
        <w:tc>
          <w:tcPr>
            <w:tcW w:w="2175" w:type="dxa"/>
            <w:noWrap/>
            <w:hideMark/>
          </w:tcPr>
          <w:p w14:paraId="6BBFD59F" w14:textId="77777777" w:rsidR="00002119" w:rsidRPr="00002119" w:rsidRDefault="00002119" w:rsidP="00002119">
            <w:pPr>
              <w:pStyle w:val="NoSpacing"/>
              <w:rPr>
                <w:rFonts w:cs="Arial"/>
              </w:rPr>
            </w:pPr>
          </w:p>
        </w:tc>
        <w:tc>
          <w:tcPr>
            <w:tcW w:w="540" w:type="dxa"/>
            <w:noWrap/>
            <w:hideMark/>
          </w:tcPr>
          <w:p w14:paraId="39731B6A" w14:textId="77777777" w:rsidR="00002119" w:rsidRPr="00002119" w:rsidRDefault="00002119" w:rsidP="00002119">
            <w:pPr>
              <w:pStyle w:val="NoSpacing"/>
              <w:rPr>
                <w:rFonts w:cs="Arial"/>
                <w:b/>
                <w:bCs/>
              </w:rPr>
            </w:pPr>
            <w:r w:rsidRPr="00002119">
              <w:rPr>
                <w:rFonts w:cs="Arial"/>
                <w:b/>
                <w:bCs/>
              </w:rPr>
              <w:t>Havant</w:t>
            </w:r>
          </w:p>
        </w:tc>
        <w:tc>
          <w:tcPr>
            <w:tcW w:w="844" w:type="dxa"/>
            <w:noWrap/>
            <w:hideMark/>
          </w:tcPr>
          <w:p w14:paraId="566BAD01" w14:textId="77777777" w:rsidR="00002119" w:rsidRPr="00002119" w:rsidRDefault="00002119" w:rsidP="00002119">
            <w:pPr>
              <w:pStyle w:val="NoSpacing"/>
              <w:rPr>
                <w:rFonts w:cs="Arial"/>
                <w:b/>
                <w:bCs/>
              </w:rPr>
            </w:pPr>
            <w:r w:rsidRPr="00002119">
              <w:rPr>
                <w:rFonts w:cs="Arial"/>
                <w:b/>
                <w:bCs/>
              </w:rPr>
              <w:t>Waterlooville</w:t>
            </w:r>
          </w:p>
        </w:tc>
        <w:tc>
          <w:tcPr>
            <w:tcW w:w="723" w:type="dxa"/>
            <w:noWrap/>
            <w:hideMark/>
          </w:tcPr>
          <w:p w14:paraId="7BD8D12F" w14:textId="77777777" w:rsidR="00002119" w:rsidRPr="00002119" w:rsidRDefault="00002119" w:rsidP="00002119">
            <w:pPr>
              <w:pStyle w:val="NoSpacing"/>
              <w:rPr>
                <w:rFonts w:cs="Arial"/>
                <w:b/>
                <w:bCs/>
              </w:rPr>
            </w:pPr>
            <w:r w:rsidRPr="00002119">
              <w:rPr>
                <w:rFonts w:cs="Arial"/>
                <w:b/>
                <w:bCs/>
              </w:rPr>
              <w:t>Leigh Park</w:t>
            </w:r>
          </w:p>
        </w:tc>
        <w:tc>
          <w:tcPr>
            <w:tcW w:w="897" w:type="dxa"/>
            <w:noWrap/>
            <w:hideMark/>
          </w:tcPr>
          <w:p w14:paraId="47DDDF66" w14:textId="77777777" w:rsidR="00002119" w:rsidRPr="00002119" w:rsidRDefault="00002119" w:rsidP="00002119">
            <w:pPr>
              <w:pStyle w:val="NoSpacing"/>
              <w:rPr>
                <w:rFonts w:cs="Arial"/>
                <w:b/>
                <w:bCs/>
              </w:rPr>
            </w:pPr>
            <w:r w:rsidRPr="00002119">
              <w:rPr>
                <w:rFonts w:cs="Arial"/>
                <w:b/>
                <w:bCs/>
              </w:rPr>
              <w:t>Central Havant</w:t>
            </w:r>
          </w:p>
        </w:tc>
        <w:tc>
          <w:tcPr>
            <w:tcW w:w="714" w:type="dxa"/>
            <w:noWrap/>
            <w:hideMark/>
          </w:tcPr>
          <w:p w14:paraId="25D0387A" w14:textId="77777777" w:rsidR="00002119" w:rsidRPr="00002119" w:rsidRDefault="00002119" w:rsidP="00002119">
            <w:pPr>
              <w:pStyle w:val="NoSpacing"/>
              <w:rPr>
                <w:rFonts w:cs="Arial"/>
                <w:b/>
                <w:bCs/>
              </w:rPr>
            </w:pPr>
            <w:proofErr w:type="spellStart"/>
            <w:r w:rsidRPr="00002119">
              <w:rPr>
                <w:rFonts w:cs="Arial"/>
                <w:b/>
                <w:bCs/>
              </w:rPr>
              <w:t>Emsworth</w:t>
            </w:r>
            <w:proofErr w:type="spellEnd"/>
          </w:p>
        </w:tc>
        <w:tc>
          <w:tcPr>
            <w:tcW w:w="897" w:type="dxa"/>
            <w:noWrap/>
            <w:hideMark/>
          </w:tcPr>
          <w:p w14:paraId="401373CA" w14:textId="77777777" w:rsidR="00002119" w:rsidRPr="00002119" w:rsidRDefault="00002119" w:rsidP="00002119">
            <w:pPr>
              <w:pStyle w:val="NoSpacing"/>
              <w:rPr>
                <w:rFonts w:cs="Arial"/>
                <w:b/>
                <w:bCs/>
              </w:rPr>
            </w:pPr>
            <w:r w:rsidRPr="00002119">
              <w:rPr>
                <w:rFonts w:cs="Arial"/>
                <w:b/>
                <w:bCs/>
              </w:rPr>
              <w:t>Hayling Island</w:t>
            </w:r>
          </w:p>
        </w:tc>
      </w:tr>
      <w:tr w:rsidR="00002119" w:rsidRPr="00002119" w14:paraId="4C934782" w14:textId="77777777" w:rsidTr="00002119">
        <w:trPr>
          <w:trHeight w:val="300"/>
        </w:trPr>
        <w:tc>
          <w:tcPr>
            <w:tcW w:w="2175" w:type="dxa"/>
            <w:noWrap/>
            <w:hideMark/>
          </w:tcPr>
          <w:p w14:paraId="5A85935C" w14:textId="77777777" w:rsidR="00002119" w:rsidRPr="00002119" w:rsidRDefault="00002119" w:rsidP="00002119">
            <w:pPr>
              <w:pStyle w:val="NoSpacing"/>
              <w:rPr>
                <w:rFonts w:cs="Arial"/>
                <w:b/>
                <w:bCs/>
              </w:rPr>
            </w:pPr>
            <w:r w:rsidRPr="00002119">
              <w:rPr>
                <w:rFonts w:cs="Arial"/>
                <w:b/>
                <w:bCs/>
              </w:rPr>
              <w:t>Agriculture, forestry and fishing</w:t>
            </w:r>
          </w:p>
        </w:tc>
        <w:tc>
          <w:tcPr>
            <w:tcW w:w="540" w:type="dxa"/>
            <w:noWrap/>
            <w:hideMark/>
          </w:tcPr>
          <w:p w14:paraId="5173052A" w14:textId="77777777" w:rsidR="00002119" w:rsidRPr="00002119" w:rsidRDefault="00002119" w:rsidP="00002119">
            <w:pPr>
              <w:pStyle w:val="NoSpacing"/>
              <w:rPr>
                <w:rFonts w:cs="Arial"/>
              </w:rPr>
            </w:pPr>
            <w:r w:rsidRPr="00002119">
              <w:rPr>
                <w:rFonts w:cs="Arial"/>
              </w:rPr>
              <w:t>175</w:t>
            </w:r>
          </w:p>
        </w:tc>
        <w:tc>
          <w:tcPr>
            <w:tcW w:w="844" w:type="dxa"/>
            <w:noWrap/>
            <w:hideMark/>
          </w:tcPr>
          <w:p w14:paraId="57876F4E" w14:textId="77777777" w:rsidR="00002119" w:rsidRPr="00002119" w:rsidRDefault="00002119" w:rsidP="00002119">
            <w:pPr>
              <w:pStyle w:val="NoSpacing"/>
              <w:rPr>
                <w:rFonts w:cs="Arial"/>
              </w:rPr>
            </w:pPr>
            <w:r w:rsidRPr="00002119">
              <w:rPr>
                <w:rFonts w:cs="Arial"/>
              </w:rPr>
              <w:t>10</w:t>
            </w:r>
          </w:p>
        </w:tc>
        <w:tc>
          <w:tcPr>
            <w:tcW w:w="723" w:type="dxa"/>
            <w:noWrap/>
            <w:hideMark/>
          </w:tcPr>
          <w:p w14:paraId="01C5E366" w14:textId="77777777" w:rsidR="00002119" w:rsidRPr="00002119" w:rsidRDefault="00002119" w:rsidP="00002119">
            <w:pPr>
              <w:pStyle w:val="NoSpacing"/>
              <w:rPr>
                <w:rFonts w:cs="Arial"/>
              </w:rPr>
            </w:pPr>
            <w:r w:rsidRPr="00002119">
              <w:rPr>
                <w:rFonts w:cs="Arial"/>
              </w:rPr>
              <w:t>20</w:t>
            </w:r>
          </w:p>
        </w:tc>
        <w:tc>
          <w:tcPr>
            <w:tcW w:w="897" w:type="dxa"/>
            <w:noWrap/>
            <w:hideMark/>
          </w:tcPr>
          <w:p w14:paraId="1FB16E4A" w14:textId="77777777" w:rsidR="00002119" w:rsidRPr="00002119" w:rsidRDefault="00002119" w:rsidP="00002119">
            <w:pPr>
              <w:pStyle w:val="NoSpacing"/>
              <w:rPr>
                <w:rFonts w:cs="Arial"/>
              </w:rPr>
            </w:pPr>
            <w:r w:rsidRPr="00002119">
              <w:rPr>
                <w:rFonts w:cs="Arial"/>
              </w:rPr>
              <w:t>0</w:t>
            </w:r>
          </w:p>
        </w:tc>
        <w:tc>
          <w:tcPr>
            <w:tcW w:w="714" w:type="dxa"/>
            <w:noWrap/>
            <w:hideMark/>
          </w:tcPr>
          <w:p w14:paraId="74E0C321" w14:textId="77777777" w:rsidR="00002119" w:rsidRPr="00002119" w:rsidRDefault="00002119" w:rsidP="00002119">
            <w:pPr>
              <w:pStyle w:val="NoSpacing"/>
              <w:rPr>
                <w:rFonts w:cs="Arial"/>
              </w:rPr>
            </w:pPr>
            <w:r w:rsidRPr="00002119">
              <w:rPr>
                <w:rFonts w:cs="Arial"/>
              </w:rPr>
              <w:t>10</w:t>
            </w:r>
          </w:p>
        </w:tc>
        <w:tc>
          <w:tcPr>
            <w:tcW w:w="897" w:type="dxa"/>
            <w:noWrap/>
            <w:hideMark/>
          </w:tcPr>
          <w:p w14:paraId="6DAACD4F" w14:textId="77777777" w:rsidR="00002119" w:rsidRPr="00002119" w:rsidRDefault="00002119" w:rsidP="00002119">
            <w:pPr>
              <w:pStyle w:val="NoSpacing"/>
              <w:rPr>
                <w:rFonts w:cs="Arial"/>
              </w:rPr>
            </w:pPr>
            <w:r w:rsidRPr="00002119">
              <w:rPr>
                <w:rFonts w:cs="Arial"/>
              </w:rPr>
              <w:t>10</w:t>
            </w:r>
          </w:p>
        </w:tc>
      </w:tr>
      <w:tr w:rsidR="00002119" w:rsidRPr="00002119" w14:paraId="6996DA35" w14:textId="77777777" w:rsidTr="00002119">
        <w:trPr>
          <w:trHeight w:val="300"/>
        </w:trPr>
        <w:tc>
          <w:tcPr>
            <w:tcW w:w="2175" w:type="dxa"/>
            <w:noWrap/>
            <w:hideMark/>
          </w:tcPr>
          <w:p w14:paraId="492B3126" w14:textId="77777777" w:rsidR="00002119" w:rsidRPr="00002119" w:rsidRDefault="00002119" w:rsidP="00002119">
            <w:pPr>
              <w:pStyle w:val="NoSpacing"/>
              <w:rPr>
                <w:rFonts w:cs="Arial"/>
                <w:b/>
                <w:bCs/>
              </w:rPr>
            </w:pPr>
            <w:r w:rsidRPr="00002119">
              <w:rPr>
                <w:rFonts w:cs="Arial"/>
                <w:b/>
                <w:bCs/>
              </w:rPr>
              <w:t>Mining, quarrying and utilities</w:t>
            </w:r>
          </w:p>
        </w:tc>
        <w:tc>
          <w:tcPr>
            <w:tcW w:w="540" w:type="dxa"/>
            <w:noWrap/>
            <w:hideMark/>
          </w:tcPr>
          <w:p w14:paraId="1909605D" w14:textId="77777777" w:rsidR="00002119" w:rsidRPr="00002119" w:rsidRDefault="00002119" w:rsidP="00002119">
            <w:pPr>
              <w:pStyle w:val="NoSpacing"/>
              <w:rPr>
                <w:rFonts w:cs="Arial"/>
              </w:rPr>
            </w:pPr>
            <w:r w:rsidRPr="00002119">
              <w:rPr>
                <w:rFonts w:cs="Arial"/>
              </w:rPr>
              <w:t>2,000</w:t>
            </w:r>
          </w:p>
        </w:tc>
        <w:tc>
          <w:tcPr>
            <w:tcW w:w="844" w:type="dxa"/>
            <w:noWrap/>
            <w:hideMark/>
          </w:tcPr>
          <w:p w14:paraId="5D76B769" w14:textId="77777777" w:rsidR="00002119" w:rsidRPr="00002119" w:rsidRDefault="00002119" w:rsidP="00002119">
            <w:pPr>
              <w:pStyle w:val="NoSpacing"/>
              <w:rPr>
                <w:rFonts w:cs="Arial"/>
              </w:rPr>
            </w:pPr>
            <w:r w:rsidRPr="00002119">
              <w:rPr>
                <w:rFonts w:cs="Arial"/>
              </w:rPr>
              <w:t>65</w:t>
            </w:r>
          </w:p>
        </w:tc>
        <w:tc>
          <w:tcPr>
            <w:tcW w:w="723" w:type="dxa"/>
            <w:noWrap/>
            <w:hideMark/>
          </w:tcPr>
          <w:p w14:paraId="2E671D20" w14:textId="77777777" w:rsidR="00002119" w:rsidRPr="00002119" w:rsidRDefault="00002119" w:rsidP="00002119">
            <w:pPr>
              <w:pStyle w:val="NoSpacing"/>
              <w:rPr>
                <w:rFonts w:cs="Arial"/>
              </w:rPr>
            </w:pPr>
            <w:r w:rsidRPr="00002119">
              <w:rPr>
                <w:rFonts w:cs="Arial"/>
              </w:rPr>
              <w:t>0</w:t>
            </w:r>
          </w:p>
        </w:tc>
        <w:tc>
          <w:tcPr>
            <w:tcW w:w="897" w:type="dxa"/>
            <w:noWrap/>
            <w:hideMark/>
          </w:tcPr>
          <w:p w14:paraId="44D51045" w14:textId="77777777" w:rsidR="00002119" w:rsidRPr="00002119" w:rsidRDefault="00002119" w:rsidP="00002119">
            <w:pPr>
              <w:pStyle w:val="NoSpacing"/>
              <w:rPr>
                <w:rFonts w:cs="Arial"/>
              </w:rPr>
            </w:pPr>
            <w:r w:rsidRPr="00002119">
              <w:rPr>
                <w:rFonts w:cs="Arial"/>
              </w:rPr>
              <w:t>1750</w:t>
            </w:r>
          </w:p>
        </w:tc>
        <w:tc>
          <w:tcPr>
            <w:tcW w:w="714" w:type="dxa"/>
            <w:noWrap/>
            <w:hideMark/>
          </w:tcPr>
          <w:p w14:paraId="3CDDF105" w14:textId="77777777" w:rsidR="00002119" w:rsidRPr="00002119" w:rsidRDefault="00002119" w:rsidP="00002119">
            <w:pPr>
              <w:pStyle w:val="NoSpacing"/>
              <w:rPr>
                <w:rFonts w:cs="Arial"/>
              </w:rPr>
            </w:pPr>
            <w:r w:rsidRPr="00002119">
              <w:rPr>
                <w:rFonts w:cs="Arial"/>
              </w:rPr>
              <w:t>10</w:t>
            </w:r>
          </w:p>
        </w:tc>
        <w:tc>
          <w:tcPr>
            <w:tcW w:w="897" w:type="dxa"/>
            <w:noWrap/>
            <w:hideMark/>
          </w:tcPr>
          <w:p w14:paraId="2974315F" w14:textId="77777777" w:rsidR="00002119" w:rsidRPr="00002119" w:rsidRDefault="00002119" w:rsidP="00002119">
            <w:pPr>
              <w:pStyle w:val="NoSpacing"/>
              <w:rPr>
                <w:rFonts w:cs="Arial"/>
              </w:rPr>
            </w:pPr>
            <w:r w:rsidRPr="00002119">
              <w:rPr>
                <w:rFonts w:cs="Arial"/>
              </w:rPr>
              <w:t>0</w:t>
            </w:r>
          </w:p>
        </w:tc>
      </w:tr>
      <w:tr w:rsidR="00002119" w:rsidRPr="00002119" w14:paraId="3A564064" w14:textId="77777777" w:rsidTr="00002119">
        <w:trPr>
          <w:trHeight w:val="300"/>
        </w:trPr>
        <w:tc>
          <w:tcPr>
            <w:tcW w:w="2175" w:type="dxa"/>
            <w:noWrap/>
            <w:hideMark/>
          </w:tcPr>
          <w:p w14:paraId="5B3E1525" w14:textId="77777777" w:rsidR="00002119" w:rsidRPr="00002119" w:rsidRDefault="00002119" w:rsidP="00002119">
            <w:pPr>
              <w:pStyle w:val="NoSpacing"/>
              <w:rPr>
                <w:rFonts w:cs="Arial"/>
                <w:b/>
                <w:bCs/>
              </w:rPr>
            </w:pPr>
            <w:r w:rsidRPr="00002119">
              <w:rPr>
                <w:rFonts w:cs="Arial"/>
                <w:b/>
                <w:bCs/>
              </w:rPr>
              <w:t>Manufacturing</w:t>
            </w:r>
          </w:p>
        </w:tc>
        <w:tc>
          <w:tcPr>
            <w:tcW w:w="540" w:type="dxa"/>
            <w:noWrap/>
            <w:hideMark/>
          </w:tcPr>
          <w:p w14:paraId="77BE09E0" w14:textId="77777777" w:rsidR="00002119" w:rsidRPr="00002119" w:rsidRDefault="00002119" w:rsidP="00002119">
            <w:pPr>
              <w:pStyle w:val="NoSpacing"/>
              <w:rPr>
                <w:rFonts w:cs="Arial"/>
              </w:rPr>
            </w:pPr>
            <w:r w:rsidRPr="00002119">
              <w:rPr>
                <w:rFonts w:cs="Arial"/>
              </w:rPr>
              <w:t>4,000</w:t>
            </w:r>
          </w:p>
        </w:tc>
        <w:tc>
          <w:tcPr>
            <w:tcW w:w="844" w:type="dxa"/>
            <w:noWrap/>
            <w:hideMark/>
          </w:tcPr>
          <w:p w14:paraId="1EB39CF9" w14:textId="77777777" w:rsidR="00002119" w:rsidRPr="00002119" w:rsidRDefault="00002119" w:rsidP="00002119">
            <w:pPr>
              <w:pStyle w:val="NoSpacing"/>
              <w:rPr>
                <w:rFonts w:cs="Arial"/>
              </w:rPr>
            </w:pPr>
            <w:r w:rsidRPr="00002119">
              <w:rPr>
                <w:rFonts w:cs="Arial"/>
              </w:rPr>
              <w:t>995</w:t>
            </w:r>
          </w:p>
        </w:tc>
        <w:tc>
          <w:tcPr>
            <w:tcW w:w="723" w:type="dxa"/>
            <w:noWrap/>
            <w:hideMark/>
          </w:tcPr>
          <w:p w14:paraId="6B99D193" w14:textId="77777777" w:rsidR="00002119" w:rsidRPr="00002119" w:rsidRDefault="00002119" w:rsidP="00002119">
            <w:pPr>
              <w:pStyle w:val="NoSpacing"/>
              <w:rPr>
                <w:rFonts w:cs="Arial"/>
              </w:rPr>
            </w:pPr>
            <w:r w:rsidRPr="00002119">
              <w:rPr>
                <w:rFonts w:cs="Arial"/>
              </w:rPr>
              <w:t>835</w:t>
            </w:r>
          </w:p>
        </w:tc>
        <w:tc>
          <w:tcPr>
            <w:tcW w:w="897" w:type="dxa"/>
            <w:noWrap/>
            <w:hideMark/>
          </w:tcPr>
          <w:p w14:paraId="0709DB6F" w14:textId="77777777" w:rsidR="00002119" w:rsidRPr="00002119" w:rsidRDefault="00002119" w:rsidP="00002119">
            <w:pPr>
              <w:pStyle w:val="NoSpacing"/>
              <w:rPr>
                <w:rFonts w:cs="Arial"/>
              </w:rPr>
            </w:pPr>
            <w:r w:rsidRPr="00002119">
              <w:rPr>
                <w:rFonts w:cs="Arial"/>
              </w:rPr>
              <w:t>1780</w:t>
            </w:r>
          </w:p>
        </w:tc>
        <w:tc>
          <w:tcPr>
            <w:tcW w:w="714" w:type="dxa"/>
            <w:noWrap/>
            <w:hideMark/>
          </w:tcPr>
          <w:p w14:paraId="2033DB83" w14:textId="77777777" w:rsidR="00002119" w:rsidRPr="00002119" w:rsidRDefault="00002119" w:rsidP="00002119">
            <w:pPr>
              <w:pStyle w:val="NoSpacing"/>
              <w:rPr>
                <w:rFonts w:cs="Arial"/>
              </w:rPr>
            </w:pPr>
            <w:r w:rsidRPr="00002119">
              <w:rPr>
                <w:rFonts w:cs="Arial"/>
              </w:rPr>
              <w:t>100</w:t>
            </w:r>
          </w:p>
        </w:tc>
        <w:tc>
          <w:tcPr>
            <w:tcW w:w="897" w:type="dxa"/>
            <w:noWrap/>
            <w:hideMark/>
          </w:tcPr>
          <w:p w14:paraId="0078EE2F" w14:textId="77777777" w:rsidR="00002119" w:rsidRPr="00002119" w:rsidRDefault="00002119" w:rsidP="00002119">
            <w:pPr>
              <w:pStyle w:val="NoSpacing"/>
              <w:rPr>
                <w:rFonts w:cs="Arial"/>
              </w:rPr>
            </w:pPr>
            <w:r w:rsidRPr="00002119">
              <w:rPr>
                <w:rFonts w:cs="Arial"/>
              </w:rPr>
              <w:t>130</w:t>
            </w:r>
          </w:p>
        </w:tc>
      </w:tr>
      <w:tr w:rsidR="00002119" w:rsidRPr="00002119" w14:paraId="301B3A94" w14:textId="77777777" w:rsidTr="00002119">
        <w:trPr>
          <w:trHeight w:val="300"/>
        </w:trPr>
        <w:tc>
          <w:tcPr>
            <w:tcW w:w="2175" w:type="dxa"/>
            <w:noWrap/>
            <w:hideMark/>
          </w:tcPr>
          <w:p w14:paraId="19F10277" w14:textId="77777777" w:rsidR="00002119" w:rsidRPr="00002119" w:rsidRDefault="00002119" w:rsidP="00002119">
            <w:pPr>
              <w:pStyle w:val="NoSpacing"/>
              <w:rPr>
                <w:rFonts w:cs="Arial"/>
                <w:b/>
                <w:bCs/>
              </w:rPr>
            </w:pPr>
            <w:r w:rsidRPr="00002119">
              <w:rPr>
                <w:rFonts w:cs="Arial"/>
                <w:b/>
                <w:bCs/>
              </w:rPr>
              <w:t>Construction</w:t>
            </w:r>
          </w:p>
        </w:tc>
        <w:tc>
          <w:tcPr>
            <w:tcW w:w="540" w:type="dxa"/>
            <w:noWrap/>
            <w:hideMark/>
          </w:tcPr>
          <w:p w14:paraId="4DF84EC5" w14:textId="77777777" w:rsidR="00002119" w:rsidRPr="00002119" w:rsidRDefault="00002119" w:rsidP="00002119">
            <w:pPr>
              <w:pStyle w:val="NoSpacing"/>
              <w:rPr>
                <w:rFonts w:cs="Arial"/>
              </w:rPr>
            </w:pPr>
            <w:r w:rsidRPr="00002119">
              <w:rPr>
                <w:rFonts w:cs="Arial"/>
              </w:rPr>
              <w:t>3,500</w:t>
            </w:r>
          </w:p>
        </w:tc>
        <w:tc>
          <w:tcPr>
            <w:tcW w:w="844" w:type="dxa"/>
            <w:noWrap/>
            <w:hideMark/>
          </w:tcPr>
          <w:p w14:paraId="7F2109F2" w14:textId="77777777" w:rsidR="00002119" w:rsidRPr="00002119" w:rsidRDefault="00002119" w:rsidP="00002119">
            <w:pPr>
              <w:pStyle w:val="NoSpacing"/>
              <w:rPr>
                <w:rFonts w:cs="Arial"/>
              </w:rPr>
            </w:pPr>
            <w:r w:rsidRPr="00002119">
              <w:rPr>
                <w:rFonts w:cs="Arial"/>
              </w:rPr>
              <w:t>1575</w:t>
            </w:r>
          </w:p>
        </w:tc>
        <w:tc>
          <w:tcPr>
            <w:tcW w:w="723" w:type="dxa"/>
            <w:noWrap/>
            <w:hideMark/>
          </w:tcPr>
          <w:p w14:paraId="31879661" w14:textId="77777777" w:rsidR="00002119" w:rsidRPr="00002119" w:rsidRDefault="00002119" w:rsidP="00002119">
            <w:pPr>
              <w:pStyle w:val="NoSpacing"/>
              <w:rPr>
                <w:rFonts w:cs="Arial"/>
              </w:rPr>
            </w:pPr>
            <w:r w:rsidRPr="00002119">
              <w:rPr>
                <w:rFonts w:cs="Arial"/>
              </w:rPr>
              <w:t>570</w:t>
            </w:r>
          </w:p>
        </w:tc>
        <w:tc>
          <w:tcPr>
            <w:tcW w:w="897" w:type="dxa"/>
            <w:noWrap/>
            <w:hideMark/>
          </w:tcPr>
          <w:p w14:paraId="39A0DEAE" w14:textId="77777777" w:rsidR="00002119" w:rsidRPr="00002119" w:rsidRDefault="00002119" w:rsidP="00002119">
            <w:pPr>
              <w:pStyle w:val="NoSpacing"/>
              <w:rPr>
                <w:rFonts w:cs="Arial"/>
              </w:rPr>
            </w:pPr>
            <w:r w:rsidRPr="00002119">
              <w:rPr>
                <w:rFonts w:cs="Arial"/>
              </w:rPr>
              <w:t>1000</w:t>
            </w:r>
          </w:p>
        </w:tc>
        <w:tc>
          <w:tcPr>
            <w:tcW w:w="714" w:type="dxa"/>
            <w:noWrap/>
            <w:hideMark/>
          </w:tcPr>
          <w:p w14:paraId="6B8B9213" w14:textId="77777777" w:rsidR="00002119" w:rsidRPr="00002119" w:rsidRDefault="00002119" w:rsidP="00002119">
            <w:pPr>
              <w:pStyle w:val="NoSpacing"/>
              <w:rPr>
                <w:rFonts w:cs="Arial"/>
              </w:rPr>
            </w:pPr>
            <w:r w:rsidRPr="00002119">
              <w:rPr>
                <w:rFonts w:cs="Arial"/>
              </w:rPr>
              <w:t>100</w:t>
            </w:r>
          </w:p>
        </w:tc>
        <w:tc>
          <w:tcPr>
            <w:tcW w:w="897" w:type="dxa"/>
            <w:noWrap/>
            <w:hideMark/>
          </w:tcPr>
          <w:p w14:paraId="646FCD13" w14:textId="77777777" w:rsidR="00002119" w:rsidRPr="00002119" w:rsidRDefault="00002119" w:rsidP="00002119">
            <w:pPr>
              <w:pStyle w:val="NoSpacing"/>
              <w:rPr>
                <w:rFonts w:cs="Arial"/>
              </w:rPr>
            </w:pPr>
            <w:r w:rsidRPr="00002119">
              <w:rPr>
                <w:rFonts w:cs="Arial"/>
              </w:rPr>
              <w:t>400</w:t>
            </w:r>
          </w:p>
        </w:tc>
      </w:tr>
      <w:tr w:rsidR="00002119" w:rsidRPr="00002119" w14:paraId="3665C4A2" w14:textId="77777777" w:rsidTr="00002119">
        <w:trPr>
          <w:trHeight w:val="300"/>
        </w:trPr>
        <w:tc>
          <w:tcPr>
            <w:tcW w:w="2175" w:type="dxa"/>
            <w:noWrap/>
            <w:hideMark/>
          </w:tcPr>
          <w:p w14:paraId="1FA31017" w14:textId="77777777" w:rsidR="00002119" w:rsidRPr="00002119" w:rsidRDefault="00002119" w:rsidP="00002119">
            <w:pPr>
              <w:pStyle w:val="NoSpacing"/>
              <w:rPr>
                <w:rFonts w:cs="Arial"/>
                <w:b/>
                <w:bCs/>
              </w:rPr>
            </w:pPr>
            <w:r w:rsidRPr="00002119">
              <w:rPr>
                <w:rFonts w:cs="Arial"/>
                <w:b/>
                <w:bCs/>
              </w:rPr>
              <w:t>Motor trades</w:t>
            </w:r>
          </w:p>
        </w:tc>
        <w:tc>
          <w:tcPr>
            <w:tcW w:w="540" w:type="dxa"/>
            <w:noWrap/>
            <w:hideMark/>
          </w:tcPr>
          <w:p w14:paraId="4DAD1168" w14:textId="77777777" w:rsidR="00002119" w:rsidRPr="00002119" w:rsidRDefault="00002119" w:rsidP="00002119">
            <w:pPr>
              <w:pStyle w:val="NoSpacing"/>
              <w:rPr>
                <w:rFonts w:cs="Arial"/>
              </w:rPr>
            </w:pPr>
            <w:r w:rsidRPr="00002119">
              <w:rPr>
                <w:rFonts w:cs="Arial"/>
              </w:rPr>
              <w:t>700</w:t>
            </w:r>
          </w:p>
        </w:tc>
        <w:tc>
          <w:tcPr>
            <w:tcW w:w="844" w:type="dxa"/>
            <w:noWrap/>
            <w:hideMark/>
          </w:tcPr>
          <w:p w14:paraId="45C74C62" w14:textId="77777777" w:rsidR="00002119" w:rsidRPr="00002119" w:rsidRDefault="00002119" w:rsidP="00002119">
            <w:pPr>
              <w:pStyle w:val="NoSpacing"/>
              <w:rPr>
                <w:rFonts w:cs="Arial"/>
              </w:rPr>
            </w:pPr>
            <w:r w:rsidRPr="00002119">
              <w:rPr>
                <w:rFonts w:cs="Arial"/>
              </w:rPr>
              <w:t>265</w:t>
            </w:r>
          </w:p>
        </w:tc>
        <w:tc>
          <w:tcPr>
            <w:tcW w:w="723" w:type="dxa"/>
            <w:noWrap/>
            <w:hideMark/>
          </w:tcPr>
          <w:p w14:paraId="09CA24C5" w14:textId="77777777" w:rsidR="00002119" w:rsidRPr="00002119" w:rsidRDefault="00002119" w:rsidP="00002119">
            <w:pPr>
              <w:pStyle w:val="NoSpacing"/>
              <w:rPr>
                <w:rFonts w:cs="Arial"/>
              </w:rPr>
            </w:pPr>
            <w:r w:rsidRPr="00002119">
              <w:rPr>
                <w:rFonts w:cs="Arial"/>
              </w:rPr>
              <w:t>110</w:t>
            </w:r>
          </w:p>
        </w:tc>
        <w:tc>
          <w:tcPr>
            <w:tcW w:w="897" w:type="dxa"/>
            <w:noWrap/>
            <w:hideMark/>
          </w:tcPr>
          <w:p w14:paraId="2AF152E3" w14:textId="77777777" w:rsidR="00002119" w:rsidRPr="00002119" w:rsidRDefault="00002119" w:rsidP="00002119">
            <w:pPr>
              <w:pStyle w:val="NoSpacing"/>
              <w:rPr>
                <w:rFonts w:cs="Arial"/>
              </w:rPr>
            </w:pPr>
            <w:r w:rsidRPr="00002119">
              <w:rPr>
                <w:rFonts w:cs="Arial"/>
              </w:rPr>
              <w:t>225</w:t>
            </w:r>
          </w:p>
        </w:tc>
        <w:tc>
          <w:tcPr>
            <w:tcW w:w="714" w:type="dxa"/>
            <w:noWrap/>
            <w:hideMark/>
          </w:tcPr>
          <w:p w14:paraId="0705A696" w14:textId="77777777" w:rsidR="00002119" w:rsidRPr="00002119" w:rsidRDefault="00002119" w:rsidP="00002119">
            <w:pPr>
              <w:pStyle w:val="NoSpacing"/>
              <w:rPr>
                <w:rFonts w:cs="Arial"/>
              </w:rPr>
            </w:pPr>
            <w:r w:rsidRPr="00002119">
              <w:rPr>
                <w:rFonts w:cs="Arial"/>
              </w:rPr>
              <w:t>35</w:t>
            </w:r>
          </w:p>
        </w:tc>
        <w:tc>
          <w:tcPr>
            <w:tcW w:w="897" w:type="dxa"/>
            <w:noWrap/>
            <w:hideMark/>
          </w:tcPr>
          <w:p w14:paraId="7ED46CFB" w14:textId="77777777" w:rsidR="00002119" w:rsidRPr="00002119" w:rsidRDefault="00002119" w:rsidP="00002119">
            <w:pPr>
              <w:pStyle w:val="NoSpacing"/>
              <w:rPr>
                <w:rFonts w:cs="Arial"/>
              </w:rPr>
            </w:pPr>
            <w:r w:rsidRPr="00002119">
              <w:rPr>
                <w:rFonts w:cs="Arial"/>
              </w:rPr>
              <w:t>90</w:t>
            </w:r>
          </w:p>
        </w:tc>
      </w:tr>
      <w:tr w:rsidR="00002119" w:rsidRPr="00002119" w14:paraId="2D49B868" w14:textId="77777777" w:rsidTr="00002119">
        <w:trPr>
          <w:trHeight w:val="300"/>
        </w:trPr>
        <w:tc>
          <w:tcPr>
            <w:tcW w:w="2175" w:type="dxa"/>
            <w:noWrap/>
            <w:hideMark/>
          </w:tcPr>
          <w:p w14:paraId="7935409B" w14:textId="77777777" w:rsidR="00002119" w:rsidRPr="00002119" w:rsidRDefault="00002119" w:rsidP="00002119">
            <w:pPr>
              <w:pStyle w:val="NoSpacing"/>
              <w:rPr>
                <w:rFonts w:cs="Arial"/>
                <w:b/>
                <w:bCs/>
              </w:rPr>
            </w:pPr>
            <w:r w:rsidRPr="00002119">
              <w:rPr>
                <w:rFonts w:cs="Arial"/>
                <w:b/>
                <w:bCs/>
              </w:rPr>
              <w:t>Wholesale</w:t>
            </w:r>
          </w:p>
        </w:tc>
        <w:tc>
          <w:tcPr>
            <w:tcW w:w="540" w:type="dxa"/>
            <w:noWrap/>
            <w:hideMark/>
          </w:tcPr>
          <w:p w14:paraId="0AFC7EA3" w14:textId="77777777" w:rsidR="00002119" w:rsidRPr="00002119" w:rsidRDefault="00002119" w:rsidP="00002119">
            <w:pPr>
              <w:pStyle w:val="NoSpacing"/>
              <w:rPr>
                <w:rFonts w:cs="Arial"/>
              </w:rPr>
            </w:pPr>
            <w:r w:rsidRPr="00002119">
              <w:rPr>
                <w:rFonts w:cs="Arial"/>
              </w:rPr>
              <w:t>900</w:t>
            </w:r>
          </w:p>
        </w:tc>
        <w:tc>
          <w:tcPr>
            <w:tcW w:w="844" w:type="dxa"/>
            <w:noWrap/>
            <w:hideMark/>
          </w:tcPr>
          <w:p w14:paraId="7AC5EE58" w14:textId="77777777" w:rsidR="00002119" w:rsidRPr="00002119" w:rsidRDefault="00002119" w:rsidP="00002119">
            <w:pPr>
              <w:pStyle w:val="NoSpacing"/>
              <w:rPr>
                <w:rFonts w:cs="Arial"/>
              </w:rPr>
            </w:pPr>
            <w:r w:rsidRPr="00002119">
              <w:rPr>
                <w:rFonts w:cs="Arial"/>
              </w:rPr>
              <w:t>275</w:t>
            </w:r>
          </w:p>
        </w:tc>
        <w:tc>
          <w:tcPr>
            <w:tcW w:w="723" w:type="dxa"/>
            <w:noWrap/>
            <w:hideMark/>
          </w:tcPr>
          <w:p w14:paraId="1655A2E1" w14:textId="77777777" w:rsidR="00002119" w:rsidRPr="00002119" w:rsidRDefault="00002119" w:rsidP="00002119">
            <w:pPr>
              <w:pStyle w:val="NoSpacing"/>
              <w:rPr>
                <w:rFonts w:cs="Arial"/>
              </w:rPr>
            </w:pPr>
            <w:r w:rsidRPr="00002119">
              <w:rPr>
                <w:rFonts w:cs="Arial"/>
              </w:rPr>
              <w:t>80</w:t>
            </w:r>
          </w:p>
        </w:tc>
        <w:tc>
          <w:tcPr>
            <w:tcW w:w="897" w:type="dxa"/>
            <w:noWrap/>
            <w:hideMark/>
          </w:tcPr>
          <w:p w14:paraId="6E563D6B" w14:textId="77777777" w:rsidR="00002119" w:rsidRPr="00002119" w:rsidRDefault="00002119" w:rsidP="00002119">
            <w:pPr>
              <w:pStyle w:val="NoSpacing"/>
              <w:rPr>
                <w:rFonts w:cs="Arial"/>
              </w:rPr>
            </w:pPr>
            <w:r w:rsidRPr="00002119">
              <w:rPr>
                <w:rFonts w:cs="Arial"/>
              </w:rPr>
              <w:t>510</w:t>
            </w:r>
          </w:p>
        </w:tc>
        <w:tc>
          <w:tcPr>
            <w:tcW w:w="714" w:type="dxa"/>
            <w:noWrap/>
            <w:hideMark/>
          </w:tcPr>
          <w:p w14:paraId="7D7F2E19" w14:textId="77777777" w:rsidR="00002119" w:rsidRPr="00002119" w:rsidRDefault="00002119" w:rsidP="00002119">
            <w:pPr>
              <w:pStyle w:val="NoSpacing"/>
              <w:rPr>
                <w:rFonts w:cs="Arial"/>
              </w:rPr>
            </w:pPr>
            <w:r w:rsidRPr="00002119">
              <w:rPr>
                <w:rFonts w:cs="Arial"/>
              </w:rPr>
              <w:t>25</w:t>
            </w:r>
          </w:p>
        </w:tc>
        <w:tc>
          <w:tcPr>
            <w:tcW w:w="897" w:type="dxa"/>
            <w:noWrap/>
            <w:hideMark/>
          </w:tcPr>
          <w:p w14:paraId="13187B95" w14:textId="77777777" w:rsidR="00002119" w:rsidRPr="00002119" w:rsidRDefault="00002119" w:rsidP="00002119">
            <w:pPr>
              <w:pStyle w:val="NoSpacing"/>
              <w:rPr>
                <w:rFonts w:cs="Arial"/>
              </w:rPr>
            </w:pPr>
            <w:r w:rsidRPr="00002119">
              <w:rPr>
                <w:rFonts w:cs="Arial"/>
              </w:rPr>
              <w:t>50</w:t>
            </w:r>
          </w:p>
        </w:tc>
      </w:tr>
      <w:tr w:rsidR="00002119" w:rsidRPr="00002119" w14:paraId="10D9C37F" w14:textId="77777777" w:rsidTr="00002119">
        <w:trPr>
          <w:trHeight w:val="300"/>
        </w:trPr>
        <w:tc>
          <w:tcPr>
            <w:tcW w:w="2175" w:type="dxa"/>
            <w:noWrap/>
            <w:hideMark/>
          </w:tcPr>
          <w:p w14:paraId="003426E1" w14:textId="77777777" w:rsidR="00002119" w:rsidRPr="00002119" w:rsidRDefault="00002119" w:rsidP="00002119">
            <w:pPr>
              <w:pStyle w:val="NoSpacing"/>
              <w:rPr>
                <w:rFonts w:cs="Arial"/>
                <w:b/>
                <w:bCs/>
              </w:rPr>
            </w:pPr>
            <w:r w:rsidRPr="00002119">
              <w:rPr>
                <w:rFonts w:cs="Arial"/>
                <w:b/>
                <w:bCs/>
              </w:rPr>
              <w:t>Retail</w:t>
            </w:r>
          </w:p>
        </w:tc>
        <w:tc>
          <w:tcPr>
            <w:tcW w:w="540" w:type="dxa"/>
            <w:noWrap/>
            <w:hideMark/>
          </w:tcPr>
          <w:p w14:paraId="6BC448F2" w14:textId="77777777" w:rsidR="00002119" w:rsidRPr="00002119" w:rsidRDefault="00002119" w:rsidP="00002119">
            <w:pPr>
              <w:pStyle w:val="NoSpacing"/>
              <w:rPr>
                <w:rFonts w:cs="Arial"/>
              </w:rPr>
            </w:pPr>
            <w:r w:rsidRPr="00002119">
              <w:rPr>
                <w:rFonts w:cs="Arial"/>
              </w:rPr>
              <w:t>5,000</w:t>
            </w:r>
          </w:p>
        </w:tc>
        <w:tc>
          <w:tcPr>
            <w:tcW w:w="844" w:type="dxa"/>
            <w:noWrap/>
            <w:hideMark/>
          </w:tcPr>
          <w:p w14:paraId="1DAC3C19" w14:textId="77777777" w:rsidR="00002119" w:rsidRPr="00002119" w:rsidRDefault="00002119" w:rsidP="00002119">
            <w:pPr>
              <w:pStyle w:val="NoSpacing"/>
              <w:rPr>
                <w:rFonts w:cs="Arial"/>
              </w:rPr>
            </w:pPr>
            <w:r w:rsidRPr="00002119">
              <w:rPr>
                <w:rFonts w:cs="Arial"/>
              </w:rPr>
              <w:t>1705</w:t>
            </w:r>
          </w:p>
        </w:tc>
        <w:tc>
          <w:tcPr>
            <w:tcW w:w="723" w:type="dxa"/>
            <w:noWrap/>
            <w:hideMark/>
          </w:tcPr>
          <w:p w14:paraId="738A5A34" w14:textId="77777777" w:rsidR="00002119" w:rsidRPr="00002119" w:rsidRDefault="00002119" w:rsidP="00002119">
            <w:pPr>
              <w:pStyle w:val="NoSpacing"/>
              <w:rPr>
                <w:rFonts w:cs="Arial"/>
              </w:rPr>
            </w:pPr>
            <w:r w:rsidRPr="00002119">
              <w:rPr>
                <w:rFonts w:cs="Arial"/>
              </w:rPr>
              <w:t>355</w:t>
            </w:r>
          </w:p>
        </w:tc>
        <w:tc>
          <w:tcPr>
            <w:tcW w:w="897" w:type="dxa"/>
            <w:noWrap/>
            <w:hideMark/>
          </w:tcPr>
          <w:p w14:paraId="1DB375E7" w14:textId="77777777" w:rsidR="00002119" w:rsidRPr="00002119" w:rsidRDefault="00002119" w:rsidP="00002119">
            <w:pPr>
              <w:pStyle w:val="NoSpacing"/>
              <w:rPr>
                <w:rFonts w:cs="Arial"/>
              </w:rPr>
            </w:pPr>
            <w:r w:rsidRPr="00002119">
              <w:rPr>
                <w:rFonts w:cs="Arial"/>
              </w:rPr>
              <w:t>2550</w:t>
            </w:r>
          </w:p>
        </w:tc>
        <w:tc>
          <w:tcPr>
            <w:tcW w:w="714" w:type="dxa"/>
            <w:noWrap/>
            <w:hideMark/>
          </w:tcPr>
          <w:p w14:paraId="08BEDFE2" w14:textId="77777777" w:rsidR="00002119" w:rsidRPr="00002119" w:rsidRDefault="00002119" w:rsidP="00002119">
            <w:pPr>
              <w:pStyle w:val="NoSpacing"/>
              <w:rPr>
                <w:rFonts w:cs="Arial"/>
              </w:rPr>
            </w:pPr>
            <w:r w:rsidRPr="00002119">
              <w:rPr>
                <w:rFonts w:cs="Arial"/>
              </w:rPr>
              <w:t>250</w:t>
            </w:r>
          </w:p>
        </w:tc>
        <w:tc>
          <w:tcPr>
            <w:tcW w:w="897" w:type="dxa"/>
            <w:noWrap/>
            <w:hideMark/>
          </w:tcPr>
          <w:p w14:paraId="1D9FA716" w14:textId="77777777" w:rsidR="00002119" w:rsidRPr="00002119" w:rsidRDefault="00002119" w:rsidP="00002119">
            <w:pPr>
              <w:pStyle w:val="NoSpacing"/>
              <w:rPr>
                <w:rFonts w:cs="Arial"/>
              </w:rPr>
            </w:pPr>
            <w:r w:rsidRPr="00002119">
              <w:rPr>
                <w:rFonts w:cs="Arial"/>
              </w:rPr>
              <w:t>375</w:t>
            </w:r>
          </w:p>
        </w:tc>
      </w:tr>
      <w:tr w:rsidR="00002119" w:rsidRPr="00002119" w14:paraId="030C1712" w14:textId="77777777" w:rsidTr="00002119">
        <w:trPr>
          <w:trHeight w:val="300"/>
        </w:trPr>
        <w:tc>
          <w:tcPr>
            <w:tcW w:w="2175" w:type="dxa"/>
            <w:noWrap/>
            <w:hideMark/>
          </w:tcPr>
          <w:p w14:paraId="0D2DA413" w14:textId="77777777" w:rsidR="00002119" w:rsidRPr="00002119" w:rsidRDefault="00002119" w:rsidP="00002119">
            <w:pPr>
              <w:pStyle w:val="NoSpacing"/>
              <w:rPr>
                <w:rFonts w:cs="Arial"/>
                <w:b/>
                <w:bCs/>
              </w:rPr>
            </w:pPr>
            <w:r w:rsidRPr="00002119">
              <w:rPr>
                <w:rFonts w:cs="Arial"/>
                <w:b/>
                <w:bCs/>
              </w:rPr>
              <w:t>Transport and storage (inc. postal)</w:t>
            </w:r>
          </w:p>
        </w:tc>
        <w:tc>
          <w:tcPr>
            <w:tcW w:w="540" w:type="dxa"/>
            <w:noWrap/>
            <w:hideMark/>
          </w:tcPr>
          <w:p w14:paraId="2AFC2493" w14:textId="77777777" w:rsidR="00002119" w:rsidRPr="00002119" w:rsidRDefault="00002119" w:rsidP="00002119">
            <w:pPr>
              <w:pStyle w:val="NoSpacing"/>
              <w:rPr>
                <w:rFonts w:cs="Arial"/>
              </w:rPr>
            </w:pPr>
            <w:r w:rsidRPr="00002119">
              <w:rPr>
                <w:rFonts w:cs="Arial"/>
              </w:rPr>
              <w:t>900</w:t>
            </w:r>
          </w:p>
        </w:tc>
        <w:tc>
          <w:tcPr>
            <w:tcW w:w="844" w:type="dxa"/>
            <w:noWrap/>
            <w:hideMark/>
          </w:tcPr>
          <w:p w14:paraId="7100E18D" w14:textId="77777777" w:rsidR="00002119" w:rsidRPr="00002119" w:rsidRDefault="00002119" w:rsidP="00002119">
            <w:pPr>
              <w:pStyle w:val="NoSpacing"/>
              <w:rPr>
                <w:rFonts w:cs="Arial"/>
              </w:rPr>
            </w:pPr>
            <w:r w:rsidRPr="00002119">
              <w:rPr>
                <w:rFonts w:cs="Arial"/>
              </w:rPr>
              <w:t>280</w:t>
            </w:r>
          </w:p>
        </w:tc>
        <w:tc>
          <w:tcPr>
            <w:tcW w:w="723" w:type="dxa"/>
            <w:noWrap/>
            <w:hideMark/>
          </w:tcPr>
          <w:p w14:paraId="49D9CD91" w14:textId="77777777" w:rsidR="00002119" w:rsidRPr="00002119" w:rsidRDefault="00002119" w:rsidP="00002119">
            <w:pPr>
              <w:pStyle w:val="NoSpacing"/>
              <w:rPr>
                <w:rFonts w:cs="Arial"/>
              </w:rPr>
            </w:pPr>
            <w:r w:rsidRPr="00002119">
              <w:rPr>
                <w:rFonts w:cs="Arial"/>
              </w:rPr>
              <w:t>190</w:t>
            </w:r>
          </w:p>
        </w:tc>
        <w:tc>
          <w:tcPr>
            <w:tcW w:w="897" w:type="dxa"/>
            <w:noWrap/>
            <w:hideMark/>
          </w:tcPr>
          <w:p w14:paraId="43B00A85" w14:textId="77777777" w:rsidR="00002119" w:rsidRPr="00002119" w:rsidRDefault="00002119" w:rsidP="00002119">
            <w:pPr>
              <w:pStyle w:val="NoSpacing"/>
              <w:rPr>
                <w:rFonts w:cs="Arial"/>
              </w:rPr>
            </w:pPr>
            <w:r w:rsidRPr="00002119">
              <w:rPr>
                <w:rFonts w:cs="Arial"/>
              </w:rPr>
              <w:t>315</w:t>
            </w:r>
          </w:p>
        </w:tc>
        <w:tc>
          <w:tcPr>
            <w:tcW w:w="714" w:type="dxa"/>
            <w:noWrap/>
            <w:hideMark/>
          </w:tcPr>
          <w:p w14:paraId="539057CC" w14:textId="77777777" w:rsidR="00002119" w:rsidRPr="00002119" w:rsidRDefault="00002119" w:rsidP="00002119">
            <w:pPr>
              <w:pStyle w:val="NoSpacing"/>
              <w:rPr>
                <w:rFonts w:cs="Arial"/>
              </w:rPr>
            </w:pPr>
            <w:r w:rsidRPr="00002119">
              <w:rPr>
                <w:rFonts w:cs="Arial"/>
              </w:rPr>
              <w:t>20</w:t>
            </w:r>
          </w:p>
        </w:tc>
        <w:tc>
          <w:tcPr>
            <w:tcW w:w="897" w:type="dxa"/>
            <w:noWrap/>
            <w:hideMark/>
          </w:tcPr>
          <w:p w14:paraId="638511E3" w14:textId="77777777" w:rsidR="00002119" w:rsidRPr="00002119" w:rsidRDefault="00002119" w:rsidP="00002119">
            <w:pPr>
              <w:pStyle w:val="NoSpacing"/>
              <w:rPr>
                <w:rFonts w:cs="Arial"/>
              </w:rPr>
            </w:pPr>
            <w:r w:rsidRPr="00002119">
              <w:rPr>
                <w:rFonts w:cs="Arial"/>
              </w:rPr>
              <w:t>75</w:t>
            </w:r>
          </w:p>
        </w:tc>
      </w:tr>
      <w:tr w:rsidR="00002119" w:rsidRPr="00002119" w14:paraId="28475396" w14:textId="77777777" w:rsidTr="00002119">
        <w:trPr>
          <w:trHeight w:val="300"/>
        </w:trPr>
        <w:tc>
          <w:tcPr>
            <w:tcW w:w="2175" w:type="dxa"/>
            <w:noWrap/>
            <w:hideMark/>
          </w:tcPr>
          <w:p w14:paraId="01DDCCB5" w14:textId="77777777" w:rsidR="00002119" w:rsidRPr="00002119" w:rsidRDefault="00002119" w:rsidP="00002119">
            <w:pPr>
              <w:pStyle w:val="NoSpacing"/>
              <w:rPr>
                <w:rFonts w:cs="Arial"/>
                <w:b/>
                <w:bCs/>
              </w:rPr>
            </w:pPr>
            <w:r w:rsidRPr="00002119">
              <w:rPr>
                <w:rFonts w:cs="Arial"/>
                <w:b/>
                <w:bCs/>
              </w:rPr>
              <w:t>Accommodation and food services</w:t>
            </w:r>
          </w:p>
        </w:tc>
        <w:tc>
          <w:tcPr>
            <w:tcW w:w="540" w:type="dxa"/>
            <w:noWrap/>
            <w:hideMark/>
          </w:tcPr>
          <w:p w14:paraId="3502F3F4" w14:textId="77777777" w:rsidR="00002119" w:rsidRPr="00002119" w:rsidRDefault="00002119" w:rsidP="00002119">
            <w:pPr>
              <w:pStyle w:val="NoSpacing"/>
              <w:rPr>
                <w:rFonts w:cs="Arial"/>
              </w:rPr>
            </w:pPr>
            <w:r w:rsidRPr="00002119">
              <w:rPr>
                <w:rFonts w:cs="Arial"/>
              </w:rPr>
              <w:t>3,500</w:t>
            </w:r>
          </w:p>
        </w:tc>
        <w:tc>
          <w:tcPr>
            <w:tcW w:w="844" w:type="dxa"/>
            <w:noWrap/>
            <w:hideMark/>
          </w:tcPr>
          <w:p w14:paraId="3C11907F" w14:textId="77777777" w:rsidR="00002119" w:rsidRPr="00002119" w:rsidRDefault="00002119" w:rsidP="00002119">
            <w:pPr>
              <w:pStyle w:val="NoSpacing"/>
              <w:rPr>
                <w:rFonts w:cs="Arial"/>
              </w:rPr>
            </w:pPr>
            <w:r w:rsidRPr="00002119">
              <w:rPr>
                <w:rFonts w:cs="Arial"/>
              </w:rPr>
              <w:t>810</w:t>
            </w:r>
          </w:p>
        </w:tc>
        <w:tc>
          <w:tcPr>
            <w:tcW w:w="723" w:type="dxa"/>
            <w:noWrap/>
            <w:hideMark/>
          </w:tcPr>
          <w:p w14:paraId="08E12385" w14:textId="77777777" w:rsidR="00002119" w:rsidRPr="00002119" w:rsidRDefault="00002119" w:rsidP="00002119">
            <w:pPr>
              <w:pStyle w:val="NoSpacing"/>
              <w:rPr>
                <w:rFonts w:cs="Arial"/>
              </w:rPr>
            </w:pPr>
            <w:r w:rsidRPr="00002119">
              <w:rPr>
                <w:rFonts w:cs="Arial"/>
              </w:rPr>
              <w:t>180</w:t>
            </w:r>
          </w:p>
        </w:tc>
        <w:tc>
          <w:tcPr>
            <w:tcW w:w="897" w:type="dxa"/>
            <w:noWrap/>
            <w:hideMark/>
          </w:tcPr>
          <w:p w14:paraId="401C4E74" w14:textId="77777777" w:rsidR="00002119" w:rsidRPr="00002119" w:rsidRDefault="00002119" w:rsidP="00002119">
            <w:pPr>
              <w:pStyle w:val="NoSpacing"/>
              <w:rPr>
                <w:rFonts w:cs="Arial"/>
              </w:rPr>
            </w:pPr>
            <w:r w:rsidRPr="00002119">
              <w:rPr>
                <w:rFonts w:cs="Arial"/>
              </w:rPr>
              <w:t>1000</w:t>
            </w:r>
          </w:p>
        </w:tc>
        <w:tc>
          <w:tcPr>
            <w:tcW w:w="714" w:type="dxa"/>
            <w:noWrap/>
            <w:hideMark/>
          </w:tcPr>
          <w:p w14:paraId="18FA8745" w14:textId="77777777" w:rsidR="00002119" w:rsidRPr="00002119" w:rsidRDefault="00002119" w:rsidP="00002119">
            <w:pPr>
              <w:pStyle w:val="NoSpacing"/>
              <w:rPr>
                <w:rFonts w:cs="Arial"/>
              </w:rPr>
            </w:pPr>
            <w:r w:rsidRPr="00002119">
              <w:rPr>
                <w:rFonts w:cs="Arial"/>
              </w:rPr>
              <w:t>300</w:t>
            </w:r>
          </w:p>
        </w:tc>
        <w:tc>
          <w:tcPr>
            <w:tcW w:w="897" w:type="dxa"/>
            <w:noWrap/>
            <w:hideMark/>
          </w:tcPr>
          <w:p w14:paraId="5E240E59" w14:textId="77777777" w:rsidR="00002119" w:rsidRPr="00002119" w:rsidRDefault="00002119" w:rsidP="00002119">
            <w:pPr>
              <w:pStyle w:val="NoSpacing"/>
              <w:rPr>
                <w:rFonts w:cs="Arial"/>
              </w:rPr>
            </w:pPr>
            <w:r w:rsidRPr="00002119">
              <w:rPr>
                <w:rFonts w:cs="Arial"/>
              </w:rPr>
              <w:t>900</w:t>
            </w:r>
          </w:p>
        </w:tc>
      </w:tr>
      <w:tr w:rsidR="00002119" w:rsidRPr="00002119" w14:paraId="42622B26" w14:textId="77777777" w:rsidTr="00002119">
        <w:trPr>
          <w:trHeight w:val="300"/>
        </w:trPr>
        <w:tc>
          <w:tcPr>
            <w:tcW w:w="2175" w:type="dxa"/>
            <w:noWrap/>
            <w:hideMark/>
          </w:tcPr>
          <w:p w14:paraId="535E6082" w14:textId="77777777" w:rsidR="00002119" w:rsidRPr="00002119" w:rsidRDefault="00002119" w:rsidP="00002119">
            <w:pPr>
              <w:pStyle w:val="NoSpacing"/>
              <w:rPr>
                <w:rFonts w:cs="Arial"/>
                <w:b/>
                <w:bCs/>
              </w:rPr>
            </w:pPr>
            <w:r w:rsidRPr="00002119">
              <w:rPr>
                <w:rFonts w:cs="Arial"/>
                <w:b/>
                <w:bCs/>
              </w:rPr>
              <w:t>Information and communication</w:t>
            </w:r>
          </w:p>
        </w:tc>
        <w:tc>
          <w:tcPr>
            <w:tcW w:w="540" w:type="dxa"/>
            <w:noWrap/>
            <w:hideMark/>
          </w:tcPr>
          <w:p w14:paraId="66A92BD9" w14:textId="77777777" w:rsidR="00002119" w:rsidRPr="00002119" w:rsidRDefault="00002119" w:rsidP="00002119">
            <w:pPr>
              <w:pStyle w:val="NoSpacing"/>
              <w:rPr>
                <w:rFonts w:cs="Arial"/>
              </w:rPr>
            </w:pPr>
            <w:r w:rsidRPr="00002119">
              <w:rPr>
                <w:rFonts w:cs="Arial"/>
              </w:rPr>
              <w:t>1,750</w:t>
            </w:r>
          </w:p>
        </w:tc>
        <w:tc>
          <w:tcPr>
            <w:tcW w:w="844" w:type="dxa"/>
            <w:noWrap/>
            <w:hideMark/>
          </w:tcPr>
          <w:p w14:paraId="182B1532" w14:textId="77777777" w:rsidR="00002119" w:rsidRPr="00002119" w:rsidRDefault="00002119" w:rsidP="00002119">
            <w:pPr>
              <w:pStyle w:val="NoSpacing"/>
              <w:rPr>
                <w:rFonts w:cs="Arial"/>
              </w:rPr>
            </w:pPr>
            <w:r w:rsidRPr="00002119">
              <w:rPr>
                <w:rFonts w:cs="Arial"/>
              </w:rPr>
              <w:t>440</w:t>
            </w:r>
          </w:p>
        </w:tc>
        <w:tc>
          <w:tcPr>
            <w:tcW w:w="723" w:type="dxa"/>
            <w:noWrap/>
            <w:hideMark/>
          </w:tcPr>
          <w:p w14:paraId="47D8E49F" w14:textId="77777777" w:rsidR="00002119" w:rsidRPr="00002119" w:rsidRDefault="00002119" w:rsidP="00002119">
            <w:pPr>
              <w:pStyle w:val="NoSpacing"/>
              <w:rPr>
                <w:rFonts w:cs="Arial"/>
              </w:rPr>
            </w:pPr>
            <w:r w:rsidRPr="00002119">
              <w:rPr>
                <w:rFonts w:cs="Arial"/>
              </w:rPr>
              <w:t>105</w:t>
            </w:r>
          </w:p>
        </w:tc>
        <w:tc>
          <w:tcPr>
            <w:tcW w:w="897" w:type="dxa"/>
            <w:noWrap/>
            <w:hideMark/>
          </w:tcPr>
          <w:p w14:paraId="66C79036" w14:textId="77777777" w:rsidR="00002119" w:rsidRPr="00002119" w:rsidRDefault="00002119" w:rsidP="00002119">
            <w:pPr>
              <w:pStyle w:val="NoSpacing"/>
              <w:rPr>
                <w:rFonts w:cs="Arial"/>
              </w:rPr>
            </w:pPr>
            <w:r w:rsidRPr="00002119">
              <w:rPr>
                <w:rFonts w:cs="Arial"/>
              </w:rPr>
              <w:t>1050</w:t>
            </w:r>
          </w:p>
        </w:tc>
        <w:tc>
          <w:tcPr>
            <w:tcW w:w="714" w:type="dxa"/>
            <w:noWrap/>
            <w:hideMark/>
          </w:tcPr>
          <w:p w14:paraId="10F44967" w14:textId="77777777" w:rsidR="00002119" w:rsidRPr="00002119" w:rsidRDefault="00002119" w:rsidP="00002119">
            <w:pPr>
              <w:pStyle w:val="NoSpacing"/>
              <w:rPr>
                <w:rFonts w:cs="Arial"/>
              </w:rPr>
            </w:pPr>
            <w:r w:rsidRPr="00002119">
              <w:rPr>
                <w:rFonts w:cs="Arial"/>
              </w:rPr>
              <w:t>75</w:t>
            </w:r>
          </w:p>
        </w:tc>
        <w:tc>
          <w:tcPr>
            <w:tcW w:w="897" w:type="dxa"/>
            <w:noWrap/>
            <w:hideMark/>
          </w:tcPr>
          <w:p w14:paraId="06B0A979" w14:textId="77777777" w:rsidR="00002119" w:rsidRPr="00002119" w:rsidRDefault="00002119" w:rsidP="00002119">
            <w:pPr>
              <w:pStyle w:val="NoSpacing"/>
              <w:rPr>
                <w:rFonts w:cs="Arial"/>
              </w:rPr>
            </w:pPr>
            <w:r w:rsidRPr="00002119">
              <w:rPr>
                <w:rFonts w:cs="Arial"/>
              </w:rPr>
              <w:t>105</w:t>
            </w:r>
          </w:p>
        </w:tc>
      </w:tr>
      <w:tr w:rsidR="00002119" w:rsidRPr="00002119" w14:paraId="29C74B8F" w14:textId="77777777" w:rsidTr="00002119">
        <w:trPr>
          <w:trHeight w:val="300"/>
        </w:trPr>
        <w:tc>
          <w:tcPr>
            <w:tcW w:w="2175" w:type="dxa"/>
            <w:noWrap/>
            <w:hideMark/>
          </w:tcPr>
          <w:p w14:paraId="4B1E2061" w14:textId="77777777" w:rsidR="00002119" w:rsidRPr="00002119" w:rsidRDefault="00002119" w:rsidP="00002119">
            <w:pPr>
              <w:pStyle w:val="NoSpacing"/>
              <w:rPr>
                <w:rFonts w:cs="Arial"/>
                <w:b/>
                <w:bCs/>
              </w:rPr>
            </w:pPr>
            <w:r w:rsidRPr="00002119">
              <w:rPr>
                <w:rFonts w:cs="Arial"/>
                <w:b/>
                <w:bCs/>
              </w:rPr>
              <w:t>Financial and insurance</w:t>
            </w:r>
          </w:p>
        </w:tc>
        <w:tc>
          <w:tcPr>
            <w:tcW w:w="540" w:type="dxa"/>
            <w:noWrap/>
            <w:hideMark/>
          </w:tcPr>
          <w:p w14:paraId="5DCCFF54" w14:textId="77777777" w:rsidR="00002119" w:rsidRPr="00002119" w:rsidRDefault="00002119" w:rsidP="00002119">
            <w:pPr>
              <w:pStyle w:val="NoSpacing"/>
              <w:rPr>
                <w:rFonts w:cs="Arial"/>
              </w:rPr>
            </w:pPr>
            <w:r w:rsidRPr="00002119">
              <w:rPr>
                <w:rFonts w:cs="Arial"/>
              </w:rPr>
              <w:t>800</w:t>
            </w:r>
          </w:p>
        </w:tc>
        <w:tc>
          <w:tcPr>
            <w:tcW w:w="844" w:type="dxa"/>
            <w:noWrap/>
            <w:hideMark/>
          </w:tcPr>
          <w:p w14:paraId="3206CDBA" w14:textId="77777777" w:rsidR="00002119" w:rsidRPr="00002119" w:rsidRDefault="00002119" w:rsidP="00002119">
            <w:pPr>
              <w:pStyle w:val="NoSpacing"/>
              <w:rPr>
                <w:rFonts w:cs="Arial"/>
              </w:rPr>
            </w:pPr>
            <w:r w:rsidRPr="00002119">
              <w:rPr>
                <w:rFonts w:cs="Arial"/>
              </w:rPr>
              <w:t>285</w:t>
            </w:r>
          </w:p>
        </w:tc>
        <w:tc>
          <w:tcPr>
            <w:tcW w:w="723" w:type="dxa"/>
            <w:noWrap/>
            <w:hideMark/>
          </w:tcPr>
          <w:p w14:paraId="4A0F2CF0" w14:textId="77777777" w:rsidR="00002119" w:rsidRPr="00002119" w:rsidRDefault="00002119" w:rsidP="00002119">
            <w:pPr>
              <w:pStyle w:val="NoSpacing"/>
              <w:rPr>
                <w:rFonts w:cs="Arial"/>
              </w:rPr>
            </w:pPr>
            <w:r w:rsidRPr="00002119">
              <w:rPr>
                <w:rFonts w:cs="Arial"/>
              </w:rPr>
              <w:t>25</w:t>
            </w:r>
          </w:p>
        </w:tc>
        <w:tc>
          <w:tcPr>
            <w:tcW w:w="897" w:type="dxa"/>
            <w:noWrap/>
            <w:hideMark/>
          </w:tcPr>
          <w:p w14:paraId="433BE142" w14:textId="77777777" w:rsidR="00002119" w:rsidRPr="00002119" w:rsidRDefault="00002119" w:rsidP="00002119">
            <w:pPr>
              <w:pStyle w:val="NoSpacing"/>
              <w:rPr>
                <w:rFonts w:cs="Arial"/>
              </w:rPr>
            </w:pPr>
            <w:r w:rsidRPr="00002119">
              <w:rPr>
                <w:rFonts w:cs="Arial"/>
              </w:rPr>
              <w:t>460</w:t>
            </w:r>
          </w:p>
        </w:tc>
        <w:tc>
          <w:tcPr>
            <w:tcW w:w="714" w:type="dxa"/>
            <w:noWrap/>
            <w:hideMark/>
          </w:tcPr>
          <w:p w14:paraId="6B3D744B" w14:textId="77777777" w:rsidR="00002119" w:rsidRPr="00002119" w:rsidRDefault="00002119" w:rsidP="00002119">
            <w:pPr>
              <w:pStyle w:val="NoSpacing"/>
              <w:rPr>
                <w:rFonts w:cs="Arial"/>
              </w:rPr>
            </w:pPr>
            <w:r w:rsidRPr="00002119">
              <w:rPr>
                <w:rFonts w:cs="Arial"/>
              </w:rPr>
              <w:t>40</w:t>
            </w:r>
          </w:p>
        </w:tc>
        <w:tc>
          <w:tcPr>
            <w:tcW w:w="897" w:type="dxa"/>
            <w:noWrap/>
            <w:hideMark/>
          </w:tcPr>
          <w:p w14:paraId="2FA360DA" w14:textId="77777777" w:rsidR="00002119" w:rsidRPr="00002119" w:rsidRDefault="00002119" w:rsidP="00002119">
            <w:pPr>
              <w:pStyle w:val="NoSpacing"/>
              <w:rPr>
                <w:rFonts w:cs="Arial"/>
              </w:rPr>
            </w:pPr>
            <w:r w:rsidRPr="00002119">
              <w:rPr>
                <w:rFonts w:cs="Arial"/>
              </w:rPr>
              <w:t>70</w:t>
            </w:r>
          </w:p>
        </w:tc>
      </w:tr>
      <w:tr w:rsidR="00002119" w:rsidRPr="00002119" w14:paraId="5F7888DB" w14:textId="77777777" w:rsidTr="00002119">
        <w:trPr>
          <w:trHeight w:val="300"/>
        </w:trPr>
        <w:tc>
          <w:tcPr>
            <w:tcW w:w="2175" w:type="dxa"/>
            <w:noWrap/>
            <w:hideMark/>
          </w:tcPr>
          <w:p w14:paraId="5DAA87E9" w14:textId="77777777" w:rsidR="00002119" w:rsidRPr="00002119" w:rsidRDefault="00002119" w:rsidP="00002119">
            <w:pPr>
              <w:pStyle w:val="NoSpacing"/>
              <w:rPr>
                <w:rFonts w:cs="Arial"/>
                <w:b/>
                <w:bCs/>
              </w:rPr>
            </w:pPr>
            <w:r w:rsidRPr="00002119">
              <w:rPr>
                <w:rFonts w:cs="Arial"/>
                <w:b/>
                <w:bCs/>
              </w:rPr>
              <w:t>Property</w:t>
            </w:r>
          </w:p>
        </w:tc>
        <w:tc>
          <w:tcPr>
            <w:tcW w:w="540" w:type="dxa"/>
            <w:noWrap/>
            <w:hideMark/>
          </w:tcPr>
          <w:p w14:paraId="722CE31D" w14:textId="77777777" w:rsidR="00002119" w:rsidRPr="00002119" w:rsidRDefault="00002119" w:rsidP="00002119">
            <w:pPr>
              <w:pStyle w:val="NoSpacing"/>
              <w:rPr>
                <w:rFonts w:cs="Arial"/>
              </w:rPr>
            </w:pPr>
            <w:r w:rsidRPr="00002119">
              <w:rPr>
                <w:rFonts w:cs="Arial"/>
              </w:rPr>
              <w:t>600</w:t>
            </w:r>
          </w:p>
        </w:tc>
        <w:tc>
          <w:tcPr>
            <w:tcW w:w="844" w:type="dxa"/>
            <w:noWrap/>
            <w:hideMark/>
          </w:tcPr>
          <w:p w14:paraId="7481019B" w14:textId="77777777" w:rsidR="00002119" w:rsidRPr="00002119" w:rsidRDefault="00002119" w:rsidP="00002119">
            <w:pPr>
              <w:pStyle w:val="NoSpacing"/>
              <w:rPr>
                <w:rFonts w:cs="Arial"/>
              </w:rPr>
            </w:pPr>
            <w:r w:rsidRPr="00002119">
              <w:rPr>
                <w:rFonts w:cs="Arial"/>
              </w:rPr>
              <w:t>130</w:t>
            </w:r>
          </w:p>
        </w:tc>
        <w:tc>
          <w:tcPr>
            <w:tcW w:w="723" w:type="dxa"/>
            <w:noWrap/>
            <w:hideMark/>
          </w:tcPr>
          <w:p w14:paraId="1427944B" w14:textId="77777777" w:rsidR="00002119" w:rsidRPr="00002119" w:rsidRDefault="00002119" w:rsidP="00002119">
            <w:pPr>
              <w:pStyle w:val="NoSpacing"/>
              <w:rPr>
                <w:rFonts w:cs="Arial"/>
              </w:rPr>
            </w:pPr>
            <w:r w:rsidRPr="00002119">
              <w:rPr>
                <w:rFonts w:cs="Arial"/>
              </w:rPr>
              <w:t>10</w:t>
            </w:r>
          </w:p>
        </w:tc>
        <w:tc>
          <w:tcPr>
            <w:tcW w:w="897" w:type="dxa"/>
            <w:noWrap/>
            <w:hideMark/>
          </w:tcPr>
          <w:p w14:paraId="4D70B3D2" w14:textId="77777777" w:rsidR="00002119" w:rsidRPr="00002119" w:rsidRDefault="00002119" w:rsidP="00002119">
            <w:pPr>
              <w:pStyle w:val="NoSpacing"/>
              <w:rPr>
                <w:rFonts w:cs="Arial"/>
              </w:rPr>
            </w:pPr>
            <w:r w:rsidRPr="00002119">
              <w:rPr>
                <w:rFonts w:cs="Arial"/>
              </w:rPr>
              <w:t>310</w:t>
            </w:r>
          </w:p>
        </w:tc>
        <w:tc>
          <w:tcPr>
            <w:tcW w:w="714" w:type="dxa"/>
            <w:noWrap/>
            <w:hideMark/>
          </w:tcPr>
          <w:p w14:paraId="77AF706D" w14:textId="77777777" w:rsidR="00002119" w:rsidRPr="00002119" w:rsidRDefault="00002119" w:rsidP="00002119">
            <w:pPr>
              <w:pStyle w:val="NoSpacing"/>
              <w:rPr>
                <w:rFonts w:cs="Arial"/>
              </w:rPr>
            </w:pPr>
            <w:r w:rsidRPr="00002119">
              <w:rPr>
                <w:rFonts w:cs="Arial"/>
              </w:rPr>
              <w:t>50</w:t>
            </w:r>
          </w:p>
        </w:tc>
        <w:tc>
          <w:tcPr>
            <w:tcW w:w="897" w:type="dxa"/>
            <w:noWrap/>
            <w:hideMark/>
          </w:tcPr>
          <w:p w14:paraId="20791071" w14:textId="77777777" w:rsidR="00002119" w:rsidRPr="00002119" w:rsidRDefault="00002119" w:rsidP="00002119">
            <w:pPr>
              <w:pStyle w:val="NoSpacing"/>
              <w:rPr>
                <w:rFonts w:cs="Arial"/>
              </w:rPr>
            </w:pPr>
            <w:r w:rsidRPr="00002119">
              <w:rPr>
                <w:rFonts w:cs="Arial"/>
              </w:rPr>
              <w:t>50</w:t>
            </w:r>
          </w:p>
        </w:tc>
      </w:tr>
      <w:tr w:rsidR="00002119" w:rsidRPr="00002119" w14:paraId="3B041E7C" w14:textId="77777777" w:rsidTr="00002119">
        <w:trPr>
          <w:trHeight w:val="300"/>
        </w:trPr>
        <w:tc>
          <w:tcPr>
            <w:tcW w:w="2175" w:type="dxa"/>
            <w:noWrap/>
            <w:hideMark/>
          </w:tcPr>
          <w:p w14:paraId="2E27102D" w14:textId="77777777" w:rsidR="00002119" w:rsidRPr="00002119" w:rsidRDefault="00002119" w:rsidP="00002119">
            <w:pPr>
              <w:pStyle w:val="NoSpacing"/>
              <w:rPr>
                <w:rFonts w:cs="Arial"/>
                <w:b/>
                <w:bCs/>
              </w:rPr>
            </w:pPr>
            <w:r w:rsidRPr="00002119">
              <w:rPr>
                <w:rFonts w:cs="Arial"/>
                <w:b/>
                <w:bCs/>
              </w:rPr>
              <w:t>Professional, scientific and technical</w:t>
            </w:r>
          </w:p>
        </w:tc>
        <w:tc>
          <w:tcPr>
            <w:tcW w:w="540" w:type="dxa"/>
            <w:noWrap/>
            <w:hideMark/>
          </w:tcPr>
          <w:p w14:paraId="2BA4674A" w14:textId="77777777" w:rsidR="00002119" w:rsidRPr="00002119" w:rsidRDefault="00002119" w:rsidP="00002119">
            <w:pPr>
              <w:pStyle w:val="NoSpacing"/>
              <w:rPr>
                <w:rFonts w:cs="Arial"/>
              </w:rPr>
            </w:pPr>
            <w:r w:rsidRPr="00002119">
              <w:rPr>
                <w:rFonts w:cs="Arial"/>
              </w:rPr>
              <w:t>3,000</w:t>
            </w:r>
          </w:p>
        </w:tc>
        <w:tc>
          <w:tcPr>
            <w:tcW w:w="844" w:type="dxa"/>
            <w:noWrap/>
            <w:hideMark/>
          </w:tcPr>
          <w:p w14:paraId="35EE9575" w14:textId="77777777" w:rsidR="00002119" w:rsidRPr="00002119" w:rsidRDefault="00002119" w:rsidP="00002119">
            <w:pPr>
              <w:pStyle w:val="NoSpacing"/>
              <w:rPr>
                <w:rFonts w:cs="Arial"/>
              </w:rPr>
            </w:pPr>
            <w:r w:rsidRPr="00002119">
              <w:rPr>
                <w:rFonts w:cs="Arial"/>
              </w:rPr>
              <w:t>875</w:t>
            </w:r>
          </w:p>
        </w:tc>
        <w:tc>
          <w:tcPr>
            <w:tcW w:w="723" w:type="dxa"/>
            <w:noWrap/>
            <w:hideMark/>
          </w:tcPr>
          <w:p w14:paraId="1CE88691" w14:textId="77777777" w:rsidR="00002119" w:rsidRPr="00002119" w:rsidRDefault="00002119" w:rsidP="00002119">
            <w:pPr>
              <w:pStyle w:val="NoSpacing"/>
              <w:rPr>
                <w:rFonts w:cs="Arial"/>
              </w:rPr>
            </w:pPr>
            <w:r w:rsidRPr="00002119">
              <w:rPr>
                <w:rFonts w:cs="Arial"/>
              </w:rPr>
              <w:t>175</w:t>
            </w:r>
          </w:p>
        </w:tc>
        <w:tc>
          <w:tcPr>
            <w:tcW w:w="897" w:type="dxa"/>
            <w:noWrap/>
            <w:hideMark/>
          </w:tcPr>
          <w:p w14:paraId="1F7F3315" w14:textId="77777777" w:rsidR="00002119" w:rsidRPr="00002119" w:rsidRDefault="00002119" w:rsidP="00002119">
            <w:pPr>
              <w:pStyle w:val="NoSpacing"/>
              <w:rPr>
                <w:rFonts w:cs="Arial"/>
              </w:rPr>
            </w:pPr>
            <w:r w:rsidRPr="00002119">
              <w:rPr>
                <w:rFonts w:cs="Arial"/>
              </w:rPr>
              <w:t>1300</w:t>
            </w:r>
          </w:p>
        </w:tc>
        <w:tc>
          <w:tcPr>
            <w:tcW w:w="714" w:type="dxa"/>
            <w:noWrap/>
            <w:hideMark/>
          </w:tcPr>
          <w:p w14:paraId="6DD76E43" w14:textId="77777777" w:rsidR="00002119" w:rsidRPr="00002119" w:rsidRDefault="00002119" w:rsidP="00002119">
            <w:pPr>
              <w:pStyle w:val="NoSpacing"/>
              <w:rPr>
                <w:rFonts w:cs="Arial"/>
              </w:rPr>
            </w:pPr>
            <w:r w:rsidRPr="00002119">
              <w:rPr>
                <w:rFonts w:cs="Arial"/>
              </w:rPr>
              <w:t>350</w:t>
            </w:r>
          </w:p>
        </w:tc>
        <w:tc>
          <w:tcPr>
            <w:tcW w:w="897" w:type="dxa"/>
            <w:noWrap/>
            <w:hideMark/>
          </w:tcPr>
          <w:p w14:paraId="7CAE0509" w14:textId="77777777" w:rsidR="00002119" w:rsidRPr="00002119" w:rsidRDefault="00002119" w:rsidP="00002119">
            <w:pPr>
              <w:pStyle w:val="NoSpacing"/>
              <w:rPr>
                <w:rFonts w:cs="Arial"/>
              </w:rPr>
            </w:pPr>
            <w:r w:rsidRPr="00002119">
              <w:rPr>
                <w:rFonts w:cs="Arial"/>
              </w:rPr>
              <w:t>275</w:t>
            </w:r>
          </w:p>
        </w:tc>
      </w:tr>
      <w:tr w:rsidR="00002119" w:rsidRPr="00002119" w14:paraId="7BB096D1" w14:textId="77777777" w:rsidTr="00002119">
        <w:trPr>
          <w:trHeight w:val="300"/>
        </w:trPr>
        <w:tc>
          <w:tcPr>
            <w:tcW w:w="2175" w:type="dxa"/>
            <w:noWrap/>
            <w:hideMark/>
          </w:tcPr>
          <w:p w14:paraId="28124A66" w14:textId="77777777" w:rsidR="00002119" w:rsidRPr="00002119" w:rsidRDefault="00002119" w:rsidP="00002119">
            <w:pPr>
              <w:pStyle w:val="NoSpacing"/>
              <w:rPr>
                <w:rFonts w:cs="Arial"/>
                <w:b/>
                <w:bCs/>
              </w:rPr>
            </w:pPr>
            <w:r w:rsidRPr="00002119">
              <w:rPr>
                <w:rFonts w:cs="Arial"/>
                <w:b/>
                <w:bCs/>
              </w:rPr>
              <w:t>Business administration and support services</w:t>
            </w:r>
          </w:p>
        </w:tc>
        <w:tc>
          <w:tcPr>
            <w:tcW w:w="540" w:type="dxa"/>
            <w:noWrap/>
            <w:hideMark/>
          </w:tcPr>
          <w:p w14:paraId="60BCEC3E" w14:textId="77777777" w:rsidR="00002119" w:rsidRPr="00002119" w:rsidRDefault="00002119" w:rsidP="00002119">
            <w:pPr>
              <w:pStyle w:val="NoSpacing"/>
              <w:rPr>
                <w:rFonts w:cs="Arial"/>
              </w:rPr>
            </w:pPr>
            <w:r w:rsidRPr="00002119">
              <w:rPr>
                <w:rFonts w:cs="Arial"/>
              </w:rPr>
              <w:t>2,500</w:t>
            </w:r>
          </w:p>
        </w:tc>
        <w:tc>
          <w:tcPr>
            <w:tcW w:w="844" w:type="dxa"/>
            <w:noWrap/>
            <w:hideMark/>
          </w:tcPr>
          <w:p w14:paraId="2A08A842" w14:textId="77777777" w:rsidR="00002119" w:rsidRPr="00002119" w:rsidRDefault="00002119" w:rsidP="00002119">
            <w:pPr>
              <w:pStyle w:val="NoSpacing"/>
              <w:rPr>
                <w:rFonts w:cs="Arial"/>
              </w:rPr>
            </w:pPr>
            <w:r w:rsidRPr="00002119">
              <w:rPr>
                <w:rFonts w:cs="Arial"/>
              </w:rPr>
              <w:t>1045</w:t>
            </w:r>
          </w:p>
        </w:tc>
        <w:tc>
          <w:tcPr>
            <w:tcW w:w="723" w:type="dxa"/>
            <w:noWrap/>
            <w:hideMark/>
          </w:tcPr>
          <w:p w14:paraId="292BACF1" w14:textId="77777777" w:rsidR="00002119" w:rsidRPr="00002119" w:rsidRDefault="00002119" w:rsidP="00002119">
            <w:pPr>
              <w:pStyle w:val="NoSpacing"/>
              <w:rPr>
                <w:rFonts w:cs="Arial"/>
              </w:rPr>
            </w:pPr>
            <w:r w:rsidRPr="00002119">
              <w:rPr>
                <w:rFonts w:cs="Arial"/>
              </w:rPr>
              <w:t>370</w:t>
            </w:r>
          </w:p>
        </w:tc>
        <w:tc>
          <w:tcPr>
            <w:tcW w:w="897" w:type="dxa"/>
            <w:noWrap/>
            <w:hideMark/>
          </w:tcPr>
          <w:p w14:paraId="0B965F8A" w14:textId="77777777" w:rsidR="00002119" w:rsidRPr="00002119" w:rsidRDefault="00002119" w:rsidP="00002119">
            <w:pPr>
              <w:pStyle w:val="NoSpacing"/>
              <w:rPr>
                <w:rFonts w:cs="Arial"/>
              </w:rPr>
            </w:pPr>
            <w:r w:rsidRPr="00002119">
              <w:rPr>
                <w:rFonts w:cs="Arial"/>
              </w:rPr>
              <w:t>935</w:t>
            </w:r>
          </w:p>
        </w:tc>
        <w:tc>
          <w:tcPr>
            <w:tcW w:w="714" w:type="dxa"/>
            <w:noWrap/>
            <w:hideMark/>
          </w:tcPr>
          <w:p w14:paraId="22DBD746" w14:textId="77777777" w:rsidR="00002119" w:rsidRPr="00002119" w:rsidRDefault="00002119" w:rsidP="00002119">
            <w:pPr>
              <w:pStyle w:val="NoSpacing"/>
              <w:rPr>
                <w:rFonts w:cs="Arial"/>
              </w:rPr>
            </w:pPr>
            <w:r w:rsidRPr="00002119">
              <w:rPr>
                <w:rFonts w:cs="Arial"/>
              </w:rPr>
              <w:t>75</w:t>
            </w:r>
          </w:p>
        </w:tc>
        <w:tc>
          <w:tcPr>
            <w:tcW w:w="897" w:type="dxa"/>
            <w:noWrap/>
            <w:hideMark/>
          </w:tcPr>
          <w:p w14:paraId="66DE5D5D" w14:textId="77777777" w:rsidR="00002119" w:rsidRPr="00002119" w:rsidRDefault="00002119" w:rsidP="00002119">
            <w:pPr>
              <w:pStyle w:val="NoSpacing"/>
              <w:rPr>
                <w:rFonts w:cs="Arial"/>
              </w:rPr>
            </w:pPr>
            <w:r w:rsidRPr="00002119">
              <w:rPr>
                <w:rFonts w:cs="Arial"/>
              </w:rPr>
              <w:t>170</w:t>
            </w:r>
          </w:p>
        </w:tc>
      </w:tr>
      <w:tr w:rsidR="00002119" w:rsidRPr="00002119" w14:paraId="418D0AEE" w14:textId="77777777" w:rsidTr="00002119">
        <w:trPr>
          <w:trHeight w:val="300"/>
        </w:trPr>
        <w:tc>
          <w:tcPr>
            <w:tcW w:w="2175" w:type="dxa"/>
            <w:noWrap/>
            <w:hideMark/>
          </w:tcPr>
          <w:p w14:paraId="4096CE8E" w14:textId="77777777" w:rsidR="00002119" w:rsidRPr="00002119" w:rsidRDefault="00002119" w:rsidP="00002119">
            <w:pPr>
              <w:pStyle w:val="NoSpacing"/>
              <w:rPr>
                <w:rFonts w:cs="Arial"/>
                <w:b/>
                <w:bCs/>
              </w:rPr>
            </w:pPr>
            <w:r w:rsidRPr="00002119">
              <w:rPr>
                <w:rFonts w:cs="Arial"/>
                <w:b/>
                <w:bCs/>
              </w:rPr>
              <w:t>Public administration and defence</w:t>
            </w:r>
          </w:p>
        </w:tc>
        <w:tc>
          <w:tcPr>
            <w:tcW w:w="540" w:type="dxa"/>
            <w:noWrap/>
            <w:hideMark/>
          </w:tcPr>
          <w:p w14:paraId="747EF686" w14:textId="77777777" w:rsidR="00002119" w:rsidRPr="00002119" w:rsidRDefault="00002119" w:rsidP="00002119">
            <w:pPr>
              <w:pStyle w:val="NoSpacing"/>
              <w:rPr>
                <w:rFonts w:cs="Arial"/>
              </w:rPr>
            </w:pPr>
            <w:r w:rsidRPr="00002119">
              <w:rPr>
                <w:rFonts w:cs="Arial"/>
              </w:rPr>
              <w:t>800</w:t>
            </w:r>
          </w:p>
        </w:tc>
        <w:tc>
          <w:tcPr>
            <w:tcW w:w="844" w:type="dxa"/>
            <w:noWrap/>
            <w:hideMark/>
          </w:tcPr>
          <w:p w14:paraId="3AABE50A" w14:textId="77777777" w:rsidR="00002119" w:rsidRPr="00002119" w:rsidRDefault="00002119" w:rsidP="00002119">
            <w:pPr>
              <w:pStyle w:val="NoSpacing"/>
              <w:rPr>
                <w:rFonts w:cs="Arial"/>
              </w:rPr>
            </w:pPr>
            <w:r w:rsidRPr="00002119">
              <w:rPr>
                <w:rFonts w:cs="Arial"/>
              </w:rPr>
              <w:t>120</w:t>
            </w:r>
          </w:p>
        </w:tc>
        <w:tc>
          <w:tcPr>
            <w:tcW w:w="723" w:type="dxa"/>
            <w:noWrap/>
            <w:hideMark/>
          </w:tcPr>
          <w:p w14:paraId="6F7E8E71" w14:textId="77777777" w:rsidR="00002119" w:rsidRPr="00002119" w:rsidRDefault="00002119" w:rsidP="00002119">
            <w:pPr>
              <w:pStyle w:val="NoSpacing"/>
              <w:rPr>
                <w:rFonts w:cs="Arial"/>
              </w:rPr>
            </w:pPr>
            <w:r w:rsidRPr="00002119">
              <w:rPr>
                <w:rFonts w:cs="Arial"/>
              </w:rPr>
              <w:t>100</w:t>
            </w:r>
          </w:p>
        </w:tc>
        <w:tc>
          <w:tcPr>
            <w:tcW w:w="897" w:type="dxa"/>
            <w:noWrap/>
            <w:hideMark/>
          </w:tcPr>
          <w:p w14:paraId="652B6EC6" w14:textId="77777777" w:rsidR="00002119" w:rsidRPr="00002119" w:rsidRDefault="00002119" w:rsidP="00002119">
            <w:pPr>
              <w:pStyle w:val="NoSpacing"/>
              <w:rPr>
                <w:rFonts w:cs="Arial"/>
              </w:rPr>
            </w:pPr>
            <w:r w:rsidRPr="00002119">
              <w:rPr>
                <w:rFonts w:cs="Arial"/>
              </w:rPr>
              <w:t>600</w:t>
            </w:r>
          </w:p>
        </w:tc>
        <w:tc>
          <w:tcPr>
            <w:tcW w:w="714" w:type="dxa"/>
            <w:noWrap/>
            <w:hideMark/>
          </w:tcPr>
          <w:p w14:paraId="4E458728" w14:textId="77777777" w:rsidR="00002119" w:rsidRPr="00002119" w:rsidRDefault="00002119" w:rsidP="00002119">
            <w:pPr>
              <w:pStyle w:val="NoSpacing"/>
              <w:rPr>
                <w:rFonts w:cs="Arial"/>
              </w:rPr>
            </w:pPr>
            <w:r w:rsidRPr="00002119">
              <w:rPr>
                <w:rFonts w:cs="Arial"/>
              </w:rPr>
              <w:t>10</w:t>
            </w:r>
          </w:p>
        </w:tc>
        <w:tc>
          <w:tcPr>
            <w:tcW w:w="897" w:type="dxa"/>
            <w:noWrap/>
            <w:hideMark/>
          </w:tcPr>
          <w:p w14:paraId="5C5EF294" w14:textId="77777777" w:rsidR="00002119" w:rsidRPr="00002119" w:rsidRDefault="00002119" w:rsidP="00002119">
            <w:pPr>
              <w:pStyle w:val="NoSpacing"/>
              <w:rPr>
                <w:rFonts w:cs="Arial"/>
              </w:rPr>
            </w:pPr>
            <w:r w:rsidRPr="00002119">
              <w:rPr>
                <w:rFonts w:cs="Arial"/>
              </w:rPr>
              <w:t>20</w:t>
            </w:r>
          </w:p>
        </w:tc>
      </w:tr>
      <w:tr w:rsidR="00002119" w:rsidRPr="00002119" w14:paraId="77132D24" w14:textId="77777777" w:rsidTr="00002119">
        <w:trPr>
          <w:trHeight w:val="300"/>
        </w:trPr>
        <w:tc>
          <w:tcPr>
            <w:tcW w:w="2175" w:type="dxa"/>
            <w:noWrap/>
            <w:hideMark/>
          </w:tcPr>
          <w:p w14:paraId="5AE92D44" w14:textId="77777777" w:rsidR="00002119" w:rsidRPr="00002119" w:rsidRDefault="00002119" w:rsidP="00002119">
            <w:pPr>
              <w:pStyle w:val="NoSpacing"/>
              <w:rPr>
                <w:rFonts w:cs="Arial"/>
                <w:b/>
                <w:bCs/>
              </w:rPr>
            </w:pPr>
            <w:r w:rsidRPr="00002119">
              <w:rPr>
                <w:rFonts w:cs="Arial"/>
                <w:b/>
                <w:bCs/>
              </w:rPr>
              <w:t>Education</w:t>
            </w:r>
          </w:p>
        </w:tc>
        <w:tc>
          <w:tcPr>
            <w:tcW w:w="540" w:type="dxa"/>
            <w:noWrap/>
            <w:hideMark/>
          </w:tcPr>
          <w:p w14:paraId="3E7A7D9E" w14:textId="77777777" w:rsidR="00002119" w:rsidRPr="00002119" w:rsidRDefault="00002119" w:rsidP="00002119">
            <w:pPr>
              <w:pStyle w:val="NoSpacing"/>
              <w:rPr>
                <w:rFonts w:cs="Arial"/>
              </w:rPr>
            </w:pPr>
            <w:r w:rsidRPr="00002119">
              <w:rPr>
                <w:rFonts w:cs="Arial"/>
              </w:rPr>
              <w:t>5,000</w:t>
            </w:r>
          </w:p>
        </w:tc>
        <w:tc>
          <w:tcPr>
            <w:tcW w:w="844" w:type="dxa"/>
            <w:noWrap/>
            <w:hideMark/>
          </w:tcPr>
          <w:p w14:paraId="21D42476" w14:textId="77777777" w:rsidR="00002119" w:rsidRPr="00002119" w:rsidRDefault="00002119" w:rsidP="00002119">
            <w:pPr>
              <w:pStyle w:val="NoSpacing"/>
              <w:rPr>
                <w:rFonts w:cs="Arial"/>
              </w:rPr>
            </w:pPr>
            <w:r w:rsidRPr="00002119">
              <w:rPr>
                <w:rFonts w:cs="Arial"/>
              </w:rPr>
              <w:t>2300</w:t>
            </w:r>
          </w:p>
        </w:tc>
        <w:tc>
          <w:tcPr>
            <w:tcW w:w="723" w:type="dxa"/>
            <w:noWrap/>
            <w:hideMark/>
          </w:tcPr>
          <w:p w14:paraId="62878E05" w14:textId="77777777" w:rsidR="00002119" w:rsidRPr="00002119" w:rsidRDefault="00002119" w:rsidP="00002119">
            <w:pPr>
              <w:pStyle w:val="NoSpacing"/>
              <w:rPr>
                <w:rFonts w:cs="Arial"/>
              </w:rPr>
            </w:pPr>
            <w:r w:rsidRPr="00002119">
              <w:rPr>
                <w:rFonts w:cs="Arial"/>
              </w:rPr>
              <w:t>975</w:t>
            </w:r>
          </w:p>
        </w:tc>
        <w:tc>
          <w:tcPr>
            <w:tcW w:w="897" w:type="dxa"/>
            <w:noWrap/>
            <w:hideMark/>
          </w:tcPr>
          <w:p w14:paraId="056036C7" w14:textId="77777777" w:rsidR="00002119" w:rsidRPr="00002119" w:rsidRDefault="00002119" w:rsidP="00002119">
            <w:pPr>
              <w:pStyle w:val="NoSpacing"/>
              <w:rPr>
                <w:rFonts w:cs="Arial"/>
              </w:rPr>
            </w:pPr>
            <w:r w:rsidRPr="00002119">
              <w:rPr>
                <w:rFonts w:cs="Arial"/>
              </w:rPr>
              <w:t>1350</w:t>
            </w:r>
          </w:p>
        </w:tc>
        <w:tc>
          <w:tcPr>
            <w:tcW w:w="714" w:type="dxa"/>
            <w:noWrap/>
            <w:hideMark/>
          </w:tcPr>
          <w:p w14:paraId="5722256B" w14:textId="77777777" w:rsidR="00002119" w:rsidRPr="00002119" w:rsidRDefault="00002119" w:rsidP="00002119">
            <w:pPr>
              <w:pStyle w:val="NoSpacing"/>
              <w:rPr>
                <w:rFonts w:cs="Arial"/>
              </w:rPr>
            </w:pPr>
            <w:r w:rsidRPr="00002119">
              <w:rPr>
                <w:rFonts w:cs="Arial"/>
              </w:rPr>
              <w:t>150</w:t>
            </w:r>
          </w:p>
        </w:tc>
        <w:tc>
          <w:tcPr>
            <w:tcW w:w="897" w:type="dxa"/>
            <w:noWrap/>
            <w:hideMark/>
          </w:tcPr>
          <w:p w14:paraId="54024B64" w14:textId="77777777" w:rsidR="00002119" w:rsidRPr="00002119" w:rsidRDefault="00002119" w:rsidP="00002119">
            <w:pPr>
              <w:pStyle w:val="NoSpacing"/>
              <w:rPr>
                <w:rFonts w:cs="Arial"/>
              </w:rPr>
            </w:pPr>
            <w:r w:rsidRPr="00002119">
              <w:rPr>
                <w:rFonts w:cs="Arial"/>
              </w:rPr>
              <w:t>300</w:t>
            </w:r>
          </w:p>
        </w:tc>
      </w:tr>
      <w:tr w:rsidR="00002119" w:rsidRPr="00002119" w14:paraId="2EFCC99E" w14:textId="77777777" w:rsidTr="00002119">
        <w:trPr>
          <w:trHeight w:val="300"/>
        </w:trPr>
        <w:tc>
          <w:tcPr>
            <w:tcW w:w="2175" w:type="dxa"/>
            <w:noWrap/>
            <w:hideMark/>
          </w:tcPr>
          <w:p w14:paraId="35B7BAE9" w14:textId="77777777" w:rsidR="00002119" w:rsidRPr="00002119" w:rsidRDefault="00002119" w:rsidP="00002119">
            <w:pPr>
              <w:pStyle w:val="NoSpacing"/>
              <w:rPr>
                <w:rFonts w:cs="Arial"/>
                <w:b/>
                <w:bCs/>
              </w:rPr>
            </w:pPr>
            <w:r w:rsidRPr="00002119">
              <w:rPr>
                <w:rFonts w:cs="Arial"/>
                <w:b/>
                <w:bCs/>
              </w:rPr>
              <w:t>Health</w:t>
            </w:r>
          </w:p>
        </w:tc>
        <w:tc>
          <w:tcPr>
            <w:tcW w:w="540" w:type="dxa"/>
            <w:noWrap/>
            <w:hideMark/>
          </w:tcPr>
          <w:p w14:paraId="648A47CC" w14:textId="77777777" w:rsidR="00002119" w:rsidRPr="00002119" w:rsidRDefault="00002119" w:rsidP="00002119">
            <w:pPr>
              <w:pStyle w:val="NoSpacing"/>
              <w:rPr>
                <w:rFonts w:cs="Arial"/>
              </w:rPr>
            </w:pPr>
            <w:r w:rsidRPr="00002119">
              <w:rPr>
                <w:rFonts w:cs="Arial"/>
              </w:rPr>
              <w:t>4,000</w:t>
            </w:r>
          </w:p>
        </w:tc>
        <w:tc>
          <w:tcPr>
            <w:tcW w:w="844" w:type="dxa"/>
            <w:noWrap/>
            <w:hideMark/>
          </w:tcPr>
          <w:p w14:paraId="786BE99B" w14:textId="77777777" w:rsidR="00002119" w:rsidRPr="00002119" w:rsidRDefault="00002119" w:rsidP="00002119">
            <w:pPr>
              <w:pStyle w:val="NoSpacing"/>
              <w:rPr>
                <w:rFonts w:cs="Arial"/>
              </w:rPr>
            </w:pPr>
            <w:r w:rsidRPr="00002119">
              <w:rPr>
                <w:rFonts w:cs="Arial"/>
              </w:rPr>
              <w:t>1110</w:t>
            </w:r>
          </w:p>
        </w:tc>
        <w:tc>
          <w:tcPr>
            <w:tcW w:w="723" w:type="dxa"/>
            <w:noWrap/>
            <w:hideMark/>
          </w:tcPr>
          <w:p w14:paraId="5EEDDC36" w14:textId="77777777" w:rsidR="00002119" w:rsidRPr="00002119" w:rsidRDefault="00002119" w:rsidP="00002119">
            <w:pPr>
              <w:pStyle w:val="NoSpacing"/>
              <w:rPr>
                <w:rFonts w:cs="Arial"/>
              </w:rPr>
            </w:pPr>
            <w:r w:rsidRPr="00002119">
              <w:rPr>
                <w:rFonts w:cs="Arial"/>
              </w:rPr>
              <w:t>440</w:t>
            </w:r>
          </w:p>
        </w:tc>
        <w:tc>
          <w:tcPr>
            <w:tcW w:w="897" w:type="dxa"/>
            <w:noWrap/>
            <w:hideMark/>
          </w:tcPr>
          <w:p w14:paraId="6625FC06" w14:textId="77777777" w:rsidR="00002119" w:rsidRPr="00002119" w:rsidRDefault="00002119" w:rsidP="00002119">
            <w:pPr>
              <w:pStyle w:val="NoSpacing"/>
              <w:rPr>
                <w:rFonts w:cs="Arial"/>
              </w:rPr>
            </w:pPr>
            <w:r w:rsidRPr="00002119">
              <w:rPr>
                <w:rFonts w:cs="Arial"/>
              </w:rPr>
              <w:t>1475</w:t>
            </w:r>
          </w:p>
        </w:tc>
        <w:tc>
          <w:tcPr>
            <w:tcW w:w="714" w:type="dxa"/>
            <w:noWrap/>
            <w:hideMark/>
          </w:tcPr>
          <w:p w14:paraId="5A426E69" w14:textId="77777777" w:rsidR="00002119" w:rsidRPr="00002119" w:rsidRDefault="00002119" w:rsidP="00002119">
            <w:pPr>
              <w:pStyle w:val="NoSpacing"/>
              <w:rPr>
                <w:rFonts w:cs="Arial"/>
              </w:rPr>
            </w:pPr>
            <w:r w:rsidRPr="00002119">
              <w:rPr>
                <w:rFonts w:cs="Arial"/>
              </w:rPr>
              <w:t>400</w:t>
            </w:r>
          </w:p>
        </w:tc>
        <w:tc>
          <w:tcPr>
            <w:tcW w:w="897" w:type="dxa"/>
            <w:noWrap/>
            <w:hideMark/>
          </w:tcPr>
          <w:p w14:paraId="41929221" w14:textId="77777777" w:rsidR="00002119" w:rsidRPr="00002119" w:rsidRDefault="00002119" w:rsidP="00002119">
            <w:pPr>
              <w:pStyle w:val="NoSpacing"/>
              <w:rPr>
                <w:rFonts w:cs="Arial"/>
              </w:rPr>
            </w:pPr>
            <w:r w:rsidRPr="00002119">
              <w:rPr>
                <w:rFonts w:cs="Arial"/>
              </w:rPr>
              <w:t>600</w:t>
            </w:r>
          </w:p>
        </w:tc>
      </w:tr>
      <w:tr w:rsidR="00002119" w:rsidRPr="00002119" w14:paraId="37BDF6A2" w14:textId="77777777" w:rsidTr="00002119">
        <w:trPr>
          <w:trHeight w:val="300"/>
        </w:trPr>
        <w:tc>
          <w:tcPr>
            <w:tcW w:w="2175" w:type="dxa"/>
            <w:noWrap/>
            <w:hideMark/>
          </w:tcPr>
          <w:p w14:paraId="32CF6CC5" w14:textId="77777777" w:rsidR="00002119" w:rsidRPr="00002119" w:rsidRDefault="00002119" w:rsidP="00002119">
            <w:pPr>
              <w:pStyle w:val="NoSpacing"/>
              <w:rPr>
                <w:rFonts w:cs="Arial"/>
                <w:b/>
                <w:bCs/>
              </w:rPr>
            </w:pPr>
            <w:r w:rsidRPr="00002119">
              <w:rPr>
                <w:rFonts w:cs="Arial"/>
                <w:b/>
                <w:bCs/>
              </w:rPr>
              <w:t>Arts, entertainment, recreation and other services</w:t>
            </w:r>
          </w:p>
        </w:tc>
        <w:tc>
          <w:tcPr>
            <w:tcW w:w="540" w:type="dxa"/>
            <w:noWrap/>
            <w:hideMark/>
          </w:tcPr>
          <w:p w14:paraId="5A8C8826" w14:textId="77777777" w:rsidR="00002119" w:rsidRPr="00002119" w:rsidRDefault="00002119" w:rsidP="00002119">
            <w:pPr>
              <w:pStyle w:val="NoSpacing"/>
              <w:rPr>
                <w:rFonts w:cs="Arial"/>
              </w:rPr>
            </w:pPr>
            <w:r w:rsidRPr="00002119">
              <w:rPr>
                <w:rFonts w:cs="Arial"/>
              </w:rPr>
              <w:t>1,500</w:t>
            </w:r>
          </w:p>
        </w:tc>
        <w:tc>
          <w:tcPr>
            <w:tcW w:w="844" w:type="dxa"/>
            <w:noWrap/>
            <w:hideMark/>
          </w:tcPr>
          <w:p w14:paraId="592DD0C6" w14:textId="77777777" w:rsidR="00002119" w:rsidRPr="00002119" w:rsidRDefault="00002119" w:rsidP="00002119">
            <w:pPr>
              <w:pStyle w:val="NoSpacing"/>
              <w:rPr>
                <w:rFonts w:cs="Arial"/>
              </w:rPr>
            </w:pPr>
            <w:r w:rsidRPr="00002119">
              <w:rPr>
                <w:rFonts w:cs="Arial"/>
              </w:rPr>
              <w:t>545</w:t>
            </w:r>
          </w:p>
        </w:tc>
        <w:tc>
          <w:tcPr>
            <w:tcW w:w="723" w:type="dxa"/>
            <w:noWrap/>
            <w:hideMark/>
          </w:tcPr>
          <w:p w14:paraId="4DAF2055" w14:textId="77777777" w:rsidR="00002119" w:rsidRPr="00002119" w:rsidRDefault="00002119" w:rsidP="00002119">
            <w:pPr>
              <w:pStyle w:val="NoSpacing"/>
              <w:rPr>
                <w:rFonts w:cs="Arial"/>
              </w:rPr>
            </w:pPr>
            <w:r w:rsidRPr="00002119">
              <w:rPr>
                <w:rFonts w:cs="Arial"/>
              </w:rPr>
              <w:t>190</w:t>
            </w:r>
          </w:p>
        </w:tc>
        <w:tc>
          <w:tcPr>
            <w:tcW w:w="897" w:type="dxa"/>
            <w:noWrap/>
            <w:hideMark/>
          </w:tcPr>
          <w:p w14:paraId="52784601" w14:textId="77777777" w:rsidR="00002119" w:rsidRPr="00002119" w:rsidRDefault="00002119" w:rsidP="00002119">
            <w:pPr>
              <w:pStyle w:val="NoSpacing"/>
              <w:rPr>
                <w:rFonts w:cs="Arial"/>
              </w:rPr>
            </w:pPr>
            <w:r w:rsidRPr="00002119">
              <w:rPr>
                <w:rFonts w:cs="Arial"/>
              </w:rPr>
              <w:t>385</w:t>
            </w:r>
          </w:p>
        </w:tc>
        <w:tc>
          <w:tcPr>
            <w:tcW w:w="714" w:type="dxa"/>
            <w:noWrap/>
            <w:hideMark/>
          </w:tcPr>
          <w:p w14:paraId="6B226821" w14:textId="77777777" w:rsidR="00002119" w:rsidRPr="00002119" w:rsidRDefault="00002119" w:rsidP="00002119">
            <w:pPr>
              <w:pStyle w:val="NoSpacing"/>
              <w:rPr>
                <w:rFonts w:cs="Arial"/>
              </w:rPr>
            </w:pPr>
            <w:r w:rsidRPr="00002119">
              <w:rPr>
                <w:rFonts w:cs="Arial"/>
              </w:rPr>
              <w:t>100</w:t>
            </w:r>
          </w:p>
        </w:tc>
        <w:tc>
          <w:tcPr>
            <w:tcW w:w="897" w:type="dxa"/>
            <w:noWrap/>
            <w:hideMark/>
          </w:tcPr>
          <w:p w14:paraId="2201BD0A" w14:textId="77777777" w:rsidR="00002119" w:rsidRPr="00002119" w:rsidRDefault="00002119" w:rsidP="00002119">
            <w:pPr>
              <w:pStyle w:val="NoSpacing"/>
              <w:rPr>
                <w:rFonts w:cs="Arial"/>
              </w:rPr>
            </w:pPr>
            <w:r w:rsidRPr="00002119">
              <w:rPr>
                <w:rFonts w:cs="Arial"/>
              </w:rPr>
              <w:t>275</w:t>
            </w:r>
          </w:p>
        </w:tc>
      </w:tr>
      <w:tr w:rsidR="00002119" w:rsidRPr="00002119" w14:paraId="655AE9C9" w14:textId="77777777" w:rsidTr="00002119">
        <w:trPr>
          <w:trHeight w:val="300"/>
        </w:trPr>
        <w:tc>
          <w:tcPr>
            <w:tcW w:w="2175" w:type="dxa"/>
            <w:noWrap/>
            <w:hideMark/>
          </w:tcPr>
          <w:p w14:paraId="0DAB8211" w14:textId="77777777" w:rsidR="00002119" w:rsidRPr="00002119" w:rsidRDefault="00002119" w:rsidP="00002119">
            <w:pPr>
              <w:pStyle w:val="NoSpacing"/>
              <w:rPr>
                <w:rFonts w:cs="Arial"/>
                <w:b/>
                <w:bCs/>
              </w:rPr>
            </w:pPr>
            <w:r w:rsidRPr="00002119">
              <w:rPr>
                <w:rFonts w:cs="Arial"/>
                <w:b/>
                <w:bCs/>
              </w:rPr>
              <w:t>TOTAL</w:t>
            </w:r>
          </w:p>
        </w:tc>
        <w:tc>
          <w:tcPr>
            <w:tcW w:w="540" w:type="dxa"/>
            <w:noWrap/>
            <w:hideMark/>
          </w:tcPr>
          <w:p w14:paraId="07A97828" w14:textId="77777777" w:rsidR="00002119" w:rsidRPr="00002119" w:rsidRDefault="00002119" w:rsidP="00002119">
            <w:pPr>
              <w:pStyle w:val="NoSpacing"/>
              <w:rPr>
                <w:rFonts w:cs="Arial"/>
              </w:rPr>
            </w:pPr>
            <w:r w:rsidRPr="00002119">
              <w:rPr>
                <w:rFonts w:cs="Arial"/>
              </w:rPr>
              <w:t>41,000</w:t>
            </w:r>
          </w:p>
        </w:tc>
        <w:tc>
          <w:tcPr>
            <w:tcW w:w="844" w:type="dxa"/>
            <w:noWrap/>
            <w:hideMark/>
          </w:tcPr>
          <w:p w14:paraId="3D71FDA9" w14:textId="77777777" w:rsidR="00002119" w:rsidRPr="00002119" w:rsidRDefault="00002119" w:rsidP="00002119">
            <w:pPr>
              <w:pStyle w:val="NoSpacing"/>
              <w:rPr>
                <w:rFonts w:cs="Arial"/>
              </w:rPr>
            </w:pPr>
            <w:r w:rsidRPr="00002119">
              <w:rPr>
                <w:rFonts w:cs="Arial"/>
              </w:rPr>
              <w:t>12,830</w:t>
            </w:r>
          </w:p>
        </w:tc>
        <w:tc>
          <w:tcPr>
            <w:tcW w:w="723" w:type="dxa"/>
            <w:noWrap/>
            <w:hideMark/>
          </w:tcPr>
          <w:p w14:paraId="591CFE7B" w14:textId="77777777" w:rsidR="00002119" w:rsidRPr="00002119" w:rsidRDefault="00002119" w:rsidP="00002119">
            <w:pPr>
              <w:pStyle w:val="NoSpacing"/>
              <w:rPr>
                <w:rFonts w:cs="Arial"/>
              </w:rPr>
            </w:pPr>
            <w:r w:rsidRPr="00002119">
              <w:rPr>
                <w:rFonts w:cs="Arial"/>
              </w:rPr>
              <w:t>4,730</w:t>
            </w:r>
          </w:p>
        </w:tc>
        <w:tc>
          <w:tcPr>
            <w:tcW w:w="897" w:type="dxa"/>
            <w:noWrap/>
            <w:hideMark/>
          </w:tcPr>
          <w:p w14:paraId="485B9677" w14:textId="77777777" w:rsidR="00002119" w:rsidRPr="00002119" w:rsidRDefault="00002119" w:rsidP="00002119">
            <w:pPr>
              <w:pStyle w:val="NoSpacing"/>
              <w:rPr>
                <w:rFonts w:cs="Arial"/>
              </w:rPr>
            </w:pPr>
            <w:r w:rsidRPr="00002119">
              <w:rPr>
                <w:rFonts w:cs="Arial"/>
              </w:rPr>
              <w:t>16,995</w:t>
            </w:r>
          </w:p>
        </w:tc>
        <w:tc>
          <w:tcPr>
            <w:tcW w:w="714" w:type="dxa"/>
            <w:noWrap/>
            <w:hideMark/>
          </w:tcPr>
          <w:p w14:paraId="7CA82EA4" w14:textId="77777777" w:rsidR="00002119" w:rsidRPr="00002119" w:rsidRDefault="00002119" w:rsidP="00002119">
            <w:pPr>
              <w:pStyle w:val="NoSpacing"/>
              <w:rPr>
                <w:rFonts w:cs="Arial"/>
              </w:rPr>
            </w:pPr>
            <w:r w:rsidRPr="00002119">
              <w:rPr>
                <w:rFonts w:cs="Arial"/>
              </w:rPr>
              <w:t>2,100</w:t>
            </w:r>
          </w:p>
        </w:tc>
        <w:tc>
          <w:tcPr>
            <w:tcW w:w="897" w:type="dxa"/>
            <w:noWrap/>
            <w:hideMark/>
          </w:tcPr>
          <w:p w14:paraId="5B123A7E" w14:textId="77777777" w:rsidR="00002119" w:rsidRPr="00002119" w:rsidRDefault="00002119" w:rsidP="00002119">
            <w:pPr>
              <w:pStyle w:val="NoSpacing"/>
              <w:rPr>
                <w:rFonts w:cs="Arial"/>
              </w:rPr>
            </w:pPr>
            <w:r w:rsidRPr="00002119">
              <w:rPr>
                <w:rFonts w:cs="Arial"/>
              </w:rPr>
              <w:t>3,895</w:t>
            </w:r>
          </w:p>
        </w:tc>
      </w:tr>
    </w:tbl>
    <w:p w14:paraId="5A02F679" w14:textId="2DAFC0C6" w:rsidR="00003542" w:rsidRPr="00002119" w:rsidRDefault="00003542" w:rsidP="00003542">
      <w:pPr>
        <w:pStyle w:val="NoSpacing"/>
        <w:rPr>
          <w:rFonts w:cs="Arial"/>
        </w:rPr>
      </w:pPr>
    </w:p>
    <w:p w14:paraId="07F47E8D" w14:textId="53E5A57A" w:rsidR="00003542" w:rsidRPr="00002119" w:rsidRDefault="00003542" w:rsidP="00003542">
      <w:pPr>
        <w:pStyle w:val="NoSpacing"/>
        <w:rPr>
          <w:rFonts w:cs="Arial"/>
        </w:rPr>
      </w:pPr>
      <w:r w:rsidRPr="00002119">
        <w:rPr>
          <w:rFonts w:cs="Arial"/>
        </w:rPr>
        <w:t xml:space="preserve">The </w:t>
      </w:r>
      <w:r w:rsidR="00002119" w:rsidRPr="00002119">
        <w:rPr>
          <w:rFonts w:cs="Arial"/>
        </w:rPr>
        <w:t>table</w:t>
      </w:r>
      <w:r w:rsidRPr="00002119">
        <w:rPr>
          <w:rFonts w:cs="Arial"/>
        </w:rPr>
        <w:t xml:space="preserve"> provides the breakdown of employee numbers by sub-area and industry.</w:t>
      </w:r>
    </w:p>
    <w:p w14:paraId="4A83251A" w14:textId="3E9E1B40" w:rsidR="00003542" w:rsidRPr="00002119" w:rsidRDefault="00003542" w:rsidP="00003542">
      <w:pPr>
        <w:pStyle w:val="NoSpacing"/>
        <w:rPr>
          <w:rFonts w:cs="Arial"/>
        </w:rPr>
      </w:pPr>
      <w:r w:rsidRPr="00002119">
        <w:rPr>
          <w:rFonts w:cs="Arial"/>
        </w:rPr>
        <w:t>Information taken from ONS Business Register and Employment Survey, 2020</w:t>
      </w:r>
    </w:p>
    <w:p w14:paraId="528839A5" w14:textId="4F184F26" w:rsidR="00003542" w:rsidRPr="00002119" w:rsidRDefault="00003542" w:rsidP="00003542">
      <w:pPr>
        <w:pStyle w:val="NoSpacing"/>
        <w:rPr>
          <w:rFonts w:cs="Arial"/>
        </w:rPr>
      </w:pPr>
    </w:p>
    <w:p w14:paraId="72A14755" w14:textId="303A829D" w:rsidR="00003542" w:rsidRPr="00002119" w:rsidRDefault="00003542">
      <w:pPr>
        <w:rPr>
          <w:rFonts w:ascii="Arial" w:hAnsi="Arial" w:cs="Arial"/>
        </w:rPr>
      </w:pPr>
      <w:r w:rsidRPr="00002119">
        <w:rPr>
          <w:rFonts w:ascii="Arial" w:hAnsi="Arial" w:cs="Arial"/>
        </w:rPr>
        <w:br w:type="page"/>
      </w:r>
    </w:p>
    <w:p w14:paraId="4FB188E4" w14:textId="1A86BAD6" w:rsidR="00003542" w:rsidRPr="00002119" w:rsidRDefault="00003542" w:rsidP="00A05FFF">
      <w:pPr>
        <w:pStyle w:val="Heading1"/>
        <w:rPr>
          <w:rFonts w:cs="Arial"/>
        </w:rPr>
      </w:pPr>
      <w:bookmarkStart w:id="17" w:name="_Toc93060631"/>
      <w:r w:rsidRPr="00002119">
        <w:rPr>
          <w:rFonts w:cs="Arial"/>
        </w:rPr>
        <w:lastRenderedPageBreak/>
        <w:t>Employee Numbers Breakdown</w:t>
      </w:r>
      <w:bookmarkEnd w:id="17"/>
    </w:p>
    <w:p w14:paraId="3DBA6D52" w14:textId="3400CADE" w:rsidR="00003542" w:rsidRPr="00002119" w:rsidRDefault="00003542" w:rsidP="00003542">
      <w:pPr>
        <w:pStyle w:val="NoSpacing"/>
        <w:rPr>
          <w:rFonts w:cs="Arial"/>
        </w:rPr>
      </w:pPr>
    </w:p>
    <w:tbl>
      <w:tblPr>
        <w:tblStyle w:val="TableGrid"/>
        <w:tblW w:w="0" w:type="auto"/>
        <w:tblLook w:val="04A0" w:firstRow="1" w:lastRow="0" w:firstColumn="1" w:lastColumn="0" w:noHBand="0" w:noVBand="1"/>
      </w:tblPr>
      <w:tblGrid>
        <w:gridCol w:w="3260"/>
        <w:gridCol w:w="2500"/>
        <w:gridCol w:w="1140"/>
      </w:tblGrid>
      <w:tr w:rsidR="00002119" w:rsidRPr="00002119" w14:paraId="6ABC572C" w14:textId="77777777" w:rsidTr="00002119">
        <w:trPr>
          <w:trHeight w:val="300"/>
        </w:trPr>
        <w:tc>
          <w:tcPr>
            <w:tcW w:w="3260" w:type="dxa"/>
            <w:noWrap/>
            <w:hideMark/>
          </w:tcPr>
          <w:p w14:paraId="7F3E51B5" w14:textId="77777777" w:rsidR="00002119" w:rsidRPr="00002119" w:rsidRDefault="00002119" w:rsidP="00002119">
            <w:pPr>
              <w:pStyle w:val="NoSpacing"/>
              <w:rPr>
                <w:rFonts w:cs="Arial"/>
              </w:rPr>
            </w:pPr>
          </w:p>
        </w:tc>
        <w:tc>
          <w:tcPr>
            <w:tcW w:w="2500" w:type="dxa"/>
            <w:noWrap/>
            <w:hideMark/>
          </w:tcPr>
          <w:p w14:paraId="14D19474" w14:textId="77777777" w:rsidR="00002119" w:rsidRPr="00002119" w:rsidRDefault="00002119" w:rsidP="00002119">
            <w:pPr>
              <w:pStyle w:val="NoSpacing"/>
              <w:rPr>
                <w:rFonts w:cs="Arial"/>
              </w:rPr>
            </w:pPr>
            <w:r w:rsidRPr="00002119">
              <w:rPr>
                <w:rFonts w:cs="Arial"/>
              </w:rPr>
              <w:t>Number of Employees</w:t>
            </w:r>
          </w:p>
        </w:tc>
        <w:tc>
          <w:tcPr>
            <w:tcW w:w="1140" w:type="dxa"/>
            <w:noWrap/>
            <w:hideMark/>
          </w:tcPr>
          <w:p w14:paraId="4738D7D1" w14:textId="77777777" w:rsidR="00002119" w:rsidRPr="00002119" w:rsidRDefault="00002119" w:rsidP="00002119">
            <w:pPr>
              <w:pStyle w:val="NoSpacing"/>
              <w:rPr>
                <w:rFonts w:cs="Arial"/>
              </w:rPr>
            </w:pPr>
            <w:r w:rsidRPr="00002119">
              <w:rPr>
                <w:rFonts w:cs="Arial"/>
              </w:rPr>
              <w:t>% of Total</w:t>
            </w:r>
          </w:p>
        </w:tc>
      </w:tr>
      <w:tr w:rsidR="00002119" w:rsidRPr="00002119" w14:paraId="4A9B2E86" w14:textId="77777777" w:rsidTr="00002119">
        <w:trPr>
          <w:trHeight w:val="300"/>
        </w:trPr>
        <w:tc>
          <w:tcPr>
            <w:tcW w:w="3260" w:type="dxa"/>
            <w:noWrap/>
            <w:hideMark/>
          </w:tcPr>
          <w:p w14:paraId="5669228D" w14:textId="77777777" w:rsidR="00002119" w:rsidRPr="00002119" w:rsidRDefault="00002119" w:rsidP="00002119">
            <w:pPr>
              <w:pStyle w:val="NoSpacing"/>
              <w:rPr>
                <w:rFonts w:cs="Arial"/>
              </w:rPr>
            </w:pPr>
            <w:r w:rsidRPr="00002119">
              <w:rPr>
                <w:rFonts w:cs="Arial"/>
              </w:rPr>
              <w:t>HAVANT TOTAL</w:t>
            </w:r>
          </w:p>
        </w:tc>
        <w:tc>
          <w:tcPr>
            <w:tcW w:w="2500" w:type="dxa"/>
            <w:noWrap/>
            <w:hideMark/>
          </w:tcPr>
          <w:p w14:paraId="1A5F66D3" w14:textId="77777777" w:rsidR="00002119" w:rsidRPr="00002119" w:rsidRDefault="00002119" w:rsidP="00002119">
            <w:pPr>
              <w:pStyle w:val="NoSpacing"/>
              <w:rPr>
                <w:rFonts w:cs="Arial"/>
              </w:rPr>
            </w:pPr>
            <w:r w:rsidRPr="00002119">
              <w:rPr>
                <w:rFonts w:cs="Arial"/>
              </w:rPr>
              <w:t>41,000</w:t>
            </w:r>
          </w:p>
        </w:tc>
        <w:tc>
          <w:tcPr>
            <w:tcW w:w="1140" w:type="dxa"/>
            <w:noWrap/>
            <w:hideMark/>
          </w:tcPr>
          <w:p w14:paraId="58F859D5" w14:textId="77777777" w:rsidR="00002119" w:rsidRPr="00002119" w:rsidRDefault="00002119" w:rsidP="00002119">
            <w:pPr>
              <w:pStyle w:val="NoSpacing"/>
              <w:rPr>
                <w:rFonts w:cs="Arial"/>
              </w:rPr>
            </w:pPr>
            <w:r w:rsidRPr="00002119">
              <w:rPr>
                <w:rFonts w:cs="Arial"/>
              </w:rPr>
              <w:t>100%</w:t>
            </w:r>
          </w:p>
        </w:tc>
      </w:tr>
      <w:tr w:rsidR="00002119" w:rsidRPr="00002119" w14:paraId="17C53B6B" w14:textId="77777777" w:rsidTr="00002119">
        <w:trPr>
          <w:trHeight w:val="300"/>
        </w:trPr>
        <w:tc>
          <w:tcPr>
            <w:tcW w:w="3260" w:type="dxa"/>
            <w:noWrap/>
            <w:hideMark/>
          </w:tcPr>
          <w:p w14:paraId="3E54A4F8" w14:textId="77777777" w:rsidR="00002119" w:rsidRPr="00002119" w:rsidRDefault="00002119" w:rsidP="00002119">
            <w:pPr>
              <w:pStyle w:val="NoSpacing"/>
              <w:rPr>
                <w:rFonts w:cs="Arial"/>
              </w:rPr>
            </w:pPr>
            <w:r w:rsidRPr="00002119">
              <w:rPr>
                <w:rFonts w:cs="Arial"/>
              </w:rPr>
              <w:t>Waterlooville</w:t>
            </w:r>
          </w:p>
        </w:tc>
        <w:tc>
          <w:tcPr>
            <w:tcW w:w="2500" w:type="dxa"/>
            <w:noWrap/>
            <w:hideMark/>
          </w:tcPr>
          <w:p w14:paraId="50499336" w14:textId="77777777" w:rsidR="00002119" w:rsidRPr="00002119" w:rsidRDefault="00002119" w:rsidP="00002119">
            <w:pPr>
              <w:pStyle w:val="NoSpacing"/>
              <w:rPr>
                <w:rFonts w:cs="Arial"/>
              </w:rPr>
            </w:pPr>
            <w:r w:rsidRPr="00002119">
              <w:rPr>
                <w:rFonts w:cs="Arial"/>
              </w:rPr>
              <w:t>10,650</w:t>
            </w:r>
          </w:p>
        </w:tc>
        <w:tc>
          <w:tcPr>
            <w:tcW w:w="1140" w:type="dxa"/>
            <w:noWrap/>
            <w:hideMark/>
          </w:tcPr>
          <w:p w14:paraId="31A165A5" w14:textId="77777777" w:rsidR="00002119" w:rsidRPr="00002119" w:rsidRDefault="00002119" w:rsidP="00002119">
            <w:pPr>
              <w:pStyle w:val="NoSpacing"/>
              <w:rPr>
                <w:rFonts w:cs="Arial"/>
              </w:rPr>
            </w:pPr>
            <w:r w:rsidRPr="00002119">
              <w:rPr>
                <w:rFonts w:cs="Arial"/>
              </w:rPr>
              <w:t>26%</w:t>
            </w:r>
          </w:p>
        </w:tc>
      </w:tr>
      <w:tr w:rsidR="00002119" w:rsidRPr="00002119" w14:paraId="6784C4DA" w14:textId="77777777" w:rsidTr="00002119">
        <w:trPr>
          <w:trHeight w:val="300"/>
        </w:trPr>
        <w:tc>
          <w:tcPr>
            <w:tcW w:w="3260" w:type="dxa"/>
            <w:noWrap/>
            <w:hideMark/>
          </w:tcPr>
          <w:p w14:paraId="04852E7F" w14:textId="77777777" w:rsidR="00002119" w:rsidRPr="00002119" w:rsidRDefault="00002119" w:rsidP="00002119">
            <w:pPr>
              <w:pStyle w:val="NoSpacing"/>
              <w:rPr>
                <w:rFonts w:cs="Arial"/>
              </w:rPr>
            </w:pPr>
            <w:r w:rsidRPr="00002119">
              <w:rPr>
                <w:rFonts w:cs="Arial"/>
              </w:rPr>
              <w:t>Leigh Park</w:t>
            </w:r>
          </w:p>
        </w:tc>
        <w:tc>
          <w:tcPr>
            <w:tcW w:w="2500" w:type="dxa"/>
            <w:noWrap/>
            <w:hideMark/>
          </w:tcPr>
          <w:p w14:paraId="04558193" w14:textId="77777777" w:rsidR="00002119" w:rsidRPr="00002119" w:rsidRDefault="00002119" w:rsidP="00002119">
            <w:pPr>
              <w:pStyle w:val="NoSpacing"/>
              <w:rPr>
                <w:rFonts w:cs="Arial"/>
              </w:rPr>
            </w:pPr>
            <w:r w:rsidRPr="00002119">
              <w:rPr>
                <w:rFonts w:cs="Arial"/>
              </w:rPr>
              <w:t>4,650</w:t>
            </w:r>
          </w:p>
        </w:tc>
        <w:tc>
          <w:tcPr>
            <w:tcW w:w="1140" w:type="dxa"/>
            <w:noWrap/>
            <w:hideMark/>
          </w:tcPr>
          <w:p w14:paraId="5F58AA29" w14:textId="77777777" w:rsidR="00002119" w:rsidRPr="00002119" w:rsidRDefault="00002119" w:rsidP="00002119">
            <w:pPr>
              <w:pStyle w:val="NoSpacing"/>
              <w:rPr>
                <w:rFonts w:cs="Arial"/>
              </w:rPr>
            </w:pPr>
            <w:r w:rsidRPr="00002119">
              <w:rPr>
                <w:rFonts w:cs="Arial"/>
              </w:rPr>
              <w:t>11%</w:t>
            </w:r>
          </w:p>
        </w:tc>
      </w:tr>
      <w:tr w:rsidR="00002119" w:rsidRPr="00002119" w14:paraId="0F4F917B" w14:textId="77777777" w:rsidTr="00002119">
        <w:trPr>
          <w:trHeight w:val="300"/>
        </w:trPr>
        <w:tc>
          <w:tcPr>
            <w:tcW w:w="3260" w:type="dxa"/>
            <w:noWrap/>
            <w:hideMark/>
          </w:tcPr>
          <w:p w14:paraId="6B80D6DA" w14:textId="77777777" w:rsidR="00002119" w:rsidRPr="00002119" w:rsidRDefault="00002119" w:rsidP="00002119">
            <w:pPr>
              <w:pStyle w:val="NoSpacing"/>
              <w:rPr>
                <w:rFonts w:cs="Arial"/>
              </w:rPr>
            </w:pPr>
            <w:r w:rsidRPr="00002119">
              <w:rPr>
                <w:rFonts w:cs="Arial"/>
              </w:rPr>
              <w:t>Central Havant</w:t>
            </w:r>
          </w:p>
        </w:tc>
        <w:tc>
          <w:tcPr>
            <w:tcW w:w="2500" w:type="dxa"/>
            <w:noWrap/>
            <w:hideMark/>
          </w:tcPr>
          <w:p w14:paraId="48BF6C78" w14:textId="77777777" w:rsidR="00002119" w:rsidRPr="00002119" w:rsidRDefault="00002119" w:rsidP="00002119">
            <w:pPr>
              <w:pStyle w:val="NoSpacing"/>
              <w:rPr>
                <w:rFonts w:cs="Arial"/>
              </w:rPr>
            </w:pPr>
            <w:r w:rsidRPr="00002119">
              <w:rPr>
                <w:rFonts w:cs="Arial"/>
              </w:rPr>
              <w:t>17,250</w:t>
            </w:r>
          </w:p>
        </w:tc>
        <w:tc>
          <w:tcPr>
            <w:tcW w:w="1140" w:type="dxa"/>
            <w:noWrap/>
            <w:hideMark/>
          </w:tcPr>
          <w:p w14:paraId="72B11A6C" w14:textId="77777777" w:rsidR="00002119" w:rsidRPr="00002119" w:rsidRDefault="00002119" w:rsidP="00002119">
            <w:pPr>
              <w:pStyle w:val="NoSpacing"/>
              <w:rPr>
                <w:rFonts w:cs="Arial"/>
              </w:rPr>
            </w:pPr>
            <w:r w:rsidRPr="00002119">
              <w:rPr>
                <w:rFonts w:cs="Arial"/>
              </w:rPr>
              <w:t>42%</w:t>
            </w:r>
          </w:p>
        </w:tc>
      </w:tr>
      <w:tr w:rsidR="00002119" w:rsidRPr="00002119" w14:paraId="131659B0" w14:textId="77777777" w:rsidTr="00002119">
        <w:trPr>
          <w:trHeight w:val="300"/>
        </w:trPr>
        <w:tc>
          <w:tcPr>
            <w:tcW w:w="3260" w:type="dxa"/>
            <w:noWrap/>
            <w:hideMark/>
          </w:tcPr>
          <w:p w14:paraId="7A8CD30D" w14:textId="77777777" w:rsidR="00002119" w:rsidRPr="00002119" w:rsidRDefault="00002119" w:rsidP="00002119">
            <w:pPr>
              <w:pStyle w:val="NoSpacing"/>
              <w:rPr>
                <w:rFonts w:cs="Arial"/>
              </w:rPr>
            </w:pPr>
            <w:proofErr w:type="spellStart"/>
            <w:r w:rsidRPr="00002119">
              <w:rPr>
                <w:rFonts w:cs="Arial"/>
              </w:rPr>
              <w:t>Emsworth</w:t>
            </w:r>
            <w:proofErr w:type="spellEnd"/>
          </w:p>
        </w:tc>
        <w:tc>
          <w:tcPr>
            <w:tcW w:w="2500" w:type="dxa"/>
            <w:noWrap/>
            <w:hideMark/>
          </w:tcPr>
          <w:p w14:paraId="0789A2D8" w14:textId="77777777" w:rsidR="00002119" w:rsidRPr="00002119" w:rsidRDefault="00002119" w:rsidP="00002119">
            <w:pPr>
              <w:pStyle w:val="NoSpacing"/>
              <w:rPr>
                <w:rFonts w:cs="Arial"/>
              </w:rPr>
            </w:pPr>
            <w:r w:rsidRPr="00002119">
              <w:rPr>
                <w:rFonts w:cs="Arial"/>
              </w:rPr>
              <w:t>2,000</w:t>
            </w:r>
          </w:p>
        </w:tc>
        <w:tc>
          <w:tcPr>
            <w:tcW w:w="1140" w:type="dxa"/>
            <w:noWrap/>
            <w:hideMark/>
          </w:tcPr>
          <w:p w14:paraId="4638FB88" w14:textId="77777777" w:rsidR="00002119" w:rsidRPr="00002119" w:rsidRDefault="00002119" w:rsidP="00002119">
            <w:pPr>
              <w:pStyle w:val="NoSpacing"/>
              <w:rPr>
                <w:rFonts w:cs="Arial"/>
              </w:rPr>
            </w:pPr>
            <w:r w:rsidRPr="00002119">
              <w:rPr>
                <w:rFonts w:cs="Arial"/>
              </w:rPr>
              <w:t>5%</w:t>
            </w:r>
          </w:p>
        </w:tc>
      </w:tr>
      <w:tr w:rsidR="00002119" w:rsidRPr="00002119" w14:paraId="50E67895" w14:textId="77777777" w:rsidTr="00002119">
        <w:trPr>
          <w:trHeight w:val="300"/>
        </w:trPr>
        <w:tc>
          <w:tcPr>
            <w:tcW w:w="3260" w:type="dxa"/>
            <w:noWrap/>
            <w:hideMark/>
          </w:tcPr>
          <w:p w14:paraId="5B7B8123" w14:textId="77777777" w:rsidR="00002119" w:rsidRPr="00002119" w:rsidRDefault="00002119" w:rsidP="00002119">
            <w:pPr>
              <w:pStyle w:val="NoSpacing"/>
              <w:rPr>
                <w:rFonts w:cs="Arial"/>
              </w:rPr>
            </w:pPr>
            <w:r w:rsidRPr="00002119">
              <w:rPr>
                <w:rFonts w:cs="Arial"/>
              </w:rPr>
              <w:t>Hayling Island</w:t>
            </w:r>
          </w:p>
        </w:tc>
        <w:tc>
          <w:tcPr>
            <w:tcW w:w="2500" w:type="dxa"/>
            <w:noWrap/>
            <w:hideMark/>
          </w:tcPr>
          <w:p w14:paraId="2C161181" w14:textId="77777777" w:rsidR="00002119" w:rsidRPr="00002119" w:rsidRDefault="00002119" w:rsidP="00002119">
            <w:pPr>
              <w:pStyle w:val="NoSpacing"/>
              <w:rPr>
                <w:rFonts w:cs="Arial"/>
              </w:rPr>
            </w:pPr>
            <w:r w:rsidRPr="00002119">
              <w:rPr>
                <w:rFonts w:cs="Arial"/>
              </w:rPr>
              <w:t>3900</w:t>
            </w:r>
          </w:p>
        </w:tc>
        <w:tc>
          <w:tcPr>
            <w:tcW w:w="1140" w:type="dxa"/>
            <w:noWrap/>
            <w:hideMark/>
          </w:tcPr>
          <w:p w14:paraId="65AA4A04" w14:textId="77777777" w:rsidR="00002119" w:rsidRPr="00002119" w:rsidRDefault="00002119" w:rsidP="00002119">
            <w:pPr>
              <w:pStyle w:val="NoSpacing"/>
              <w:rPr>
                <w:rFonts w:cs="Arial"/>
              </w:rPr>
            </w:pPr>
            <w:r w:rsidRPr="00002119">
              <w:rPr>
                <w:rFonts w:cs="Arial"/>
              </w:rPr>
              <w:t>10%</w:t>
            </w:r>
          </w:p>
        </w:tc>
      </w:tr>
    </w:tbl>
    <w:p w14:paraId="1D736597" w14:textId="4E84DD0B" w:rsidR="00003542" w:rsidRPr="00002119" w:rsidRDefault="00003542" w:rsidP="00003542">
      <w:pPr>
        <w:pStyle w:val="NoSpacing"/>
        <w:rPr>
          <w:rFonts w:cs="Arial"/>
        </w:rPr>
      </w:pPr>
    </w:p>
    <w:p w14:paraId="65674B4E" w14:textId="3CE887A1" w:rsidR="00003542" w:rsidRPr="00002119" w:rsidRDefault="00003542" w:rsidP="00003542">
      <w:pPr>
        <w:pStyle w:val="NoSpacing"/>
        <w:rPr>
          <w:rFonts w:cs="Arial"/>
        </w:rPr>
      </w:pPr>
      <w:r w:rsidRPr="00002119">
        <w:rPr>
          <w:rFonts w:cs="Arial"/>
        </w:rPr>
        <w:t xml:space="preserve">The table provides a summary of the breakdown of employee numbers in </w:t>
      </w:r>
      <w:r w:rsidR="00002119" w:rsidRPr="00002119">
        <w:rPr>
          <w:rFonts w:cs="Arial"/>
        </w:rPr>
        <w:t>Havant</w:t>
      </w:r>
      <w:r w:rsidRPr="00002119">
        <w:rPr>
          <w:rFonts w:cs="Arial"/>
        </w:rPr>
        <w:t xml:space="preserve"> by subarea.</w:t>
      </w:r>
    </w:p>
    <w:p w14:paraId="5A20CB15" w14:textId="2EFE81F6" w:rsidR="00003542" w:rsidRPr="00002119" w:rsidRDefault="00003542" w:rsidP="00003542">
      <w:pPr>
        <w:pStyle w:val="NoSpacing"/>
        <w:rPr>
          <w:rFonts w:cs="Arial"/>
        </w:rPr>
      </w:pPr>
      <w:r w:rsidRPr="00002119">
        <w:rPr>
          <w:rFonts w:cs="Arial"/>
        </w:rPr>
        <w:t>Information taken from ONS Business Register and Employment Survey, 2020</w:t>
      </w:r>
    </w:p>
    <w:p w14:paraId="74CC7482" w14:textId="629E9DA1" w:rsidR="00003542" w:rsidRPr="00002119" w:rsidRDefault="00003542" w:rsidP="00003542">
      <w:pPr>
        <w:pStyle w:val="NoSpacing"/>
        <w:rPr>
          <w:rFonts w:cs="Arial"/>
        </w:rPr>
      </w:pPr>
    </w:p>
    <w:p w14:paraId="7A1213CF" w14:textId="228EE2BD" w:rsidR="00003542" w:rsidRPr="00002119" w:rsidRDefault="00003542" w:rsidP="00A05FFF">
      <w:pPr>
        <w:pStyle w:val="Heading1"/>
        <w:rPr>
          <w:rFonts w:cs="Arial"/>
        </w:rPr>
      </w:pPr>
      <w:r w:rsidRPr="00002119">
        <w:rPr>
          <w:rFonts w:cs="Arial"/>
        </w:rPr>
        <w:br w:type="page"/>
      </w:r>
    </w:p>
    <w:p w14:paraId="05C70690" w14:textId="77777777" w:rsidR="000B3803" w:rsidRPr="00002119" w:rsidRDefault="000B3803" w:rsidP="00A05FFF">
      <w:pPr>
        <w:pStyle w:val="Heading1"/>
        <w:rPr>
          <w:rFonts w:cs="Arial"/>
        </w:rPr>
        <w:sectPr w:rsidR="000B3803" w:rsidRPr="00002119" w:rsidSect="00003542">
          <w:pgSz w:w="11906" w:h="16838"/>
          <w:pgMar w:top="1440" w:right="1440" w:bottom="1440" w:left="1440" w:header="709" w:footer="709" w:gutter="0"/>
          <w:cols w:space="708"/>
          <w:docGrid w:linePitch="360"/>
        </w:sectPr>
      </w:pPr>
    </w:p>
    <w:p w14:paraId="5E9D2DEC" w14:textId="5EF8B1BA" w:rsidR="00003542" w:rsidRPr="00002119" w:rsidRDefault="000B3803" w:rsidP="00A05FFF">
      <w:pPr>
        <w:pStyle w:val="Heading1"/>
        <w:rPr>
          <w:rFonts w:cs="Arial"/>
        </w:rPr>
      </w:pPr>
      <w:bookmarkStart w:id="18" w:name="_Toc93060632"/>
      <w:r w:rsidRPr="00002119">
        <w:rPr>
          <w:rFonts w:cs="Arial"/>
        </w:rPr>
        <w:lastRenderedPageBreak/>
        <w:t>Employee Number Breakdown by industry and sub-area</w:t>
      </w:r>
      <w:bookmarkEnd w:id="18"/>
    </w:p>
    <w:p w14:paraId="7FE69DC9" w14:textId="4D40248D" w:rsidR="000B3803" w:rsidRPr="00002119" w:rsidRDefault="000B3803" w:rsidP="00003542">
      <w:pPr>
        <w:pStyle w:val="NoSpacing"/>
        <w:rPr>
          <w:rFonts w:cs="Arial"/>
        </w:rPr>
      </w:pPr>
    </w:p>
    <w:tbl>
      <w:tblPr>
        <w:tblStyle w:val="TableGrid"/>
        <w:tblW w:w="0" w:type="auto"/>
        <w:tblLook w:val="04A0" w:firstRow="1" w:lastRow="0" w:firstColumn="1" w:lastColumn="0" w:noHBand="0" w:noVBand="1"/>
      </w:tblPr>
      <w:tblGrid>
        <w:gridCol w:w="3339"/>
        <w:gridCol w:w="1139"/>
        <w:gridCol w:w="1138"/>
        <w:gridCol w:w="819"/>
        <w:gridCol w:w="1178"/>
        <w:gridCol w:w="1129"/>
        <w:gridCol w:w="1498"/>
        <w:gridCol w:w="1498"/>
        <w:gridCol w:w="925"/>
        <w:gridCol w:w="1285"/>
      </w:tblGrid>
      <w:tr w:rsidR="00002119" w:rsidRPr="00002119" w14:paraId="5FA0358C" w14:textId="77777777" w:rsidTr="00002119">
        <w:trPr>
          <w:trHeight w:val="300"/>
        </w:trPr>
        <w:tc>
          <w:tcPr>
            <w:tcW w:w="4900" w:type="dxa"/>
            <w:noWrap/>
            <w:hideMark/>
          </w:tcPr>
          <w:p w14:paraId="30162C29" w14:textId="77777777" w:rsidR="00002119" w:rsidRPr="00002119" w:rsidRDefault="00002119" w:rsidP="00002119">
            <w:pPr>
              <w:pStyle w:val="NoSpacing"/>
              <w:rPr>
                <w:rFonts w:cs="Arial"/>
              </w:rPr>
            </w:pPr>
          </w:p>
        </w:tc>
        <w:tc>
          <w:tcPr>
            <w:tcW w:w="1600" w:type="dxa"/>
            <w:noWrap/>
            <w:hideMark/>
          </w:tcPr>
          <w:p w14:paraId="5DA8F39D" w14:textId="77777777" w:rsidR="00002119" w:rsidRPr="00002119" w:rsidRDefault="00002119" w:rsidP="00002119">
            <w:pPr>
              <w:pStyle w:val="NoSpacing"/>
              <w:rPr>
                <w:rFonts w:cs="Arial"/>
                <w:b/>
                <w:bCs/>
              </w:rPr>
            </w:pPr>
            <w:r w:rsidRPr="00002119">
              <w:rPr>
                <w:rFonts w:cs="Arial"/>
                <w:b/>
                <w:bCs/>
              </w:rPr>
              <w:t>Havant</w:t>
            </w:r>
          </w:p>
        </w:tc>
        <w:tc>
          <w:tcPr>
            <w:tcW w:w="1600" w:type="dxa"/>
            <w:noWrap/>
            <w:hideMark/>
          </w:tcPr>
          <w:p w14:paraId="3596BC41" w14:textId="77777777" w:rsidR="00002119" w:rsidRPr="00002119" w:rsidRDefault="00002119" w:rsidP="00002119">
            <w:pPr>
              <w:pStyle w:val="NoSpacing"/>
              <w:rPr>
                <w:rFonts w:cs="Arial"/>
                <w:b/>
                <w:bCs/>
              </w:rPr>
            </w:pPr>
            <w:r w:rsidRPr="00002119">
              <w:rPr>
                <w:rFonts w:cs="Arial"/>
                <w:b/>
                <w:bCs/>
              </w:rPr>
              <w:t>Hampshire</w:t>
            </w:r>
          </w:p>
        </w:tc>
        <w:tc>
          <w:tcPr>
            <w:tcW w:w="1120" w:type="dxa"/>
            <w:noWrap/>
            <w:hideMark/>
          </w:tcPr>
          <w:p w14:paraId="72C0EADE" w14:textId="77777777" w:rsidR="00002119" w:rsidRPr="00002119" w:rsidRDefault="00002119" w:rsidP="00002119">
            <w:pPr>
              <w:pStyle w:val="NoSpacing"/>
              <w:rPr>
                <w:rFonts w:cs="Arial"/>
                <w:b/>
                <w:bCs/>
              </w:rPr>
            </w:pPr>
            <w:r w:rsidRPr="00002119">
              <w:rPr>
                <w:rFonts w:cs="Arial"/>
                <w:b/>
                <w:bCs/>
              </w:rPr>
              <w:t>South East</w:t>
            </w:r>
          </w:p>
        </w:tc>
        <w:tc>
          <w:tcPr>
            <w:tcW w:w="1660" w:type="dxa"/>
            <w:noWrap/>
            <w:hideMark/>
          </w:tcPr>
          <w:p w14:paraId="6DFF3E02" w14:textId="77777777" w:rsidR="00002119" w:rsidRPr="00002119" w:rsidRDefault="00002119" w:rsidP="00002119">
            <w:pPr>
              <w:pStyle w:val="NoSpacing"/>
              <w:rPr>
                <w:rFonts w:cs="Arial"/>
                <w:b/>
                <w:bCs/>
              </w:rPr>
            </w:pPr>
            <w:r w:rsidRPr="00002119">
              <w:rPr>
                <w:rFonts w:cs="Arial"/>
                <w:b/>
                <w:bCs/>
              </w:rPr>
              <w:t>Great Britain</w:t>
            </w:r>
          </w:p>
        </w:tc>
        <w:tc>
          <w:tcPr>
            <w:tcW w:w="1420" w:type="dxa"/>
            <w:noWrap/>
            <w:hideMark/>
          </w:tcPr>
          <w:p w14:paraId="73FABA33" w14:textId="77777777" w:rsidR="00002119" w:rsidRPr="00002119" w:rsidRDefault="00002119" w:rsidP="00002119">
            <w:pPr>
              <w:pStyle w:val="NoSpacing"/>
              <w:rPr>
                <w:rFonts w:cs="Arial"/>
                <w:b/>
                <w:bCs/>
              </w:rPr>
            </w:pPr>
            <w:r w:rsidRPr="00002119">
              <w:rPr>
                <w:rFonts w:cs="Arial"/>
                <w:b/>
                <w:bCs/>
              </w:rPr>
              <w:t>Waterlooville</w:t>
            </w:r>
          </w:p>
        </w:tc>
        <w:tc>
          <w:tcPr>
            <w:tcW w:w="2140" w:type="dxa"/>
            <w:noWrap/>
            <w:hideMark/>
          </w:tcPr>
          <w:p w14:paraId="74C630E2" w14:textId="77777777" w:rsidR="00002119" w:rsidRPr="00002119" w:rsidRDefault="00002119" w:rsidP="00002119">
            <w:pPr>
              <w:pStyle w:val="NoSpacing"/>
              <w:rPr>
                <w:rFonts w:cs="Arial"/>
                <w:b/>
                <w:bCs/>
              </w:rPr>
            </w:pPr>
            <w:r w:rsidRPr="00002119">
              <w:rPr>
                <w:rFonts w:cs="Arial"/>
                <w:b/>
                <w:bCs/>
              </w:rPr>
              <w:t>Leigh Park</w:t>
            </w:r>
          </w:p>
        </w:tc>
        <w:tc>
          <w:tcPr>
            <w:tcW w:w="2140" w:type="dxa"/>
            <w:noWrap/>
            <w:hideMark/>
          </w:tcPr>
          <w:p w14:paraId="724E3FC4" w14:textId="77777777" w:rsidR="00002119" w:rsidRPr="00002119" w:rsidRDefault="00002119" w:rsidP="00002119">
            <w:pPr>
              <w:pStyle w:val="NoSpacing"/>
              <w:rPr>
                <w:rFonts w:cs="Arial"/>
                <w:b/>
                <w:bCs/>
              </w:rPr>
            </w:pPr>
            <w:r w:rsidRPr="00002119">
              <w:rPr>
                <w:rFonts w:cs="Arial"/>
                <w:b/>
                <w:bCs/>
              </w:rPr>
              <w:t>Central Havant</w:t>
            </w:r>
          </w:p>
        </w:tc>
        <w:tc>
          <w:tcPr>
            <w:tcW w:w="1140" w:type="dxa"/>
            <w:noWrap/>
            <w:hideMark/>
          </w:tcPr>
          <w:p w14:paraId="3EF1312C" w14:textId="77777777" w:rsidR="00002119" w:rsidRPr="00002119" w:rsidRDefault="00002119" w:rsidP="00002119">
            <w:pPr>
              <w:pStyle w:val="NoSpacing"/>
              <w:rPr>
                <w:rFonts w:cs="Arial"/>
                <w:b/>
                <w:bCs/>
              </w:rPr>
            </w:pPr>
            <w:proofErr w:type="spellStart"/>
            <w:r w:rsidRPr="00002119">
              <w:rPr>
                <w:rFonts w:cs="Arial"/>
                <w:b/>
                <w:bCs/>
              </w:rPr>
              <w:t>Emsworth</w:t>
            </w:r>
            <w:proofErr w:type="spellEnd"/>
          </w:p>
        </w:tc>
        <w:tc>
          <w:tcPr>
            <w:tcW w:w="1820" w:type="dxa"/>
            <w:noWrap/>
            <w:hideMark/>
          </w:tcPr>
          <w:p w14:paraId="45F83F46" w14:textId="77777777" w:rsidR="00002119" w:rsidRPr="00002119" w:rsidRDefault="00002119" w:rsidP="00002119">
            <w:pPr>
              <w:pStyle w:val="NoSpacing"/>
              <w:rPr>
                <w:rFonts w:cs="Arial"/>
                <w:b/>
                <w:bCs/>
              </w:rPr>
            </w:pPr>
            <w:r w:rsidRPr="00002119">
              <w:rPr>
                <w:rFonts w:cs="Arial"/>
                <w:b/>
                <w:bCs/>
              </w:rPr>
              <w:t>Hayling Island</w:t>
            </w:r>
          </w:p>
        </w:tc>
      </w:tr>
      <w:tr w:rsidR="00002119" w:rsidRPr="00002119" w14:paraId="222B8E3E" w14:textId="77777777" w:rsidTr="00002119">
        <w:trPr>
          <w:trHeight w:val="300"/>
        </w:trPr>
        <w:tc>
          <w:tcPr>
            <w:tcW w:w="4900" w:type="dxa"/>
            <w:noWrap/>
            <w:hideMark/>
          </w:tcPr>
          <w:p w14:paraId="203322E3" w14:textId="77777777" w:rsidR="00002119" w:rsidRPr="00002119" w:rsidRDefault="00002119" w:rsidP="00002119">
            <w:pPr>
              <w:pStyle w:val="NoSpacing"/>
              <w:rPr>
                <w:rFonts w:cs="Arial"/>
                <w:b/>
                <w:bCs/>
              </w:rPr>
            </w:pPr>
            <w:r w:rsidRPr="00002119">
              <w:rPr>
                <w:rFonts w:cs="Arial"/>
                <w:b/>
                <w:bCs/>
              </w:rPr>
              <w:t>Agriculture, forestry and fishing</w:t>
            </w:r>
          </w:p>
        </w:tc>
        <w:tc>
          <w:tcPr>
            <w:tcW w:w="1600" w:type="dxa"/>
            <w:noWrap/>
            <w:hideMark/>
          </w:tcPr>
          <w:p w14:paraId="64CE2EF0" w14:textId="77777777" w:rsidR="00002119" w:rsidRPr="00002119" w:rsidRDefault="00002119" w:rsidP="00002119">
            <w:pPr>
              <w:pStyle w:val="NoSpacing"/>
              <w:rPr>
                <w:rFonts w:cs="Arial"/>
              </w:rPr>
            </w:pPr>
            <w:r w:rsidRPr="00002119">
              <w:rPr>
                <w:rFonts w:cs="Arial"/>
              </w:rPr>
              <w:t>0%</w:t>
            </w:r>
          </w:p>
        </w:tc>
        <w:tc>
          <w:tcPr>
            <w:tcW w:w="1600" w:type="dxa"/>
            <w:noWrap/>
            <w:hideMark/>
          </w:tcPr>
          <w:p w14:paraId="54EB8A2C" w14:textId="77777777" w:rsidR="00002119" w:rsidRPr="00002119" w:rsidRDefault="00002119" w:rsidP="00002119">
            <w:pPr>
              <w:pStyle w:val="NoSpacing"/>
              <w:rPr>
                <w:rFonts w:cs="Arial"/>
              </w:rPr>
            </w:pPr>
            <w:r w:rsidRPr="00002119">
              <w:rPr>
                <w:rFonts w:cs="Arial"/>
              </w:rPr>
              <w:t>1%</w:t>
            </w:r>
          </w:p>
        </w:tc>
        <w:tc>
          <w:tcPr>
            <w:tcW w:w="1120" w:type="dxa"/>
            <w:noWrap/>
            <w:hideMark/>
          </w:tcPr>
          <w:p w14:paraId="6B20A3C8" w14:textId="77777777" w:rsidR="00002119" w:rsidRPr="00002119" w:rsidRDefault="00002119" w:rsidP="00002119">
            <w:pPr>
              <w:pStyle w:val="NoSpacing"/>
              <w:rPr>
                <w:rFonts w:cs="Arial"/>
              </w:rPr>
            </w:pPr>
            <w:r w:rsidRPr="00002119">
              <w:rPr>
                <w:rFonts w:cs="Arial"/>
              </w:rPr>
              <w:t>1%</w:t>
            </w:r>
          </w:p>
        </w:tc>
        <w:tc>
          <w:tcPr>
            <w:tcW w:w="1660" w:type="dxa"/>
            <w:noWrap/>
            <w:hideMark/>
          </w:tcPr>
          <w:p w14:paraId="5E381BC7" w14:textId="77777777" w:rsidR="00002119" w:rsidRPr="00002119" w:rsidRDefault="00002119" w:rsidP="00002119">
            <w:pPr>
              <w:pStyle w:val="NoSpacing"/>
              <w:rPr>
                <w:rFonts w:cs="Arial"/>
              </w:rPr>
            </w:pPr>
            <w:r w:rsidRPr="00002119">
              <w:rPr>
                <w:rFonts w:cs="Arial"/>
              </w:rPr>
              <w:t>1%</w:t>
            </w:r>
          </w:p>
        </w:tc>
        <w:tc>
          <w:tcPr>
            <w:tcW w:w="1420" w:type="dxa"/>
            <w:noWrap/>
            <w:hideMark/>
          </w:tcPr>
          <w:p w14:paraId="298E7F54" w14:textId="77777777" w:rsidR="00002119" w:rsidRPr="00002119" w:rsidRDefault="00002119" w:rsidP="00002119">
            <w:pPr>
              <w:pStyle w:val="NoSpacing"/>
              <w:rPr>
                <w:rFonts w:cs="Arial"/>
              </w:rPr>
            </w:pPr>
            <w:r w:rsidRPr="00002119">
              <w:rPr>
                <w:rFonts w:cs="Arial"/>
              </w:rPr>
              <w:t>0%</w:t>
            </w:r>
          </w:p>
        </w:tc>
        <w:tc>
          <w:tcPr>
            <w:tcW w:w="2140" w:type="dxa"/>
            <w:noWrap/>
            <w:hideMark/>
          </w:tcPr>
          <w:p w14:paraId="5AB791C8" w14:textId="77777777" w:rsidR="00002119" w:rsidRPr="00002119" w:rsidRDefault="00002119" w:rsidP="00002119">
            <w:pPr>
              <w:pStyle w:val="NoSpacing"/>
              <w:rPr>
                <w:rFonts w:cs="Arial"/>
              </w:rPr>
            </w:pPr>
            <w:r w:rsidRPr="00002119">
              <w:rPr>
                <w:rFonts w:cs="Arial"/>
              </w:rPr>
              <w:t>0%</w:t>
            </w:r>
          </w:p>
        </w:tc>
        <w:tc>
          <w:tcPr>
            <w:tcW w:w="2140" w:type="dxa"/>
            <w:noWrap/>
            <w:hideMark/>
          </w:tcPr>
          <w:p w14:paraId="4F607E72" w14:textId="77777777" w:rsidR="00002119" w:rsidRPr="00002119" w:rsidRDefault="00002119" w:rsidP="00002119">
            <w:pPr>
              <w:pStyle w:val="NoSpacing"/>
              <w:rPr>
                <w:rFonts w:cs="Arial"/>
              </w:rPr>
            </w:pPr>
            <w:r w:rsidRPr="00002119">
              <w:rPr>
                <w:rFonts w:cs="Arial"/>
              </w:rPr>
              <w:t>0%</w:t>
            </w:r>
          </w:p>
        </w:tc>
        <w:tc>
          <w:tcPr>
            <w:tcW w:w="1140" w:type="dxa"/>
            <w:noWrap/>
            <w:hideMark/>
          </w:tcPr>
          <w:p w14:paraId="43DFBE9F" w14:textId="77777777" w:rsidR="00002119" w:rsidRPr="00002119" w:rsidRDefault="00002119" w:rsidP="00002119">
            <w:pPr>
              <w:pStyle w:val="NoSpacing"/>
              <w:rPr>
                <w:rFonts w:cs="Arial"/>
              </w:rPr>
            </w:pPr>
            <w:r w:rsidRPr="00002119">
              <w:rPr>
                <w:rFonts w:cs="Arial"/>
              </w:rPr>
              <w:t>0%</w:t>
            </w:r>
          </w:p>
        </w:tc>
        <w:tc>
          <w:tcPr>
            <w:tcW w:w="1820" w:type="dxa"/>
            <w:noWrap/>
            <w:hideMark/>
          </w:tcPr>
          <w:p w14:paraId="79A0A01E" w14:textId="77777777" w:rsidR="00002119" w:rsidRPr="00002119" w:rsidRDefault="00002119" w:rsidP="00002119">
            <w:pPr>
              <w:pStyle w:val="NoSpacing"/>
              <w:rPr>
                <w:rFonts w:cs="Arial"/>
              </w:rPr>
            </w:pPr>
            <w:r w:rsidRPr="00002119">
              <w:rPr>
                <w:rFonts w:cs="Arial"/>
              </w:rPr>
              <w:t>0%</w:t>
            </w:r>
          </w:p>
        </w:tc>
      </w:tr>
      <w:tr w:rsidR="00002119" w:rsidRPr="00002119" w14:paraId="4F20C533" w14:textId="77777777" w:rsidTr="00002119">
        <w:trPr>
          <w:trHeight w:val="300"/>
        </w:trPr>
        <w:tc>
          <w:tcPr>
            <w:tcW w:w="4900" w:type="dxa"/>
            <w:noWrap/>
            <w:hideMark/>
          </w:tcPr>
          <w:p w14:paraId="7BFCB75D" w14:textId="77777777" w:rsidR="00002119" w:rsidRPr="00002119" w:rsidRDefault="00002119" w:rsidP="00002119">
            <w:pPr>
              <w:pStyle w:val="NoSpacing"/>
              <w:rPr>
                <w:rFonts w:cs="Arial"/>
                <w:b/>
                <w:bCs/>
              </w:rPr>
            </w:pPr>
            <w:r w:rsidRPr="00002119">
              <w:rPr>
                <w:rFonts w:cs="Arial"/>
                <w:b/>
                <w:bCs/>
              </w:rPr>
              <w:t>Mining, quarrying and utilities</w:t>
            </w:r>
          </w:p>
        </w:tc>
        <w:tc>
          <w:tcPr>
            <w:tcW w:w="1600" w:type="dxa"/>
            <w:noWrap/>
            <w:hideMark/>
          </w:tcPr>
          <w:p w14:paraId="291358A2" w14:textId="77777777" w:rsidR="00002119" w:rsidRPr="00002119" w:rsidRDefault="00002119" w:rsidP="00002119">
            <w:pPr>
              <w:pStyle w:val="NoSpacing"/>
              <w:rPr>
                <w:rFonts w:cs="Arial"/>
              </w:rPr>
            </w:pPr>
            <w:r w:rsidRPr="00002119">
              <w:rPr>
                <w:rFonts w:cs="Arial"/>
              </w:rPr>
              <w:t>5%</w:t>
            </w:r>
          </w:p>
        </w:tc>
        <w:tc>
          <w:tcPr>
            <w:tcW w:w="1600" w:type="dxa"/>
            <w:noWrap/>
            <w:hideMark/>
          </w:tcPr>
          <w:p w14:paraId="663BFD6A" w14:textId="77777777" w:rsidR="00002119" w:rsidRPr="00002119" w:rsidRDefault="00002119" w:rsidP="00002119">
            <w:pPr>
              <w:pStyle w:val="NoSpacing"/>
              <w:rPr>
                <w:rFonts w:cs="Arial"/>
              </w:rPr>
            </w:pPr>
            <w:r w:rsidRPr="00002119">
              <w:rPr>
                <w:rFonts w:cs="Arial"/>
              </w:rPr>
              <w:t>1%</w:t>
            </w:r>
          </w:p>
        </w:tc>
        <w:tc>
          <w:tcPr>
            <w:tcW w:w="1120" w:type="dxa"/>
            <w:noWrap/>
            <w:hideMark/>
          </w:tcPr>
          <w:p w14:paraId="2675BF0D" w14:textId="77777777" w:rsidR="00002119" w:rsidRPr="00002119" w:rsidRDefault="00002119" w:rsidP="00002119">
            <w:pPr>
              <w:pStyle w:val="NoSpacing"/>
              <w:rPr>
                <w:rFonts w:cs="Arial"/>
              </w:rPr>
            </w:pPr>
            <w:r w:rsidRPr="00002119">
              <w:rPr>
                <w:rFonts w:cs="Arial"/>
              </w:rPr>
              <w:t>1%</w:t>
            </w:r>
          </w:p>
        </w:tc>
        <w:tc>
          <w:tcPr>
            <w:tcW w:w="1660" w:type="dxa"/>
            <w:noWrap/>
            <w:hideMark/>
          </w:tcPr>
          <w:p w14:paraId="0E2F0CA6" w14:textId="77777777" w:rsidR="00002119" w:rsidRPr="00002119" w:rsidRDefault="00002119" w:rsidP="00002119">
            <w:pPr>
              <w:pStyle w:val="NoSpacing"/>
              <w:rPr>
                <w:rFonts w:cs="Arial"/>
              </w:rPr>
            </w:pPr>
            <w:r w:rsidRPr="00002119">
              <w:rPr>
                <w:rFonts w:cs="Arial"/>
              </w:rPr>
              <w:t>1%</w:t>
            </w:r>
          </w:p>
        </w:tc>
        <w:tc>
          <w:tcPr>
            <w:tcW w:w="1420" w:type="dxa"/>
            <w:noWrap/>
            <w:hideMark/>
          </w:tcPr>
          <w:p w14:paraId="3E04F540" w14:textId="77777777" w:rsidR="00002119" w:rsidRPr="00002119" w:rsidRDefault="00002119" w:rsidP="00002119">
            <w:pPr>
              <w:pStyle w:val="NoSpacing"/>
              <w:rPr>
                <w:rFonts w:cs="Arial"/>
              </w:rPr>
            </w:pPr>
            <w:r w:rsidRPr="00002119">
              <w:rPr>
                <w:rFonts w:cs="Arial"/>
              </w:rPr>
              <w:t>1%</w:t>
            </w:r>
          </w:p>
        </w:tc>
        <w:tc>
          <w:tcPr>
            <w:tcW w:w="2140" w:type="dxa"/>
            <w:noWrap/>
            <w:hideMark/>
          </w:tcPr>
          <w:p w14:paraId="5F4173E3" w14:textId="77777777" w:rsidR="00002119" w:rsidRPr="00002119" w:rsidRDefault="00002119" w:rsidP="00002119">
            <w:pPr>
              <w:pStyle w:val="NoSpacing"/>
              <w:rPr>
                <w:rFonts w:cs="Arial"/>
              </w:rPr>
            </w:pPr>
            <w:r w:rsidRPr="00002119">
              <w:rPr>
                <w:rFonts w:cs="Arial"/>
              </w:rPr>
              <w:t>0%</w:t>
            </w:r>
          </w:p>
        </w:tc>
        <w:tc>
          <w:tcPr>
            <w:tcW w:w="2140" w:type="dxa"/>
            <w:noWrap/>
            <w:hideMark/>
          </w:tcPr>
          <w:p w14:paraId="6D07AAEC" w14:textId="77777777" w:rsidR="00002119" w:rsidRPr="00002119" w:rsidRDefault="00002119" w:rsidP="00002119">
            <w:pPr>
              <w:pStyle w:val="NoSpacing"/>
              <w:rPr>
                <w:rFonts w:cs="Arial"/>
              </w:rPr>
            </w:pPr>
            <w:r w:rsidRPr="00002119">
              <w:rPr>
                <w:rFonts w:cs="Arial"/>
              </w:rPr>
              <w:t>10%</w:t>
            </w:r>
          </w:p>
        </w:tc>
        <w:tc>
          <w:tcPr>
            <w:tcW w:w="1140" w:type="dxa"/>
            <w:noWrap/>
            <w:hideMark/>
          </w:tcPr>
          <w:p w14:paraId="5A35094F" w14:textId="77777777" w:rsidR="00002119" w:rsidRPr="00002119" w:rsidRDefault="00002119" w:rsidP="00002119">
            <w:pPr>
              <w:pStyle w:val="NoSpacing"/>
              <w:rPr>
                <w:rFonts w:cs="Arial"/>
              </w:rPr>
            </w:pPr>
            <w:r w:rsidRPr="00002119">
              <w:rPr>
                <w:rFonts w:cs="Arial"/>
              </w:rPr>
              <w:t>0%</w:t>
            </w:r>
          </w:p>
        </w:tc>
        <w:tc>
          <w:tcPr>
            <w:tcW w:w="1820" w:type="dxa"/>
            <w:noWrap/>
            <w:hideMark/>
          </w:tcPr>
          <w:p w14:paraId="3FB2F2FE" w14:textId="77777777" w:rsidR="00002119" w:rsidRPr="00002119" w:rsidRDefault="00002119" w:rsidP="00002119">
            <w:pPr>
              <w:pStyle w:val="NoSpacing"/>
              <w:rPr>
                <w:rFonts w:cs="Arial"/>
              </w:rPr>
            </w:pPr>
            <w:r w:rsidRPr="00002119">
              <w:rPr>
                <w:rFonts w:cs="Arial"/>
              </w:rPr>
              <w:t>0%</w:t>
            </w:r>
          </w:p>
        </w:tc>
      </w:tr>
      <w:tr w:rsidR="00002119" w:rsidRPr="00002119" w14:paraId="38E58B25" w14:textId="77777777" w:rsidTr="00002119">
        <w:trPr>
          <w:trHeight w:val="300"/>
        </w:trPr>
        <w:tc>
          <w:tcPr>
            <w:tcW w:w="4900" w:type="dxa"/>
            <w:noWrap/>
            <w:hideMark/>
          </w:tcPr>
          <w:p w14:paraId="373A27F2" w14:textId="77777777" w:rsidR="00002119" w:rsidRPr="00002119" w:rsidRDefault="00002119" w:rsidP="00002119">
            <w:pPr>
              <w:pStyle w:val="NoSpacing"/>
              <w:rPr>
                <w:rFonts w:cs="Arial"/>
                <w:b/>
                <w:bCs/>
              </w:rPr>
            </w:pPr>
            <w:r w:rsidRPr="00002119">
              <w:rPr>
                <w:rFonts w:cs="Arial"/>
                <w:b/>
                <w:bCs/>
              </w:rPr>
              <w:t>Manufacturing</w:t>
            </w:r>
          </w:p>
        </w:tc>
        <w:tc>
          <w:tcPr>
            <w:tcW w:w="1600" w:type="dxa"/>
            <w:noWrap/>
            <w:hideMark/>
          </w:tcPr>
          <w:p w14:paraId="4D1B3067" w14:textId="77777777" w:rsidR="00002119" w:rsidRPr="00002119" w:rsidRDefault="00002119" w:rsidP="00002119">
            <w:pPr>
              <w:pStyle w:val="NoSpacing"/>
              <w:rPr>
                <w:rFonts w:cs="Arial"/>
              </w:rPr>
            </w:pPr>
            <w:r w:rsidRPr="00002119">
              <w:rPr>
                <w:rFonts w:cs="Arial"/>
              </w:rPr>
              <w:t>10%</w:t>
            </w:r>
          </w:p>
        </w:tc>
        <w:tc>
          <w:tcPr>
            <w:tcW w:w="1600" w:type="dxa"/>
            <w:noWrap/>
            <w:hideMark/>
          </w:tcPr>
          <w:p w14:paraId="271CAFD1" w14:textId="77777777" w:rsidR="00002119" w:rsidRPr="00002119" w:rsidRDefault="00002119" w:rsidP="00002119">
            <w:pPr>
              <w:pStyle w:val="NoSpacing"/>
              <w:rPr>
                <w:rFonts w:cs="Arial"/>
              </w:rPr>
            </w:pPr>
            <w:r w:rsidRPr="00002119">
              <w:rPr>
                <w:rFonts w:cs="Arial"/>
              </w:rPr>
              <w:t>8%</w:t>
            </w:r>
          </w:p>
        </w:tc>
        <w:tc>
          <w:tcPr>
            <w:tcW w:w="1120" w:type="dxa"/>
            <w:noWrap/>
            <w:hideMark/>
          </w:tcPr>
          <w:p w14:paraId="1291BAF2" w14:textId="77777777" w:rsidR="00002119" w:rsidRPr="00002119" w:rsidRDefault="00002119" w:rsidP="00002119">
            <w:pPr>
              <w:pStyle w:val="NoSpacing"/>
              <w:rPr>
                <w:rFonts w:cs="Arial"/>
              </w:rPr>
            </w:pPr>
            <w:r w:rsidRPr="00002119">
              <w:rPr>
                <w:rFonts w:cs="Arial"/>
              </w:rPr>
              <w:t>6%</w:t>
            </w:r>
          </w:p>
        </w:tc>
        <w:tc>
          <w:tcPr>
            <w:tcW w:w="1660" w:type="dxa"/>
            <w:noWrap/>
            <w:hideMark/>
          </w:tcPr>
          <w:p w14:paraId="7BBD9D78" w14:textId="77777777" w:rsidR="00002119" w:rsidRPr="00002119" w:rsidRDefault="00002119" w:rsidP="00002119">
            <w:pPr>
              <w:pStyle w:val="NoSpacing"/>
              <w:rPr>
                <w:rFonts w:cs="Arial"/>
              </w:rPr>
            </w:pPr>
            <w:r w:rsidRPr="00002119">
              <w:rPr>
                <w:rFonts w:cs="Arial"/>
              </w:rPr>
              <w:t>8%</w:t>
            </w:r>
          </w:p>
        </w:tc>
        <w:tc>
          <w:tcPr>
            <w:tcW w:w="1420" w:type="dxa"/>
            <w:noWrap/>
            <w:hideMark/>
          </w:tcPr>
          <w:p w14:paraId="344EF057" w14:textId="77777777" w:rsidR="00002119" w:rsidRPr="00002119" w:rsidRDefault="00002119" w:rsidP="00002119">
            <w:pPr>
              <w:pStyle w:val="NoSpacing"/>
              <w:rPr>
                <w:rFonts w:cs="Arial"/>
              </w:rPr>
            </w:pPr>
            <w:r w:rsidRPr="00002119">
              <w:rPr>
                <w:rFonts w:cs="Arial"/>
              </w:rPr>
              <w:t>8%</w:t>
            </w:r>
          </w:p>
        </w:tc>
        <w:tc>
          <w:tcPr>
            <w:tcW w:w="2140" w:type="dxa"/>
            <w:noWrap/>
            <w:hideMark/>
          </w:tcPr>
          <w:p w14:paraId="53671B3C" w14:textId="77777777" w:rsidR="00002119" w:rsidRPr="00002119" w:rsidRDefault="00002119" w:rsidP="00002119">
            <w:pPr>
              <w:pStyle w:val="NoSpacing"/>
              <w:rPr>
                <w:rFonts w:cs="Arial"/>
              </w:rPr>
            </w:pPr>
            <w:r w:rsidRPr="00002119">
              <w:rPr>
                <w:rFonts w:cs="Arial"/>
              </w:rPr>
              <w:t>18%</w:t>
            </w:r>
          </w:p>
        </w:tc>
        <w:tc>
          <w:tcPr>
            <w:tcW w:w="2140" w:type="dxa"/>
            <w:noWrap/>
            <w:hideMark/>
          </w:tcPr>
          <w:p w14:paraId="358CC0A3" w14:textId="77777777" w:rsidR="00002119" w:rsidRPr="00002119" w:rsidRDefault="00002119" w:rsidP="00002119">
            <w:pPr>
              <w:pStyle w:val="NoSpacing"/>
              <w:rPr>
                <w:rFonts w:cs="Arial"/>
              </w:rPr>
            </w:pPr>
            <w:r w:rsidRPr="00002119">
              <w:rPr>
                <w:rFonts w:cs="Arial"/>
              </w:rPr>
              <w:t>10%</w:t>
            </w:r>
          </w:p>
        </w:tc>
        <w:tc>
          <w:tcPr>
            <w:tcW w:w="1140" w:type="dxa"/>
            <w:noWrap/>
            <w:hideMark/>
          </w:tcPr>
          <w:p w14:paraId="73C70002" w14:textId="77777777" w:rsidR="00002119" w:rsidRPr="00002119" w:rsidRDefault="00002119" w:rsidP="00002119">
            <w:pPr>
              <w:pStyle w:val="NoSpacing"/>
              <w:rPr>
                <w:rFonts w:cs="Arial"/>
              </w:rPr>
            </w:pPr>
            <w:r w:rsidRPr="00002119">
              <w:rPr>
                <w:rFonts w:cs="Arial"/>
              </w:rPr>
              <w:t>5%</w:t>
            </w:r>
          </w:p>
        </w:tc>
        <w:tc>
          <w:tcPr>
            <w:tcW w:w="1820" w:type="dxa"/>
            <w:noWrap/>
            <w:hideMark/>
          </w:tcPr>
          <w:p w14:paraId="345841EA" w14:textId="77777777" w:rsidR="00002119" w:rsidRPr="00002119" w:rsidRDefault="00002119" w:rsidP="00002119">
            <w:pPr>
              <w:pStyle w:val="NoSpacing"/>
              <w:rPr>
                <w:rFonts w:cs="Arial"/>
              </w:rPr>
            </w:pPr>
            <w:r w:rsidRPr="00002119">
              <w:rPr>
                <w:rFonts w:cs="Arial"/>
              </w:rPr>
              <w:t>3%</w:t>
            </w:r>
          </w:p>
        </w:tc>
      </w:tr>
      <w:tr w:rsidR="00002119" w:rsidRPr="00002119" w14:paraId="528C6991" w14:textId="77777777" w:rsidTr="00002119">
        <w:trPr>
          <w:trHeight w:val="300"/>
        </w:trPr>
        <w:tc>
          <w:tcPr>
            <w:tcW w:w="4900" w:type="dxa"/>
            <w:noWrap/>
            <w:hideMark/>
          </w:tcPr>
          <w:p w14:paraId="5917DBD0" w14:textId="77777777" w:rsidR="00002119" w:rsidRPr="00002119" w:rsidRDefault="00002119" w:rsidP="00002119">
            <w:pPr>
              <w:pStyle w:val="NoSpacing"/>
              <w:rPr>
                <w:rFonts w:cs="Arial"/>
                <w:b/>
                <w:bCs/>
              </w:rPr>
            </w:pPr>
            <w:r w:rsidRPr="00002119">
              <w:rPr>
                <w:rFonts w:cs="Arial"/>
                <w:b/>
                <w:bCs/>
              </w:rPr>
              <w:t>Construction</w:t>
            </w:r>
          </w:p>
        </w:tc>
        <w:tc>
          <w:tcPr>
            <w:tcW w:w="1600" w:type="dxa"/>
            <w:noWrap/>
            <w:hideMark/>
          </w:tcPr>
          <w:p w14:paraId="03589E72" w14:textId="77777777" w:rsidR="00002119" w:rsidRPr="00002119" w:rsidRDefault="00002119" w:rsidP="00002119">
            <w:pPr>
              <w:pStyle w:val="NoSpacing"/>
              <w:rPr>
                <w:rFonts w:cs="Arial"/>
              </w:rPr>
            </w:pPr>
            <w:r w:rsidRPr="00002119">
              <w:rPr>
                <w:rFonts w:cs="Arial"/>
              </w:rPr>
              <w:t>9%</w:t>
            </w:r>
          </w:p>
        </w:tc>
        <w:tc>
          <w:tcPr>
            <w:tcW w:w="1600" w:type="dxa"/>
            <w:noWrap/>
            <w:hideMark/>
          </w:tcPr>
          <w:p w14:paraId="79C333C2" w14:textId="77777777" w:rsidR="00002119" w:rsidRPr="00002119" w:rsidRDefault="00002119" w:rsidP="00002119">
            <w:pPr>
              <w:pStyle w:val="NoSpacing"/>
              <w:rPr>
                <w:rFonts w:cs="Arial"/>
              </w:rPr>
            </w:pPr>
            <w:r w:rsidRPr="00002119">
              <w:rPr>
                <w:rFonts w:cs="Arial"/>
              </w:rPr>
              <w:t>6%</w:t>
            </w:r>
          </w:p>
        </w:tc>
        <w:tc>
          <w:tcPr>
            <w:tcW w:w="1120" w:type="dxa"/>
            <w:noWrap/>
            <w:hideMark/>
          </w:tcPr>
          <w:p w14:paraId="50A58A18" w14:textId="77777777" w:rsidR="00002119" w:rsidRPr="00002119" w:rsidRDefault="00002119" w:rsidP="00002119">
            <w:pPr>
              <w:pStyle w:val="NoSpacing"/>
              <w:rPr>
                <w:rFonts w:cs="Arial"/>
              </w:rPr>
            </w:pPr>
            <w:r w:rsidRPr="00002119">
              <w:rPr>
                <w:rFonts w:cs="Arial"/>
              </w:rPr>
              <w:t>6%</w:t>
            </w:r>
          </w:p>
        </w:tc>
        <w:tc>
          <w:tcPr>
            <w:tcW w:w="1660" w:type="dxa"/>
            <w:noWrap/>
            <w:hideMark/>
          </w:tcPr>
          <w:p w14:paraId="79AF94DB" w14:textId="77777777" w:rsidR="00002119" w:rsidRPr="00002119" w:rsidRDefault="00002119" w:rsidP="00002119">
            <w:pPr>
              <w:pStyle w:val="NoSpacing"/>
              <w:rPr>
                <w:rFonts w:cs="Arial"/>
              </w:rPr>
            </w:pPr>
            <w:r w:rsidRPr="00002119">
              <w:rPr>
                <w:rFonts w:cs="Arial"/>
              </w:rPr>
              <w:t>5%</w:t>
            </w:r>
          </w:p>
        </w:tc>
        <w:tc>
          <w:tcPr>
            <w:tcW w:w="1420" w:type="dxa"/>
            <w:noWrap/>
            <w:hideMark/>
          </w:tcPr>
          <w:p w14:paraId="5FEE831A" w14:textId="77777777" w:rsidR="00002119" w:rsidRPr="00002119" w:rsidRDefault="00002119" w:rsidP="00002119">
            <w:pPr>
              <w:pStyle w:val="NoSpacing"/>
              <w:rPr>
                <w:rFonts w:cs="Arial"/>
              </w:rPr>
            </w:pPr>
            <w:r w:rsidRPr="00002119">
              <w:rPr>
                <w:rFonts w:cs="Arial"/>
              </w:rPr>
              <w:t>12%</w:t>
            </w:r>
          </w:p>
        </w:tc>
        <w:tc>
          <w:tcPr>
            <w:tcW w:w="2140" w:type="dxa"/>
            <w:noWrap/>
            <w:hideMark/>
          </w:tcPr>
          <w:p w14:paraId="5C286BDD" w14:textId="77777777" w:rsidR="00002119" w:rsidRPr="00002119" w:rsidRDefault="00002119" w:rsidP="00002119">
            <w:pPr>
              <w:pStyle w:val="NoSpacing"/>
              <w:rPr>
                <w:rFonts w:cs="Arial"/>
              </w:rPr>
            </w:pPr>
            <w:r w:rsidRPr="00002119">
              <w:rPr>
                <w:rFonts w:cs="Arial"/>
              </w:rPr>
              <w:t>12%</w:t>
            </w:r>
          </w:p>
        </w:tc>
        <w:tc>
          <w:tcPr>
            <w:tcW w:w="2140" w:type="dxa"/>
            <w:noWrap/>
            <w:hideMark/>
          </w:tcPr>
          <w:p w14:paraId="15BEDAF3" w14:textId="77777777" w:rsidR="00002119" w:rsidRPr="00002119" w:rsidRDefault="00002119" w:rsidP="00002119">
            <w:pPr>
              <w:pStyle w:val="NoSpacing"/>
              <w:rPr>
                <w:rFonts w:cs="Arial"/>
              </w:rPr>
            </w:pPr>
            <w:r w:rsidRPr="00002119">
              <w:rPr>
                <w:rFonts w:cs="Arial"/>
              </w:rPr>
              <w:t>6%</w:t>
            </w:r>
          </w:p>
        </w:tc>
        <w:tc>
          <w:tcPr>
            <w:tcW w:w="1140" w:type="dxa"/>
            <w:noWrap/>
            <w:hideMark/>
          </w:tcPr>
          <w:p w14:paraId="55E251B3" w14:textId="77777777" w:rsidR="00002119" w:rsidRPr="00002119" w:rsidRDefault="00002119" w:rsidP="00002119">
            <w:pPr>
              <w:pStyle w:val="NoSpacing"/>
              <w:rPr>
                <w:rFonts w:cs="Arial"/>
              </w:rPr>
            </w:pPr>
            <w:r w:rsidRPr="00002119">
              <w:rPr>
                <w:rFonts w:cs="Arial"/>
              </w:rPr>
              <w:t>5%</w:t>
            </w:r>
          </w:p>
        </w:tc>
        <w:tc>
          <w:tcPr>
            <w:tcW w:w="1820" w:type="dxa"/>
            <w:noWrap/>
            <w:hideMark/>
          </w:tcPr>
          <w:p w14:paraId="66652D6C" w14:textId="77777777" w:rsidR="00002119" w:rsidRPr="00002119" w:rsidRDefault="00002119" w:rsidP="00002119">
            <w:pPr>
              <w:pStyle w:val="NoSpacing"/>
              <w:rPr>
                <w:rFonts w:cs="Arial"/>
              </w:rPr>
            </w:pPr>
            <w:r w:rsidRPr="00002119">
              <w:rPr>
                <w:rFonts w:cs="Arial"/>
              </w:rPr>
              <w:t>10%</w:t>
            </w:r>
          </w:p>
        </w:tc>
      </w:tr>
      <w:tr w:rsidR="00002119" w:rsidRPr="00002119" w14:paraId="385732D3" w14:textId="77777777" w:rsidTr="00002119">
        <w:trPr>
          <w:trHeight w:val="300"/>
        </w:trPr>
        <w:tc>
          <w:tcPr>
            <w:tcW w:w="4900" w:type="dxa"/>
            <w:noWrap/>
            <w:hideMark/>
          </w:tcPr>
          <w:p w14:paraId="6FBAB7A4" w14:textId="77777777" w:rsidR="00002119" w:rsidRPr="00002119" w:rsidRDefault="00002119" w:rsidP="00002119">
            <w:pPr>
              <w:pStyle w:val="NoSpacing"/>
              <w:rPr>
                <w:rFonts w:cs="Arial"/>
                <w:b/>
                <w:bCs/>
              </w:rPr>
            </w:pPr>
            <w:r w:rsidRPr="00002119">
              <w:rPr>
                <w:rFonts w:cs="Arial"/>
                <w:b/>
                <w:bCs/>
              </w:rPr>
              <w:t>Motor trades</w:t>
            </w:r>
          </w:p>
        </w:tc>
        <w:tc>
          <w:tcPr>
            <w:tcW w:w="1600" w:type="dxa"/>
            <w:noWrap/>
            <w:hideMark/>
          </w:tcPr>
          <w:p w14:paraId="6923F1DB" w14:textId="77777777" w:rsidR="00002119" w:rsidRPr="00002119" w:rsidRDefault="00002119" w:rsidP="00002119">
            <w:pPr>
              <w:pStyle w:val="NoSpacing"/>
              <w:rPr>
                <w:rFonts w:cs="Arial"/>
              </w:rPr>
            </w:pPr>
            <w:r w:rsidRPr="00002119">
              <w:rPr>
                <w:rFonts w:cs="Arial"/>
              </w:rPr>
              <w:t>2%</w:t>
            </w:r>
          </w:p>
        </w:tc>
        <w:tc>
          <w:tcPr>
            <w:tcW w:w="1600" w:type="dxa"/>
            <w:noWrap/>
            <w:hideMark/>
          </w:tcPr>
          <w:p w14:paraId="23025253" w14:textId="77777777" w:rsidR="00002119" w:rsidRPr="00002119" w:rsidRDefault="00002119" w:rsidP="00002119">
            <w:pPr>
              <w:pStyle w:val="NoSpacing"/>
              <w:rPr>
                <w:rFonts w:cs="Arial"/>
              </w:rPr>
            </w:pPr>
            <w:r w:rsidRPr="00002119">
              <w:rPr>
                <w:rFonts w:cs="Arial"/>
              </w:rPr>
              <w:t>2%</w:t>
            </w:r>
          </w:p>
        </w:tc>
        <w:tc>
          <w:tcPr>
            <w:tcW w:w="1120" w:type="dxa"/>
            <w:noWrap/>
            <w:hideMark/>
          </w:tcPr>
          <w:p w14:paraId="2B1D05FB" w14:textId="77777777" w:rsidR="00002119" w:rsidRPr="00002119" w:rsidRDefault="00002119" w:rsidP="00002119">
            <w:pPr>
              <w:pStyle w:val="NoSpacing"/>
              <w:rPr>
                <w:rFonts w:cs="Arial"/>
              </w:rPr>
            </w:pPr>
            <w:r w:rsidRPr="00002119">
              <w:rPr>
                <w:rFonts w:cs="Arial"/>
              </w:rPr>
              <w:t>2%</w:t>
            </w:r>
          </w:p>
        </w:tc>
        <w:tc>
          <w:tcPr>
            <w:tcW w:w="1660" w:type="dxa"/>
            <w:noWrap/>
            <w:hideMark/>
          </w:tcPr>
          <w:p w14:paraId="137B4122" w14:textId="77777777" w:rsidR="00002119" w:rsidRPr="00002119" w:rsidRDefault="00002119" w:rsidP="00002119">
            <w:pPr>
              <w:pStyle w:val="NoSpacing"/>
              <w:rPr>
                <w:rFonts w:cs="Arial"/>
              </w:rPr>
            </w:pPr>
            <w:r w:rsidRPr="00002119">
              <w:rPr>
                <w:rFonts w:cs="Arial"/>
              </w:rPr>
              <w:t>2%</w:t>
            </w:r>
          </w:p>
        </w:tc>
        <w:tc>
          <w:tcPr>
            <w:tcW w:w="1420" w:type="dxa"/>
            <w:noWrap/>
            <w:hideMark/>
          </w:tcPr>
          <w:p w14:paraId="7A7E6BBF" w14:textId="77777777" w:rsidR="00002119" w:rsidRPr="00002119" w:rsidRDefault="00002119" w:rsidP="00002119">
            <w:pPr>
              <w:pStyle w:val="NoSpacing"/>
              <w:rPr>
                <w:rFonts w:cs="Arial"/>
              </w:rPr>
            </w:pPr>
            <w:r w:rsidRPr="00002119">
              <w:rPr>
                <w:rFonts w:cs="Arial"/>
              </w:rPr>
              <w:t>2%</w:t>
            </w:r>
          </w:p>
        </w:tc>
        <w:tc>
          <w:tcPr>
            <w:tcW w:w="2140" w:type="dxa"/>
            <w:noWrap/>
            <w:hideMark/>
          </w:tcPr>
          <w:p w14:paraId="5EF879A4" w14:textId="77777777" w:rsidR="00002119" w:rsidRPr="00002119" w:rsidRDefault="00002119" w:rsidP="00002119">
            <w:pPr>
              <w:pStyle w:val="NoSpacing"/>
              <w:rPr>
                <w:rFonts w:cs="Arial"/>
              </w:rPr>
            </w:pPr>
            <w:r w:rsidRPr="00002119">
              <w:rPr>
                <w:rFonts w:cs="Arial"/>
              </w:rPr>
              <w:t>2%</w:t>
            </w:r>
          </w:p>
        </w:tc>
        <w:tc>
          <w:tcPr>
            <w:tcW w:w="2140" w:type="dxa"/>
            <w:noWrap/>
            <w:hideMark/>
          </w:tcPr>
          <w:p w14:paraId="7D5F8122" w14:textId="77777777" w:rsidR="00002119" w:rsidRPr="00002119" w:rsidRDefault="00002119" w:rsidP="00002119">
            <w:pPr>
              <w:pStyle w:val="NoSpacing"/>
              <w:rPr>
                <w:rFonts w:cs="Arial"/>
              </w:rPr>
            </w:pPr>
            <w:r w:rsidRPr="00002119">
              <w:rPr>
                <w:rFonts w:cs="Arial"/>
              </w:rPr>
              <w:t>1%</w:t>
            </w:r>
          </w:p>
        </w:tc>
        <w:tc>
          <w:tcPr>
            <w:tcW w:w="1140" w:type="dxa"/>
            <w:noWrap/>
            <w:hideMark/>
          </w:tcPr>
          <w:p w14:paraId="53E9FF85" w14:textId="77777777" w:rsidR="00002119" w:rsidRPr="00002119" w:rsidRDefault="00002119" w:rsidP="00002119">
            <w:pPr>
              <w:pStyle w:val="NoSpacing"/>
              <w:rPr>
                <w:rFonts w:cs="Arial"/>
              </w:rPr>
            </w:pPr>
            <w:r w:rsidRPr="00002119">
              <w:rPr>
                <w:rFonts w:cs="Arial"/>
              </w:rPr>
              <w:t>2%</w:t>
            </w:r>
          </w:p>
        </w:tc>
        <w:tc>
          <w:tcPr>
            <w:tcW w:w="1820" w:type="dxa"/>
            <w:noWrap/>
            <w:hideMark/>
          </w:tcPr>
          <w:p w14:paraId="52FC690E" w14:textId="77777777" w:rsidR="00002119" w:rsidRPr="00002119" w:rsidRDefault="00002119" w:rsidP="00002119">
            <w:pPr>
              <w:pStyle w:val="NoSpacing"/>
              <w:rPr>
                <w:rFonts w:cs="Arial"/>
              </w:rPr>
            </w:pPr>
            <w:r w:rsidRPr="00002119">
              <w:rPr>
                <w:rFonts w:cs="Arial"/>
              </w:rPr>
              <w:t>2%</w:t>
            </w:r>
          </w:p>
        </w:tc>
      </w:tr>
      <w:tr w:rsidR="00002119" w:rsidRPr="00002119" w14:paraId="24CCC81A" w14:textId="77777777" w:rsidTr="00002119">
        <w:trPr>
          <w:trHeight w:val="300"/>
        </w:trPr>
        <w:tc>
          <w:tcPr>
            <w:tcW w:w="4900" w:type="dxa"/>
            <w:noWrap/>
            <w:hideMark/>
          </w:tcPr>
          <w:p w14:paraId="0445A258" w14:textId="77777777" w:rsidR="00002119" w:rsidRPr="00002119" w:rsidRDefault="00002119" w:rsidP="00002119">
            <w:pPr>
              <w:pStyle w:val="NoSpacing"/>
              <w:rPr>
                <w:rFonts w:cs="Arial"/>
                <w:b/>
                <w:bCs/>
              </w:rPr>
            </w:pPr>
            <w:r w:rsidRPr="00002119">
              <w:rPr>
                <w:rFonts w:cs="Arial"/>
                <w:b/>
                <w:bCs/>
              </w:rPr>
              <w:t>Wholesale</w:t>
            </w:r>
          </w:p>
        </w:tc>
        <w:tc>
          <w:tcPr>
            <w:tcW w:w="1600" w:type="dxa"/>
            <w:noWrap/>
            <w:hideMark/>
          </w:tcPr>
          <w:p w14:paraId="7E71CDB3" w14:textId="77777777" w:rsidR="00002119" w:rsidRPr="00002119" w:rsidRDefault="00002119" w:rsidP="00002119">
            <w:pPr>
              <w:pStyle w:val="NoSpacing"/>
              <w:rPr>
                <w:rFonts w:cs="Arial"/>
              </w:rPr>
            </w:pPr>
            <w:r w:rsidRPr="00002119">
              <w:rPr>
                <w:rFonts w:cs="Arial"/>
              </w:rPr>
              <w:t>2%</w:t>
            </w:r>
          </w:p>
        </w:tc>
        <w:tc>
          <w:tcPr>
            <w:tcW w:w="1600" w:type="dxa"/>
            <w:noWrap/>
            <w:hideMark/>
          </w:tcPr>
          <w:p w14:paraId="6EED5405" w14:textId="77777777" w:rsidR="00002119" w:rsidRPr="00002119" w:rsidRDefault="00002119" w:rsidP="00002119">
            <w:pPr>
              <w:pStyle w:val="NoSpacing"/>
              <w:rPr>
                <w:rFonts w:cs="Arial"/>
              </w:rPr>
            </w:pPr>
            <w:r w:rsidRPr="00002119">
              <w:rPr>
                <w:rFonts w:cs="Arial"/>
              </w:rPr>
              <w:t>4%</w:t>
            </w:r>
          </w:p>
        </w:tc>
        <w:tc>
          <w:tcPr>
            <w:tcW w:w="1120" w:type="dxa"/>
            <w:noWrap/>
            <w:hideMark/>
          </w:tcPr>
          <w:p w14:paraId="21BD37BC" w14:textId="77777777" w:rsidR="00002119" w:rsidRPr="00002119" w:rsidRDefault="00002119" w:rsidP="00002119">
            <w:pPr>
              <w:pStyle w:val="NoSpacing"/>
              <w:rPr>
                <w:rFonts w:cs="Arial"/>
              </w:rPr>
            </w:pPr>
            <w:r w:rsidRPr="00002119">
              <w:rPr>
                <w:rFonts w:cs="Arial"/>
              </w:rPr>
              <w:t>4%</w:t>
            </w:r>
          </w:p>
        </w:tc>
        <w:tc>
          <w:tcPr>
            <w:tcW w:w="1660" w:type="dxa"/>
            <w:noWrap/>
            <w:hideMark/>
          </w:tcPr>
          <w:p w14:paraId="730FDAC5" w14:textId="77777777" w:rsidR="00002119" w:rsidRPr="00002119" w:rsidRDefault="00002119" w:rsidP="00002119">
            <w:pPr>
              <w:pStyle w:val="NoSpacing"/>
              <w:rPr>
                <w:rFonts w:cs="Arial"/>
              </w:rPr>
            </w:pPr>
            <w:r w:rsidRPr="00002119">
              <w:rPr>
                <w:rFonts w:cs="Arial"/>
              </w:rPr>
              <w:t>4%</w:t>
            </w:r>
          </w:p>
        </w:tc>
        <w:tc>
          <w:tcPr>
            <w:tcW w:w="1420" w:type="dxa"/>
            <w:noWrap/>
            <w:hideMark/>
          </w:tcPr>
          <w:p w14:paraId="4248AF9A" w14:textId="77777777" w:rsidR="00002119" w:rsidRPr="00002119" w:rsidRDefault="00002119" w:rsidP="00002119">
            <w:pPr>
              <w:pStyle w:val="NoSpacing"/>
              <w:rPr>
                <w:rFonts w:cs="Arial"/>
              </w:rPr>
            </w:pPr>
            <w:r w:rsidRPr="00002119">
              <w:rPr>
                <w:rFonts w:cs="Arial"/>
              </w:rPr>
              <w:t>2%</w:t>
            </w:r>
          </w:p>
        </w:tc>
        <w:tc>
          <w:tcPr>
            <w:tcW w:w="2140" w:type="dxa"/>
            <w:noWrap/>
            <w:hideMark/>
          </w:tcPr>
          <w:p w14:paraId="7985807B" w14:textId="77777777" w:rsidR="00002119" w:rsidRPr="00002119" w:rsidRDefault="00002119" w:rsidP="00002119">
            <w:pPr>
              <w:pStyle w:val="NoSpacing"/>
              <w:rPr>
                <w:rFonts w:cs="Arial"/>
              </w:rPr>
            </w:pPr>
            <w:r w:rsidRPr="00002119">
              <w:rPr>
                <w:rFonts w:cs="Arial"/>
              </w:rPr>
              <w:t>2%</w:t>
            </w:r>
          </w:p>
        </w:tc>
        <w:tc>
          <w:tcPr>
            <w:tcW w:w="2140" w:type="dxa"/>
            <w:noWrap/>
            <w:hideMark/>
          </w:tcPr>
          <w:p w14:paraId="119EF136" w14:textId="77777777" w:rsidR="00002119" w:rsidRPr="00002119" w:rsidRDefault="00002119" w:rsidP="00002119">
            <w:pPr>
              <w:pStyle w:val="NoSpacing"/>
              <w:rPr>
                <w:rFonts w:cs="Arial"/>
              </w:rPr>
            </w:pPr>
            <w:r w:rsidRPr="00002119">
              <w:rPr>
                <w:rFonts w:cs="Arial"/>
              </w:rPr>
              <w:t>3%</w:t>
            </w:r>
          </w:p>
        </w:tc>
        <w:tc>
          <w:tcPr>
            <w:tcW w:w="1140" w:type="dxa"/>
            <w:noWrap/>
            <w:hideMark/>
          </w:tcPr>
          <w:p w14:paraId="19986848" w14:textId="77777777" w:rsidR="00002119" w:rsidRPr="00002119" w:rsidRDefault="00002119" w:rsidP="00002119">
            <w:pPr>
              <w:pStyle w:val="NoSpacing"/>
              <w:rPr>
                <w:rFonts w:cs="Arial"/>
              </w:rPr>
            </w:pPr>
            <w:r w:rsidRPr="00002119">
              <w:rPr>
                <w:rFonts w:cs="Arial"/>
              </w:rPr>
              <w:t>1%</w:t>
            </w:r>
          </w:p>
        </w:tc>
        <w:tc>
          <w:tcPr>
            <w:tcW w:w="1820" w:type="dxa"/>
            <w:noWrap/>
            <w:hideMark/>
          </w:tcPr>
          <w:p w14:paraId="06E54676" w14:textId="77777777" w:rsidR="00002119" w:rsidRPr="00002119" w:rsidRDefault="00002119" w:rsidP="00002119">
            <w:pPr>
              <w:pStyle w:val="NoSpacing"/>
              <w:rPr>
                <w:rFonts w:cs="Arial"/>
              </w:rPr>
            </w:pPr>
            <w:r w:rsidRPr="00002119">
              <w:rPr>
                <w:rFonts w:cs="Arial"/>
              </w:rPr>
              <w:t>1%</w:t>
            </w:r>
          </w:p>
        </w:tc>
      </w:tr>
      <w:tr w:rsidR="00002119" w:rsidRPr="00002119" w14:paraId="38964753" w14:textId="77777777" w:rsidTr="00002119">
        <w:trPr>
          <w:trHeight w:val="300"/>
        </w:trPr>
        <w:tc>
          <w:tcPr>
            <w:tcW w:w="4900" w:type="dxa"/>
            <w:noWrap/>
            <w:hideMark/>
          </w:tcPr>
          <w:p w14:paraId="5F255FDD" w14:textId="77777777" w:rsidR="00002119" w:rsidRPr="00002119" w:rsidRDefault="00002119" w:rsidP="00002119">
            <w:pPr>
              <w:pStyle w:val="NoSpacing"/>
              <w:rPr>
                <w:rFonts w:cs="Arial"/>
                <w:b/>
                <w:bCs/>
              </w:rPr>
            </w:pPr>
            <w:r w:rsidRPr="00002119">
              <w:rPr>
                <w:rFonts w:cs="Arial"/>
                <w:b/>
                <w:bCs/>
              </w:rPr>
              <w:t>Retail</w:t>
            </w:r>
          </w:p>
        </w:tc>
        <w:tc>
          <w:tcPr>
            <w:tcW w:w="1600" w:type="dxa"/>
            <w:noWrap/>
            <w:hideMark/>
          </w:tcPr>
          <w:p w14:paraId="37DB99FF" w14:textId="77777777" w:rsidR="00002119" w:rsidRPr="00002119" w:rsidRDefault="00002119" w:rsidP="00002119">
            <w:pPr>
              <w:pStyle w:val="NoSpacing"/>
              <w:rPr>
                <w:rFonts w:cs="Arial"/>
              </w:rPr>
            </w:pPr>
            <w:r w:rsidRPr="00002119">
              <w:rPr>
                <w:rFonts w:cs="Arial"/>
              </w:rPr>
              <w:t>12%</w:t>
            </w:r>
          </w:p>
        </w:tc>
        <w:tc>
          <w:tcPr>
            <w:tcW w:w="1600" w:type="dxa"/>
            <w:noWrap/>
            <w:hideMark/>
          </w:tcPr>
          <w:p w14:paraId="7EAF9703" w14:textId="77777777" w:rsidR="00002119" w:rsidRPr="00002119" w:rsidRDefault="00002119" w:rsidP="00002119">
            <w:pPr>
              <w:pStyle w:val="NoSpacing"/>
              <w:rPr>
                <w:rFonts w:cs="Arial"/>
              </w:rPr>
            </w:pPr>
            <w:r w:rsidRPr="00002119">
              <w:rPr>
                <w:rFonts w:cs="Arial"/>
              </w:rPr>
              <w:t>10%</w:t>
            </w:r>
          </w:p>
        </w:tc>
        <w:tc>
          <w:tcPr>
            <w:tcW w:w="1120" w:type="dxa"/>
            <w:noWrap/>
            <w:hideMark/>
          </w:tcPr>
          <w:p w14:paraId="314143F4" w14:textId="77777777" w:rsidR="00002119" w:rsidRPr="00002119" w:rsidRDefault="00002119" w:rsidP="00002119">
            <w:pPr>
              <w:pStyle w:val="NoSpacing"/>
              <w:rPr>
                <w:rFonts w:cs="Arial"/>
              </w:rPr>
            </w:pPr>
            <w:r w:rsidRPr="00002119">
              <w:rPr>
                <w:rFonts w:cs="Arial"/>
              </w:rPr>
              <w:t>9%</w:t>
            </w:r>
          </w:p>
        </w:tc>
        <w:tc>
          <w:tcPr>
            <w:tcW w:w="1660" w:type="dxa"/>
            <w:noWrap/>
            <w:hideMark/>
          </w:tcPr>
          <w:p w14:paraId="2FD8B6D7" w14:textId="77777777" w:rsidR="00002119" w:rsidRPr="00002119" w:rsidRDefault="00002119" w:rsidP="00002119">
            <w:pPr>
              <w:pStyle w:val="NoSpacing"/>
              <w:rPr>
                <w:rFonts w:cs="Arial"/>
              </w:rPr>
            </w:pPr>
            <w:r w:rsidRPr="00002119">
              <w:rPr>
                <w:rFonts w:cs="Arial"/>
              </w:rPr>
              <w:t>9%</w:t>
            </w:r>
          </w:p>
        </w:tc>
        <w:tc>
          <w:tcPr>
            <w:tcW w:w="1420" w:type="dxa"/>
            <w:noWrap/>
            <w:hideMark/>
          </w:tcPr>
          <w:p w14:paraId="27EB2FB9" w14:textId="77777777" w:rsidR="00002119" w:rsidRPr="00002119" w:rsidRDefault="00002119" w:rsidP="00002119">
            <w:pPr>
              <w:pStyle w:val="NoSpacing"/>
              <w:rPr>
                <w:rFonts w:cs="Arial"/>
              </w:rPr>
            </w:pPr>
            <w:r w:rsidRPr="00002119">
              <w:rPr>
                <w:rFonts w:cs="Arial"/>
              </w:rPr>
              <w:t>13%</w:t>
            </w:r>
          </w:p>
        </w:tc>
        <w:tc>
          <w:tcPr>
            <w:tcW w:w="2140" w:type="dxa"/>
            <w:noWrap/>
            <w:hideMark/>
          </w:tcPr>
          <w:p w14:paraId="049288FA" w14:textId="77777777" w:rsidR="00002119" w:rsidRPr="00002119" w:rsidRDefault="00002119" w:rsidP="00002119">
            <w:pPr>
              <w:pStyle w:val="NoSpacing"/>
              <w:rPr>
                <w:rFonts w:cs="Arial"/>
              </w:rPr>
            </w:pPr>
            <w:r w:rsidRPr="00002119">
              <w:rPr>
                <w:rFonts w:cs="Arial"/>
              </w:rPr>
              <w:t>8%</w:t>
            </w:r>
          </w:p>
        </w:tc>
        <w:tc>
          <w:tcPr>
            <w:tcW w:w="2140" w:type="dxa"/>
            <w:noWrap/>
            <w:hideMark/>
          </w:tcPr>
          <w:p w14:paraId="049D9E37" w14:textId="77777777" w:rsidR="00002119" w:rsidRPr="00002119" w:rsidRDefault="00002119" w:rsidP="00002119">
            <w:pPr>
              <w:pStyle w:val="NoSpacing"/>
              <w:rPr>
                <w:rFonts w:cs="Arial"/>
              </w:rPr>
            </w:pPr>
            <w:r w:rsidRPr="00002119">
              <w:rPr>
                <w:rFonts w:cs="Arial"/>
              </w:rPr>
              <w:t>15%</w:t>
            </w:r>
          </w:p>
        </w:tc>
        <w:tc>
          <w:tcPr>
            <w:tcW w:w="1140" w:type="dxa"/>
            <w:noWrap/>
            <w:hideMark/>
          </w:tcPr>
          <w:p w14:paraId="2DCB4AB8" w14:textId="77777777" w:rsidR="00002119" w:rsidRPr="00002119" w:rsidRDefault="00002119" w:rsidP="00002119">
            <w:pPr>
              <w:pStyle w:val="NoSpacing"/>
              <w:rPr>
                <w:rFonts w:cs="Arial"/>
              </w:rPr>
            </w:pPr>
            <w:r w:rsidRPr="00002119">
              <w:rPr>
                <w:rFonts w:cs="Arial"/>
              </w:rPr>
              <w:t>12%</w:t>
            </w:r>
          </w:p>
        </w:tc>
        <w:tc>
          <w:tcPr>
            <w:tcW w:w="1820" w:type="dxa"/>
            <w:noWrap/>
            <w:hideMark/>
          </w:tcPr>
          <w:p w14:paraId="6AFE4B29" w14:textId="77777777" w:rsidR="00002119" w:rsidRPr="00002119" w:rsidRDefault="00002119" w:rsidP="00002119">
            <w:pPr>
              <w:pStyle w:val="NoSpacing"/>
              <w:rPr>
                <w:rFonts w:cs="Arial"/>
              </w:rPr>
            </w:pPr>
            <w:r w:rsidRPr="00002119">
              <w:rPr>
                <w:rFonts w:cs="Arial"/>
              </w:rPr>
              <w:t>10%</w:t>
            </w:r>
          </w:p>
        </w:tc>
      </w:tr>
      <w:tr w:rsidR="00002119" w:rsidRPr="00002119" w14:paraId="736E0A01" w14:textId="77777777" w:rsidTr="00002119">
        <w:trPr>
          <w:trHeight w:val="300"/>
        </w:trPr>
        <w:tc>
          <w:tcPr>
            <w:tcW w:w="4900" w:type="dxa"/>
            <w:noWrap/>
            <w:hideMark/>
          </w:tcPr>
          <w:p w14:paraId="783B167D" w14:textId="77777777" w:rsidR="00002119" w:rsidRPr="00002119" w:rsidRDefault="00002119" w:rsidP="00002119">
            <w:pPr>
              <w:pStyle w:val="NoSpacing"/>
              <w:rPr>
                <w:rFonts w:cs="Arial"/>
                <w:b/>
                <w:bCs/>
              </w:rPr>
            </w:pPr>
            <w:r w:rsidRPr="00002119">
              <w:rPr>
                <w:rFonts w:cs="Arial"/>
                <w:b/>
                <w:bCs/>
              </w:rPr>
              <w:t>Transport and storage (inc. postal)</w:t>
            </w:r>
          </w:p>
        </w:tc>
        <w:tc>
          <w:tcPr>
            <w:tcW w:w="1600" w:type="dxa"/>
            <w:noWrap/>
            <w:hideMark/>
          </w:tcPr>
          <w:p w14:paraId="0DDAA35D" w14:textId="77777777" w:rsidR="00002119" w:rsidRPr="00002119" w:rsidRDefault="00002119" w:rsidP="00002119">
            <w:pPr>
              <w:pStyle w:val="NoSpacing"/>
              <w:rPr>
                <w:rFonts w:cs="Arial"/>
              </w:rPr>
            </w:pPr>
            <w:r w:rsidRPr="00002119">
              <w:rPr>
                <w:rFonts w:cs="Arial"/>
              </w:rPr>
              <w:t>2%</w:t>
            </w:r>
          </w:p>
        </w:tc>
        <w:tc>
          <w:tcPr>
            <w:tcW w:w="1600" w:type="dxa"/>
            <w:noWrap/>
            <w:hideMark/>
          </w:tcPr>
          <w:p w14:paraId="17B9D445" w14:textId="77777777" w:rsidR="00002119" w:rsidRPr="00002119" w:rsidRDefault="00002119" w:rsidP="00002119">
            <w:pPr>
              <w:pStyle w:val="NoSpacing"/>
              <w:rPr>
                <w:rFonts w:cs="Arial"/>
              </w:rPr>
            </w:pPr>
            <w:r w:rsidRPr="00002119">
              <w:rPr>
                <w:rFonts w:cs="Arial"/>
              </w:rPr>
              <w:t>4%</w:t>
            </w:r>
          </w:p>
        </w:tc>
        <w:tc>
          <w:tcPr>
            <w:tcW w:w="1120" w:type="dxa"/>
            <w:noWrap/>
            <w:hideMark/>
          </w:tcPr>
          <w:p w14:paraId="4F11185B" w14:textId="77777777" w:rsidR="00002119" w:rsidRPr="00002119" w:rsidRDefault="00002119" w:rsidP="00002119">
            <w:pPr>
              <w:pStyle w:val="NoSpacing"/>
              <w:rPr>
                <w:rFonts w:cs="Arial"/>
              </w:rPr>
            </w:pPr>
            <w:r w:rsidRPr="00002119">
              <w:rPr>
                <w:rFonts w:cs="Arial"/>
              </w:rPr>
              <w:t>5%</w:t>
            </w:r>
          </w:p>
        </w:tc>
        <w:tc>
          <w:tcPr>
            <w:tcW w:w="1660" w:type="dxa"/>
            <w:noWrap/>
            <w:hideMark/>
          </w:tcPr>
          <w:p w14:paraId="5DE04B3A" w14:textId="77777777" w:rsidR="00002119" w:rsidRPr="00002119" w:rsidRDefault="00002119" w:rsidP="00002119">
            <w:pPr>
              <w:pStyle w:val="NoSpacing"/>
              <w:rPr>
                <w:rFonts w:cs="Arial"/>
              </w:rPr>
            </w:pPr>
            <w:r w:rsidRPr="00002119">
              <w:rPr>
                <w:rFonts w:cs="Arial"/>
              </w:rPr>
              <w:t>5%</w:t>
            </w:r>
          </w:p>
        </w:tc>
        <w:tc>
          <w:tcPr>
            <w:tcW w:w="1420" w:type="dxa"/>
            <w:noWrap/>
            <w:hideMark/>
          </w:tcPr>
          <w:p w14:paraId="00B2C6B1" w14:textId="77777777" w:rsidR="00002119" w:rsidRPr="00002119" w:rsidRDefault="00002119" w:rsidP="00002119">
            <w:pPr>
              <w:pStyle w:val="NoSpacing"/>
              <w:rPr>
                <w:rFonts w:cs="Arial"/>
              </w:rPr>
            </w:pPr>
            <w:r w:rsidRPr="00002119">
              <w:rPr>
                <w:rFonts w:cs="Arial"/>
              </w:rPr>
              <w:t>2%</w:t>
            </w:r>
          </w:p>
        </w:tc>
        <w:tc>
          <w:tcPr>
            <w:tcW w:w="2140" w:type="dxa"/>
            <w:noWrap/>
            <w:hideMark/>
          </w:tcPr>
          <w:p w14:paraId="657D26E0" w14:textId="77777777" w:rsidR="00002119" w:rsidRPr="00002119" w:rsidRDefault="00002119" w:rsidP="00002119">
            <w:pPr>
              <w:pStyle w:val="NoSpacing"/>
              <w:rPr>
                <w:rFonts w:cs="Arial"/>
              </w:rPr>
            </w:pPr>
            <w:r w:rsidRPr="00002119">
              <w:rPr>
                <w:rFonts w:cs="Arial"/>
              </w:rPr>
              <w:t>4%</w:t>
            </w:r>
          </w:p>
        </w:tc>
        <w:tc>
          <w:tcPr>
            <w:tcW w:w="2140" w:type="dxa"/>
            <w:noWrap/>
            <w:hideMark/>
          </w:tcPr>
          <w:p w14:paraId="0D495085" w14:textId="77777777" w:rsidR="00002119" w:rsidRPr="00002119" w:rsidRDefault="00002119" w:rsidP="00002119">
            <w:pPr>
              <w:pStyle w:val="NoSpacing"/>
              <w:rPr>
                <w:rFonts w:cs="Arial"/>
              </w:rPr>
            </w:pPr>
            <w:r w:rsidRPr="00002119">
              <w:rPr>
                <w:rFonts w:cs="Arial"/>
              </w:rPr>
              <w:t>2%</w:t>
            </w:r>
          </w:p>
        </w:tc>
        <w:tc>
          <w:tcPr>
            <w:tcW w:w="1140" w:type="dxa"/>
            <w:noWrap/>
            <w:hideMark/>
          </w:tcPr>
          <w:p w14:paraId="50A2C7E5" w14:textId="77777777" w:rsidR="00002119" w:rsidRPr="00002119" w:rsidRDefault="00002119" w:rsidP="00002119">
            <w:pPr>
              <w:pStyle w:val="NoSpacing"/>
              <w:rPr>
                <w:rFonts w:cs="Arial"/>
              </w:rPr>
            </w:pPr>
            <w:r w:rsidRPr="00002119">
              <w:rPr>
                <w:rFonts w:cs="Arial"/>
              </w:rPr>
              <w:t>1%</w:t>
            </w:r>
          </w:p>
        </w:tc>
        <w:tc>
          <w:tcPr>
            <w:tcW w:w="1820" w:type="dxa"/>
            <w:noWrap/>
            <w:hideMark/>
          </w:tcPr>
          <w:p w14:paraId="0FDB8445" w14:textId="77777777" w:rsidR="00002119" w:rsidRPr="00002119" w:rsidRDefault="00002119" w:rsidP="00002119">
            <w:pPr>
              <w:pStyle w:val="NoSpacing"/>
              <w:rPr>
                <w:rFonts w:cs="Arial"/>
              </w:rPr>
            </w:pPr>
            <w:r w:rsidRPr="00002119">
              <w:rPr>
                <w:rFonts w:cs="Arial"/>
              </w:rPr>
              <w:t>2%</w:t>
            </w:r>
          </w:p>
        </w:tc>
      </w:tr>
      <w:tr w:rsidR="00002119" w:rsidRPr="00002119" w14:paraId="69904E59" w14:textId="77777777" w:rsidTr="00002119">
        <w:trPr>
          <w:trHeight w:val="300"/>
        </w:trPr>
        <w:tc>
          <w:tcPr>
            <w:tcW w:w="4900" w:type="dxa"/>
            <w:noWrap/>
            <w:hideMark/>
          </w:tcPr>
          <w:p w14:paraId="5F82B861" w14:textId="77777777" w:rsidR="00002119" w:rsidRPr="00002119" w:rsidRDefault="00002119" w:rsidP="00002119">
            <w:pPr>
              <w:pStyle w:val="NoSpacing"/>
              <w:rPr>
                <w:rFonts w:cs="Arial"/>
                <w:b/>
                <w:bCs/>
              </w:rPr>
            </w:pPr>
            <w:r w:rsidRPr="00002119">
              <w:rPr>
                <w:rFonts w:cs="Arial"/>
                <w:b/>
                <w:bCs/>
              </w:rPr>
              <w:t>Accommodation and food services</w:t>
            </w:r>
          </w:p>
        </w:tc>
        <w:tc>
          <w:tcPr>
            <w:tcW w:w="1600" w:type="dxa"/>
            <w:noWrap/>
            <w:hideMark/>
          </w:tcPr>
          <w:p w14:paraId="34E8505C" w14:textId="77777777" w:rsidR="00002119" w:rsidRPr="00002119" w:rsidRDefault="00002119" w:rsidP="00002119">
            <w:pPr>
              <w:pStyle w:val="NoSpacing"/>
              <w:rPr>
                <w:rFonts w:cs="Arial"/>
              </w:rPr>
            </w:pPr>
            <w:r w:rsidRPr="00002119">
              <w:rPr>
                <w:rFonts w:cs="Arial"/>
              </w:rPr>
              <w:t>9%</w:t>
            </w:r>
          </w:p>
        </w:tc>
        <w:tc>
          <w:tcPr>
            <w:tcW w:w="1600" w:type="dxa"/>
            <w:noWrap/>
            <w:hideMark/>
          </w:tcPr>
          <w:p w14:paraId="4F5F9B35" w14:textId="77777777" w:rsidR="00002119" w:rsidRPr="00002119" w:rsidRDefault="00002119" w:rsidP="00002119">
            <w:pPr>
              <w:pStyle w:val="NoSpacing"/>
              <w:rPr>
                <w:rFonts w:cs="Arial"/>
              </w:rPr>
            </w:pPr>
            <w:r w:rsidRPr="00002119">
              <w:rPr>
                <w:rFonts w:cs="Arial"/>
              </w:rPr>
              <w:t>7%</w:t>
            </w:r>
          </w:p>
        </w:tc>
        <w:tc>
          <w:tcPr>
            <w:tcW w:w="1120" w:type="dxa"/>
            <w:noWrap/>
            <w:hideMark/>
          </w:tcPr>
          <w:p w14:paraId="21D22C87" w14:textId="77777777" w:rsidR="00002119" w:rsidRPr="00002119" w:rsidRDefault="00002119" w:rsidP="00002119">
            <w:pPr>
              <w:pStyle w:val="NoSpacing"/>
              <w:rPr>
                <w:rFonts w:cs="Arial"/>
              </w:rPr>
            </w:pPr>
            <w:r w:rsidRPr="00002119">
              <w:rPr>
                <w:rFonts w:cs="Arial"/>
              </w:rPr>
              <w:t>7%</w:t>
            </w:r>
          </w:p>
        </w:tc>
        <w:tc>
          <w:tcPr>
            <w:tcW w:w="1660" w:type="dxa"/>
            <w:noWrap/>
            <w:hideMark/>
          </w:tcPr>
          <w:p w14:paraId="1702FC94" w14:textId="77777777" w:rsidR="00002119" w:rsidRPr="00002119" w:rsidRDefault="00002119" w:rsidP="00002119">
            <w:pPr>
              <w:pStyle w:val="NoSpacing"/>
              <w:rPr>
                <w:rFonts w:cs="Arial"/>
              </w:rPr>
            </w:pPr>
            <w:r w:rsidRPr="00002119">
              <w:rPr>
                <w:rFonts w:cs="Arial"/>
              </w:rPr>
              <w:t>7%</w:t>
            </w:r>
          </w:p>
        </w:tc>
        <w:tc>
          <w:tcPr>
            <w:tcW w:w="1420" w:type="dxa"/>
            <w:noWrap/>
            <w:hideMark/>
          </w:tcPr>
          <w:p w14:paraId="68A082D2" w14:textId="77777777" w:rsidR="00002119" w:rsidRPr="00002119" w:rsidRDefault="00002119" w:rsidP="00002119">
            <w:pPr>
              <w:pStyle w:val="NoSpacing"/>
              <w:rPr>
                <w:rFonts w:cs="Arial"/>
              </w:rPr>
            </w:pPr>
            <w:r w:rsidRPr="00002119">
              <w:rPr>
                <w:rFonts w:cs="Arial"/>
              </w:rPr>
              <w:t>6%</w:t>
            </w:r>
          </w:p>
        </w:tc>
        <w:tc>
          <w:tcPr>
            <w:tcW w:w="2140" w:type="dxa"/>
            <w:noWrap/>
            <w:hideMark/>
          </w:tcPr>
          <w:p w14:paraId="70C78FF2" w14:textId="77777777" w:rsidR="00002119" w:rsidRPr="00002119" w:rsidRDefault="00002119" w:rsidP="00002119">
            <w:pPr>
              <w:pStyle w:val="NoSpacing"/>
              <w:rPr>
                <w:rFonts w:cs="Arial"/>
              </w:rPr>
            </w:pPr>
            <w:r w:rsidRPr="00002119">
              <w:rPr>
                <w:rFonts w:cs="Arial"/>
              </w:rPr>
              <w:t>4%</w:t>
            </w:r>
          </w:p>
        </w:tc>
        <w:tc>
          <w:tcPr>
            <w:tcW w:w="2140" w:type="dxa"/>
            <w:noWrap/>
            <w:hideMark/>
          </w:tcPr>
          <w:p w14:paraId="32EA3911" w14:textId="77777777" w:rsidR="00002119" w:rsidRPr="00002119" w:rsidRDefault="00002119" w:rsidP="00002119">
            <w:pPr>
              <w:pStyle w:val="NoSpacing"/>
              <w:rPr>
                <w:rFonts w:cs="Arial"/>
              </w:rPr>
            </w:pPr>
            <w:r w:rsidRPr="00002119">
              <w:rPr>
                <w:rFonts w:cs="Arial"/>
              </w:rPr>
              <w:t>6%</w:t>
            </w:r>
          </w:p>
        </w:tc>
        <w:tc>
          <w:tcPr>
            <w:tcW w:w="1140" w:type="dxa"/>
            <w:noWrap/>
            <w:hideMark/>
          </w:tcPr>
          <w:p w14:paraId="5E9C0848" w14:textId="77777777" w:rsidR="00002119" w:rsidRPr="00002119" w:rsidRDefault="00002119" w:rsidP="00002119">
            <w:pPr>
              <w:pStyle w:val="NoSpacing"/>
              <w:rPr>
                <w:rFonts w:cs="Arial"/>
              </w:rPr>
            </w:pPr>
            <w:r w:rsidRPr="00002119">
              <w:rPr>
                <w:rFonts w:cs="Arial"/>
              </w:rPr>
              <w:t>14%</w:t>
            </w:r>
          </w:p>
        </w:tc>
        <w:tc>
          <w:tcPr>
            <w:tcW w:w="1820" w:type="dxa"/>
            <w:noWrap/>
            <w:hideMark/>
          </w:tcPr>
          <w:p w14:paraId="22F69A75" w14:textId="77777777" w:rsidR="00002119" w:rsidRPr="00002119" w:rsidRDefault="00002119" w:rsidP="00002119">
            <w:pPr>
              <w:pStyle w:val="NoSpacing"/>
              <w:rPr>
                <w:rFonts w:cs="Arial"/>
              </w:rPr>
            </w:pPr>
            <w:r w:rsidRPr="00002119">
              <w:rPr>
                <w:rFonts w:cs="Arial"/>
              </w:rPr>
              <w:t>23%</w:t>
            </w:r>
          </w:p>
        </w:tc>
      </w:tr>
      <w:tr w:rsidR="00002119" w:rsidRPr="00002119" w14:paraId="224C626E" w14:textId="77777777" w:rsidTr="00002119">
        <w:trPr>
          <w:trHeight w:val="300"/>
        </w:trPr>
        <w:tc>
          <w:tcPr>
            <w:tcW w:w="4900" w:type="dxa"/>
            <w:noWrap/>
            <w:hideMark/>
          </w:tcPr>
          <w:p w14:paraId="601A8FFC" w14:textId="77777777" w:rsidR="00002119" w:rsidRPr="00002119" w:rsidRDefault="00002119" w:rsidP="00002119">
            <w:pPr>
              <w:pStyle w:val="NoSpacing"/>
              <w:rPr>
                <w:rFonts w:cs="Arial"/>
                <w:b/>
                <w:bCs/>
              </w:rPr>
            </w:pPr>
            <w:r w:rsidRPr="00002119">
              <w:rPr>
                <w:rFonts w:cs="Arial"/>
                <w:b/>
                <w:bCs/>
              </w:rPr>
              <w:t>Information and communication</w:t>
            </w:r>
          </w:p>
        </w:tc>
        <w:tc>
          <w:tcPr>
            <w:tcW w:w="1600" w:type="dxa"/>
            <w:noWrap/>
            <w:hideMark/>
          </w:tcPr>
          <w:p w14:paraId="7612A6B6" w14:textId="77777777" w:rsidR="00002119" w:rsidRPr="00002119" w:rsidRDefault="00002119" w:rsidP="00002119">
            <w:pPr>
              <w:pStyle w:val="NoSpacing"/>
              <w:rPr>
                <w:rFonts w:cs="Arial"/>
              </w:rPr>
            </w:pPr>
            <w:r w:rsidRPr="00002119">
              <w:rPr>
                <w:rFonts w:cs="Arial"/>
              </w:rPr>
              <w:t>4%</w:t>
            </w:r>
          </w:p>
        </w:tc>
        <w:tc>
          <w:tcPr>
            <w:tcW w:w="1600" w:type="dxa"/>
            <w:noWrap/>
            <w:hideMark/>
          </w:tcPr>
          <w:p w14:paraId="44929119" w14:textId="77777777" w:rsidR="00002119" w:rsidRPr="00002119" w:rsidRDefault="00002119" w:rsidP="00002119">
            <w:pPr>
              <w:pStyle w:val="NoSpacing"/>
              <w:rPr>
                <w:rFonts w:cs="Arial"/>
              </w:rPr>
            </w:pPr>
            <w:r w:rsidRPr="00002119">
              <w:rPr>
                <w:rFonts w:cs="Arial"/>
              </w:rPr>
              <w:t>6%</w:t>
            </w:r>
          </w:p>
        </w:tc>
        <w:tc>
          <w:tcPr>
            <w:tcW w:w="1120" w:type="dxa"/>
            <w:noWrap/>
            <w:hideMark/>
          </w:tcPr>
          <w:p w14:paraId="45D54506" w14:textId="77777777" w:rsidR="00002119" w:rsidRPr="00002119" w:rsidRDefault="00002119" w:rsidP="00002119">
            <w:pPr>
              <w:pStyle w:val="NoSpacing"/>
              <w:rPr>
                <w:rFonts w:cs="Arial"/>
              </w:rPr>
            </w:pPr>
            <w:r w:rsidRPr="00002119">
              <w:rPr>
                <w:rFonts w:cs="Arial"/>
              </w:rPr>
              <w:t>6%</w:t>
            </w:r>
          </w:p>
        </w:tc>
        <w:tc>
          <w:tcPr>
            <w:tcW w:w="1660" w:type="dxa"/>
            <w:noWrap/>
            <w:hideMark/>
          </w:tcPr>
          <w:p w14:paraId="21C5C1F6" w14:textId="77777777" w:rsidR="00002119" w:rsidRPr="00002119" w:rsidRDefault="00002119" w:rsidP="00002119">
            <w:pPr>
              <w:pStyle w:val="NoSpacing"/>
              <w:rPr>
                <w:rFonts w:cs="Arial"/>
              </w:rPr>
            </w:pPr>
            <w:r w:rsidRPr="00002119">
              <w:rPr>
                <w:rFonts w:cs="Arial"/>
              </w:rPr>
              <w:t>4%</w:t>
            </w:r>
          </w:p>
        </w:tc>
        <w:tc>
          <w:tcPr>
            <w:tcW w:w="1420" w:type="dxa"/>
            <w:noWrap/>
            <w:hideMark/>
          </w:tcPr>
          <w:p w14:paraId="3AAEB87C" w14:textId="77777777" w:rsidR="00002119" w:rsidRPr="00002119" w:rsidRDefault="00002119" w:rsidP="00002119">
            <w:pPr>
              <w:pStyle w:val="NoSpacing"/>
              <w:rPr>
                <w:rFonts w:cs="Arial"/>
              </w:rPr>
            </w:pPr>
            <w:r w:rsidRPr="00002119">
              <w:rPr>
                <w:rFonts w:cs="Arial"/>
              </w:rPr>
              <w:t>3%</w:t>
            </w:r>
          </w:p>
        </w:tc>
        <w:tc>
          <w:tcPr>
            <w:tcW w:w="2140" w:type="dxa"/>
            <w:noWrap/>
            <w:hideMark/>
          </w:tcPr>
          <w:p w14:paraId="5BE836C6" w14:textId="77777777" w:rsidR="00002119" w:rsidRPr="00002119" w:rsidRDefault="00002119" w:rsidP="00002119">
            <w:pPr>
              <w:pStyle w:val="NoSpacing"/>
              <w:rPr>
                <w:rFonts w:cs="Arial"/>
              </w:rPr>
            </w:pPr>
            <w:r w:rsidRPr="00002119">
              <w:rPr>
                <w:rFonts w:cs="Arial"/>
              </w:rPr>
              <w:t>2%</w:t>
            </w:r>
          </w:p>
        </w:tc>
        <w:tc>
          <w:tcPr>
            <w:tcW w:w="2140" w:type="dxa"/>
            <w:noWrap/>
            <w:hideMark/>
          </w:tcPr>
          <w:p w14:paraId="768A3FF0" w14:textId="77777777" w:rsidR="00002119" w:rsidRPr="00002119" w:rsidRDefault="00002119" w:rsidP="00002119">
            <w:pPr>
              <w:pStyle w:val="NoSpacing"/>
              <w:rPr>
                <w:rFonts w:cs="Arial"/>
              </w:rPr>
            </w:pPr>
            <w:r w:rsidRPr="00002119">
              <w:rPr>
                <w:rFonts w:cs="Arial"/>
              </w:rPr>
              <w:t>6%</w:t>
            </w:r>
          </w:p>
        </w:tc>
        <w:tc>
          <w:tcPr>
            <w:tcW w:w="1140" w:type="dxa"/>
            <w:noWrap/>
            <w:hideMark/>
          </w:tcPr>
          <w:p w14:paraId="30C3DD9D" w14:textId="77777777" w:rsidR="00002119" w:rsidRPr="00002119" w:rsidRDefault="00002119" w:rsidP="00002119">
            <w:pPr>
              <w:pStyle w:val="NoSpacing"/>
              <w:rPr>
                <w:rFonts w:cs="Arial"/>
              </w:rPr>
            </w:pPr>
            <w:r w:rsidRPr="00002119">
              <w:rPr>
                <w:rFonts w:cs="Arial"/>
              </w:rPr>
              <w:t>4%</w:t>
            </w:r>
          </w:p>
        </w:tc>
        <w:tc>
          <w:tcPr>
            <w:tcW w:w="1820" w:type="dxa"/>
            <w:noWrap/>
            <w:hideMark/>
          </w:tcPr>
          <w:p w14:paraId="65199A96" w14:textId="77777777" w:rsidR="00002119" w:rsidRPr="00002119" w:rsidRDefault="00002119" w:rsidP="00002119">
            <w:pPr>
              <w:pStyle w:val="NoSpacing"/>
              <w:rPr>
                <w:rFonts w:cs="Arial"/>
              </w:rPr>
            </w:pPr>
            <w:r w:rsidRPr="00002119">
              <w:rPr>
                <w:rFonts w:cs="Arial"/>
              </w:rPr>
              <w:t>3%</w:t>
            </w:r>
          </w:p>
        </w:tc>
      </w:tr>
      <w:tr w:rsidR="00002119" w:rsidRPr="00002119" w14:paraId="5DAA878F" w14:textId="77777777" w:rsidTr="00002119">
        <w:trPr>
          <w:trHeight w:val="300"/>
        </w:trPr>
        <w:tc>
          <w:tcPr>
            <w:tcW w:w="4900" w:type="dxa"/>
            <w:noWrap/>
            <w:hideMark/>
          </w:tcPr>
          <w:p w14:paraId="6768EC0D" w14:textId="77777777" w:rsidR="00002119" w:rsidRPr="00002119" w:rsidRDefault="00002119" w:rsidP="00002119">
            <w:pPr>
              <w:pStyle w:val="NoSpacing"/>
              <w:rPr>
                <w:rFonts w:cs="Arial"/>
                <w:b/>
                <w:bCs/>
              </w:rPr>
            </w:pPr>
            <w:r w:rsidRPr="00002119">
              <w:rPr>
                <w:rFonts w:cs="Arial"/>
                <w:b/>
                <w:bCs/>
              </w:rPr>
              <w:t>Financial and insurance</w:t>
            </w:r>
          </w:p>
        </w:tc>
        <w:tc>
          <w:tcPr>
            <w:tcW w:w="1600" w:type="dxa"/>
            <w:noWrap/>
            <w:hideMark/>
          </w:tcPr>
          <w:p w14:paraId="3F34A39C" w14:textId="77777777" w:rsidR="00002119" w:rsidRPr="00002119" w:rsidRDefault="00002119" w:rsidP="00002119">
            <w:pPr>
              <w:pStyle w:val="NoSpacing"/>
              <w:rPr>
                <w:rFonts w:cs="Arial"/>
              </w:rPr>
            </w:pPr>
            <w:r w:rsidRPr="00002119">
              <w:rPr>
                <w:rFonts w:cs="Arial"/>
              </w:rPr>
              <w:t>2%</w:t>
            </w:r>
          </w:p>
        </w:tc>
        <w:tc>
          <w:tcPr>
            <w:tcW w:w="1600" w:type="dxa"/>
            <w:noWrap/>
            <w:hideMark/>
          </w:tcPr>
          <w:p w14:paraId="61757F4C" w14:textId="77777777" w:rsidR="00002119" w:rsidRPr="00002119" w:rsidRDefault="00002119" w:rsidP="00002119">
            <w:pPr>
              <w:pStyle w:val="NoSpacing"/>
              <w:rPr>
                <w:rFonts w:cs="Arial"/>
              </w:rPr>
            </w:pPr>
            <w:r w:rsidRPr="00002119">
              <w:rPr>
                <w:rFonts w:cs="Arial"/>
              </w:rPr>
              <w:t>3%</w:t>
            </w:r>
          </w:p>
        </w:tc>
        <w:tc>
          <w:tcPr>
            <w:tcW w:w="1120" w:type="dxa"/>
            <w:noWrap/>
            <w:hideMark/>
          </w:tcPr>
          <w:p w14:paraId="73A16877" w14:textId="77777777" w:rsidR="00002119" w:rsidRPr="00002119" w:rsidRDefault="00002119" w:rsidP="00002119">
            <w:pPr>
              <w:pStyle w:val="NoSpacing"/>
              <w:rPr>
                <w:rFonts w:cs="Arial"/>
              </w:rPr>
            </w:pPr>
            <w:r w:rsidRPr="00002119">
              <w:rPr>
                <w:rFonts w:cs="Arial"/>
              </w:rPr>
              <w:t>3%</w:t>
            </w:r>
          </w:p>
        </w:tc>
        <w:tc>
          <w:tcPr>
            <w:tcW w:w="1660" w:type="dxa"/>
            <w:noWrap/>
            <w:hideMark/>
          </w:tcPr>
          <w:p w14:paraId="12317F9D" w14:textId="77777777" w:rsidR="00002119" w:rsidRPr="00002119" w:rsidRDefault="00002119" w:rsidP="00002119">
            <w:pPr>
              <w:pStyle w:val="NoSpacing"/>
              <w:rPr>
                <w:rFonts w:cs="Arial"/>
              </w:rPr>
            </w:pPr>
            <w:r w:rsidRPr="00002119">
              <w:rPr>
                <w:rFonts w:cs="Arial"/>
              </w:rPr>
              <w:t>3%</w:t>
            </w:r>
          </w:p>
        </w:tc>
        <w:tc>
          <w:tcPr>
            <w:tcW w:w="1420" w:type="dxa"/>
            <w:noWrap/>
            <w:hideMark/>
          </w:tcPr>
          <w:p w14:paraId="0FF9708C" w14:textId="77777777" w:rsidR="00002119" w:rsidRPr="00002119" w:rsidRDefault="00002119" w:rsidP="00002119">
            <w:pPr>
              <w:pStyle w:val="NoSpacing"/>
              <w:rPr>
                <w:rFonts w:cs="Arial"/>
              </w:rPr>
            </w:pPr>
            <w:r w:rsidRPr="00002119">
              <w:rPr>
                <w:rFonts w:cs="Arial"/>
              </w:rPr>
              <w:t>2%</w:t>
            </w:r>
          </w:p>
        </w:tc>
        <w:tc>
          <w:tcPr>
            <w:tcW w:w="2140" w:type="dxa"/>
            <w:noWrap/>
            <w:hideMark/>
          </w:tcPr>
          <w:p w14:paraId="6F5F5B69" w14:textId="77777777" w:rsidR="00002119" w:rsidRPr="00002119" w:rsidRDefault="00002119" w:rsidP="00002119">
            <w:pPr>
              <w:pStyle w:val="NoSpacing"/>
              <w:rPr>
                <w:rFonts w:cs="Arial"/>
              </w:rPr>
            </w:pPr>
            <w:r w:rsidRPr="00002119">
              <w:rPr>
                <w:rFonts w:cs="Arial"/>
              </w:rPr>
              <w:t>1%</w:t>
            </w:r>
          </w:p>
        </w:tc>
        <w:tc>
          <w:tcPr>
            <w:tcW w:w="2140" w:type="dxa"/>
            <w:noWrap/>
            <w:hideMark/>
          </w:tcPr>
          <w:p w14:paraId="3842BFF5" w14:textId="77777777" w:rsidR="00002119" w:rsidRPr="00002119" w:rsidRDefault="00002119" w:rsidP="00002119">
            <w:pPr>
              <w:pStyle w:val="NoSpacing"/>
              <w:rPr>
                <w:rFonts w:cs="Arial"/>
              </w:rPr>
            </w:pPr>
            <w:r w:rsidRPr="00002119">
              <w:rPr>
                <w:rFonts w:cs="Arial"/>
              </w:rPr>
              <w:t>3%</w:t>
            </w:r>
          </w:p>
        </w:tc>
        <w:tc>
          <w:tcPr>
            <w:tcW w:w="1140" w:type="dxa"/>
            <w:noWrap/>
            <w:hideMark/>
          </w:tcPr>
          <w:p w14:paraId="73CAFABC" w14:textId="77777777" w:rsidR="00002119" w:rsidRPr="00002119" w:rsidRDefault="00002119" w:rsidP="00002119">
            <w:pPr>
              <w:pStyle w:val="NoSpacing"/>
              <w:rPr>
                <w:rFonts w:cs="Arial"/>
              </w:rPr>
            </w:pPr>
            <w:r w:rsidRPr="00002119">
              <w:rPr>
                <w:rFonts w:cs="Arial"/>
              </w:rPr>
              <w:t>2%</w:t>
            </w:r>
          </w:p>
        </w:tc>
        <w:tc>
          <w:tcPr>
            <w:tcW w:w="1820" w:type="dxa"/>
            <w:noWrap/>
            <w:hideMark/>
          </w:tcPr>
          <w:p w14:paraId="4D01EB3E" w14:textId="77777777" w:rsidR="00002119" w:rsidRPr="00002119" w:rsidRDefault="00002119" w:rsidP="00002119">
            <w:pPr>
              <w:pStyle w:val="NoSpacing"/>
              <w:rPr>
                <w:rFonts w:cs="Arial"/>
              </w:rPr>
            </w:pPr>
            <w:r w:rsidRPr="00002119">
              <w:rPr>
                <w:rFonts w:cs="Arial"/>
              </w:rPr>
              <w:t>2%</w:t>
            </w:r>
          </w:p>
        </w:tc>
      </w:tr>
      <w:tr w:rsidR="00002119" w:rsidRPr="00002119" w14:paraId="252FB0A2" w14:textId="77777777" w:rsidTr="00002119">
        <w:trPr>
          <w:trHeight w:val="300"/>
        </w:trPr>
        <w:tc>
          <w:tcPr>
            <w:tcW w:w="4900" w:type="dxa"/>
            <w:noWrap/>
            <w:hideMark/>
          </w:tcPr>
          <w:p w14:paraId="721F5136" w14:textId="77777777" w:rsidR="00002119" w:rsidRPr="00002119" w:rsidRDefault="00002119" w:rsidP="00002119">
            <w:pPr>
              <w:pStyle w:val="NoSpacing"/>
              <w:rPr>
                <w:rFonts w:cs="Arial"/>
                <w:b/>
                <w:bCs/>
              </w:rPr>
            </w:pPr>
            <w:r w:rsidRPr="00002119">
              <w:rPr>
                <w:rFonts w:cs="Arial"/>
                <w:b/>
                <w:bCs/>
              </w:rPr>
              <w:t>Property</w:t>
            </w:r>
          </w:p>
        </w:tc>
        <w:tc>
          <w:tcPr>
            <w:tcW w:w="1600" w:type="dxa"/>
            <w:noWrap/>
            <w:hideMark/>
          </w:tcPr>
          <w:p w14:paraId="367B83C5" w14:textId="77777777" w:rsidR="00002119" w:rsidRPr="00002119" w:rsidRDefault="00002119" w:rsidP="00002119">
            <w:pPr>
              <w:pStyle w:val="NoSpacing"/>
              <w:rPr>
                <w:rFonts w:cs="Arial"/>
              </w:rPr>
            </w:pPr>
            <w:r w:rsidRPr="00002119">
              <w:rPr>
                <w:rFonts w:cs="Arial"/>
              </w:rPr>
              <w:t>1%</w:t>
            </w:r>
          </w:p>
        </w:tc>
        <w:tc>
          <w:tcPr>
            <w:tcW w:w="1600" w:type="dxa"/>
            <w:noWrap/>
            <w:hideMark/>
          </w:tcPr>
          <w:p w14:paraId="3B7AFFD9" w14:textId="77777777" w:rsidR="00002119" w:rsidRPr="00002119" w:rsidRDefault="00002119" w:rsidP="00002119">
            <w:pPr>
              <w:pStyle w:val="NoSpacing"/>
              <w:rPr>
                <w:rFonts w:cs="Arial"/>
              </w:rPr>
            </w:pPr>
            <w:r w:rsidRPr="00002119">
              <w:rPr>
                <w:rFonts w:cs="Arial"/>
              </w:rPr>
              <w:t>2%</w:t>
            </w:r>
          </w:p>
        </w:tc>
        <w:tc>
          <w:tcPr>
            <w:tcW w:w="1120" w:type="dxa"/>
            <w:noWrap/>
            <w:hideMark/>
          </w:tcPr>
          <w:p w14:paraId="78B5F528" w14:textId="77777777" w:rsidR="00002119" w:rsidRPr="00002119" w:rsidRDefault="00002119" w:rsidP="00002119">
            <w:pPr>
              <w:pStyle w:val="NoSpacing"/>
              <w:rPr>
                <w:rFonts w:cs="Arial"/>
              </w:rPr>
            </w:pPr>
            <w:r w:rsidRPr="00002119">
              <w:rPr>
                <w:rFonts w:cs="Arial"/>
              </w:rPr>
              <w:t>2%</w:t>
            </w:r>
          </w:p>
        </w:tc>
        <w:tc>
          <w:tcPr>
            <w:tcW w:w="1660" w:type="dxa"/>
            <w:noWrap/>
            <w:hideMark/>
          </w:tcPr>
          <w:p w14:paraId="778AEAC0" w14:textId="77777777" w:rsidR="00002119" w:rsidRPr="00002119" w:rsidRDefault="00002119" w:rsidP="00002119">
            <w:pPr>
              <w:pStyle w:val="NoSpacing"/>
              <w:rPr>
                <w:rFonts w:cs="Arial"/>
              </w:rPr>
            </w:pPr>
            <w:r w:rsidRPr="00002119">
              <w:rPr>
                <w:rFonts w:cs="Arial"/>
              </w:rPr>
              <w:t>2%</w:t>
            </w:r>
          </w:p>
        </w:tc>
        <w:tc>
          <w:tcPr>
            <w:tcW w:w="1420" w:type="dxa"/>
            <w:noWrap/>
            <w:hideMark/>
          </w:tcPr>
          <w:p w14:paraId="275CC542" w14:textId="77777777" w:rsidR="00002119" w:rsidRPr="00002119" w:rsidRDefault="00002119" w:rsidP="00002119">
            <w:pPr>
              <w:pStyle w:val="NoSpacing"/>
              <w:rPr>
                <w:rFonts w:cs="Arial"/>
              </w:rPr>
            </w:pPr>
            <w:r w:rsidRPr="00002119">
              <w:rPr>
                <w:rFonts w:cs="Arial"/>
              </w:rPr>
              <w:t>1%</w:t>
            </w:r>
          </w:p>
        </w:tc>
        <w:tc>
          <w:tcPr>
            <w:tcW w:w="2140" w:type="dxa"/>
            <w:noWrap/>
            <w:hideMark/>
          </w:tcPr>
          <w:p w14:paraId="2D08320B" w14:textId="77777777" w:rsidR="00002119" w:rsidRPr="00002119" w:rsidRDefault="00002119" w:rsidP="00002119">
            <w:pPr>
              <w:pStyle w:val="NoSpacing"/>
              <w:rPr>
                <w:rFonts w:cs="Arial"/>
              </w:rPr>
            </w:pPr>
            <w:r w:rsidRPr="00002119">
              <w:rPr>
                <w:rFonts w:cs="Arial"/>
              </w:rPr>
              <w:t>0%</w:t>
            </w:r>
          </w:p>
        </w:tc>
        <w:tc>
          <w:tcPr>
            <w:tcW w:w="2140" w:type="dxa"/>
            <w:noWrap/>
            <w:hideMark/>
          </w:tcPr>
          <w:p w14:paraId="2E74AB43" w14:textId="77777777" w:rsidR="00002119" w:rsidRPr="00002119" w:rsidRDefault="00002119" w:rsidP="00002119">
            <w:pPr>
              <w:pStyle w:val="NoSpacing"/>
              <w:rPr>
                <w:rFonts w:cs="Arial"/>
              </w:rPr>
            </w:pPr>
            <w:r w:rsidRPr="00002119">
              <w:rPr>
                <w:rFonts w:cs="Arial"/>
              </w:rPr>
              <w:t>2%</w:t>
            </w:r>
          </w:p>
        </w:tc>
        <w:tc>
          <w:tcPr>
            <w:tcW w:w="1140" w:type="dxa"/>
            <w:noWrap/>
            <w:hideMark/>
          </w:tcPr>
          <w:p w14:paraId="4CDAE5F5" w14:textId="77777777" w:rsidR="00002119" w:rsidRPr="00002119" w:rsidRDefault="00002119" w:rsidP="00002119">
            <w:pPr>
              <w:pStyle w:val="NoSpacing"/>
              <w:rPr>
                <w:rFonts w:cs="Arial"/>
              </w:rPr>
            </w:pPr>
            <w:r w:rsidRPr="00002119">
              <w:rPr>
                <w:rFonts w:cs="Arial"/>
              </w:rPr>
              <w:t>2%</w:t>
            </w:r>
          </w:p>
        </w:tc>
        <w:tc>
          <w:tcPr>
            <w:tcW w:w="1820" w:type="dxa"/>
            <w:noWrap/>
            <w:hideMark/>
          </w:tcPr>
          <w:p w14:paraId="04B4BFD3" w14:textId="77777777" w:rsidR="00002119" w:rsidRPr="00002119" w:rsidRDefault="00002119" w:rsidP="00002119">
            <w:pPr>
              <w:pStyle w:val="NoSpacing"/>
              <w:rPr>
                <w:rFonts w:cs="Arial"/>
              </w:rPr>
            </w:pPr>
            <w:r w:rsidRPr="00002119">
              <w:rPr>
                <w:rFonts w:cs="Arial"/>
              </w:rPr>
              <w:t>1%</w:t>
            </w:r>
          </w:p>
        </w:tc>
      </w:tr>
      <w:tr w:rsidR="00002119" w:rsidRPr="00002119" w14:paraId="524FDAE5" w14:textId="77777777" w:rsidTr="00002119">
        <w:trPr>
          <w:trHeight w:val="300"/>
        </w:trPr>
        <w:tc>
          <w:tcPr>
            <w:tcW w:w="4900" w:type="dxa"/>
            <w:noWrap/>
            <w:hideMark/>
          </w:tcPr>
          <w:p w14:paraId="31980C6C" w14:textId="77777777" w:rsidR="00002119" w:rsidRPr="00002119" w:rsidRDefault="00002119" w:rsidP="00002119">
            <w:pPr>
              <w:pStyle w:val="NoSpacing"/>
              <w:rPr>
                <w:rFonts w:cs="Arial"/>
                <w:b/>
                <w:bCs/>
              </w:rPr>
            </w:pPr>
            <w:r w:rsidRPr="00002119">
              <w:rPr>
                <w:rFonts w:cs="Arial"/>
                <w:b/>
                <w:bCs/>
              </w:rPr>
              <w:t>Professional, scientific and technical</w:t>
            </w:r>
          </w:p>
        </w:tc>
        <w:tc>
          <w:tcPr>
            <w:tcW w:w="1600" w:type="dxa"/>
            <w:noWrap/>
            <w:hideMark/>
          </w:tcPr>
          <w:p w14:paraId="31214F58" w14:textId="77777777" w:rsidR="00002119" w:rsidRPr="00002119" w:rsidRDefault="00002119" w:rsidP="00002119">
            <w:pPr>
              <w:pStyle w:val="NoSpacing"/>
              <w:rPr>
                <w:rFonts w:cs="Arial"/>
              </w:rPr>
            </w:pPr>
            <w:r w:rsidRPr="00002119">
              <w:rPr>
                <w:rFonts w:cs="Arial"/>
              </w:rPr>
              <w:t>7%</w:t>
            </w:r>
          </w:p>
        </w:tc>
        <w:tc>
          <w:tcPr>
            <w:tcW w:w="1600" w:type="dxa"/>
            <w:noWrap/>
            <w:hideMark/>
          </w:tcPr>
          <w:p w14:paraId="65EDC114" w14:textId="77777777" w:rsidR="00002119" w:rsidRPr="00002119" w:rsidRDefault="00002119" w:rsidP="00002119">
            <w:pPr>
              <w:pStyle w:val="NoSpacing"/>
              <w:rPr>
                <w:rFonts w:cs="Arial"/>
              </w:rPr>
            </w:pPr>
            <w:r w:rsidRPr="00002119">
              <w:rPr>
                <w:rFonts w:cs="Arial"/>
              </w:rPr>
              <w:t>9%</w:t>
            </w:r>
          </w:p>
        </w:tc>
        <w:tc>
          <w:tcPr>
            <w:tcW w:w="1120" w:type="dxa"/>
            <w:noWrap/>
            <w:hideMark/>
          </w:tcPr>
          <w:p w14:paraId="6D14FB7F" w14:textId="77777777" w:rsidR="00002119" w:rsidRPr="00002119" w:rsidRDefault="00002119" w:rsidP="00002119">
            <w:pPr>
              <w:pStyle w:val="NoSpacing"/>
              <w:rPr>
                <w:rFonts w:cs="Arial"/>
              </w:rPr>
            </w:pPr>
            <w:r w:rsidRPr="00002119">
              <w:rPr>
                <w:rFonts w:cs="Arial"/>
              </w:rPr>
              <w:t>9%</w:t>
            </w:r>
          </w:p>
        </w:tc>
        <w:tc>
          <w:tcPr>
            <w:tcW w:w="1660" w:type="dxa"/>
            <w:noWrap/>
            <w:hideMark/>
          </w:tcPr>
          <w:p w14:paraId="5901322B" w14:textId="77777777" w:rsidR="00002119" w:rsidRPr="00002119" w:rsidRDefault="00002119" w:rsidP="00002119">
            <w:pPr>
              <w:pStyle w:val="NoSpacing"/>
              <w:rPr>
                <w:rFonts w:cs="Arial"/>
              </w:rPr>
            </w:pPr>
            <w:r w:rsidRPr="00002119">
              <w:rPr>
                <w:rFonts w:cs="Arial"/>
              </w:rPr>
              <w:t>9%</w:t>
            </w:r>
          </w:p>
        </w:tc>
        <w:tc>
          <w:tcPr>
            <w:tcW w:w="1420" w:type="dxa"/>
            <w:noWrap/>
            <w:hideMark/>
          </w:tcPr>
          <w:p w14:paraId="1DEE7F5A" w14:textId="77777777" w:rsidR="00002119" w:rsidRPr="00002119" w:rsidRDefault="00002119" w:rsidP="00002119">
            <w:pPr>
              <w:pStyle w:val="NoSpacing"/>
              <w:rPr>
                <w:rFonts w:cs="Arial"/>
              </w:rPr>
            </w:pPr>
            <w:r w:rsidRPr="00002119">
              <w:rPr>
                <w:rFonts w:cs="Arial"/>
              </w:rPr>
              <w:t>7%</w:t>
            </w:r>
          </w:p>
        </w:tc>
        <w:tc>
          <w:tcPr>
            <w:tcW w:w="2140" w:type="dxa"/>
            <w:noWrap/>
            <w:hideMark/>
          </w:tcPr>
          <w:p w14:paraId="61987077" w14:textId="77777777" w:rsidR="00002119" w:rsidRPr="00002119" w:rsidRDefault="00002119" w:rsidP="00002119">
            <w:pPr>
              <w:pStyle w:val="NoSpacing"/>
              <w:rPr>
                <w:rFonts w:cs="Arial"/>
              </w:rPr>
            </w:pPr>
            <w:r w:rsidRPr="00002119">
              <w:rPr>
                <w:rFonts w:cs="Arial"/>
              </w:rPr>
              <w:t>4%</w:t>
            </w:r>
          </w:p>
        </w:tc>
        <w:tc>
          <w:tcPr>
            <w:tcW w:w="2140" w:type="dxa"/>
            <w:noWrap/>
            <w:hideMark/>
          </w:tcPr>
          <w:p w14:paraId="301F7E17" w14:textId="77777777" w:rsidR="00002119" w:rsidRPr="00002119" w:rsidRDefault="00002119" w:rsidP="00002119">
            <w:pPr>
              <w:pStyle w:val="NoSpacing"/>
              <w:rPr>
                <w:rFonts w:cs="Arial"/>
              </w:rPr>
            </w:pPr>
            <w:r w:rsidRPr="00002119">
              <w:rPr>
                <w:rFonts w:cs="Arial"/>
              </w:rPr>
              <w:t>8%</w:t>
            </w:r>
          </w:p>
        </w:tc>
        <w:tc>
          <w:tcPr>
            <w:tcW w:w="1140" w:type="dxa"/>
            <w:noWrap/>
            <w:hideMark/>
          </w:tcPr>
          <w:p w14:paraId="433511AC" w14:textId="77777777" w:rsidR="00002119" w:rsidRPr="00002119" w:rsidRDefault="00002119" w:rsidP="00002119">
            <w:pPr>
              <w:pStyle w:val="NoSpacing"/>
              <w:rPr>
                <w:rFonts w:cs="Arial"/>
              </w:rPr>
            </w:pPr>
            <w:r w:rsidRPr="00002119">
              <w:rPr>
                <w:rFonts w:cs="Arial"/>
              </w:rPr>
              <w:t>17%</w:t>
            </w:r>
          </w:p>
        </w:tc>
        <w:tc>
          <w:tcPr>
            <w:tcW w:w="1820" w:type="dxa"/>
            <w:noWrap/>
            <w:hideMark/>
          </w:tcPr>
          <w:p w14:paraId="65F3BABD" w14:textId="77777777" w:rsidR="00002119" w:rsidRPr="00002119" w:rsidRDefault="00002119" w:rsidP="00002119">
            <w:pPr>
              <w:pStyle w:val="NoSpacing"/>
              <w:rPr>
                <w:rFonts w:cs="Arial"/>
              </w:rPr>
            </w:pPr>
            <w:r w:rsidRPr="00002119">
              <w:rPr>
                <w:rFonts w:cs="Arial"/>
              </w:rPr>
              <w:t>7%</w:t>
            </w:r>
          </w:p>
        </w:tc>
      </w:tr>
      <w:tr w:rsidR="00002119" w:rsidRPr="00002119" w14:paraId="4542FF18" w14:textId="77777777" w:rsidTr="00002119">
        <w:trPr>
          <w:trHeight w:val="300"/>
        </w:trPr>
        <w:tc>
          <w:tcPr>
            <w:tcW w:w="4900" w:type="dxa"/>
            <w:noWrap/>
            <w:hideMark/>
          </w:tcPr>
          <w:p w14:paraId="5C8D7528" w14:textId="77777777" w:rsidR="00002119" w:rsidRPr="00002119" w:rsidRDefault="00002119" w:rsidP="00002119">
            <w:pPr>
              <w:pStyle w:val="NoSpacing"/>
              <w:rPr>
                <w:rFonts w:cs="Arial"/>
                <w:b/>
                <w:bCs/>
              </w:rPr>
            </w:pPr>
            <w:r w:rsidRPr="00002119">
              <w:rPr>
                <w:rFonts w:cs="Arial"/>
                <w:b/>
                <w:bCs/>
              </w:rPr>
              <w:t>Business administration and support services</w:t>
            </w:r>
          </w:p>
        </w:tc>
        <w:tc>
          <w:tcPr>
            <w:tcW w:w="1600" w:type="dxa"/>
            <w:noWrap/>
            <w:hideMark/>
          </w:tcPr>
          <w:p w14:paraId="39D463F0" w14:textId="77777777" w:rsidR="00002119" w:rsidRPr="00002119" w:rsidRDefault="00002119" w:rsidP="00002119">
            <w:pPr>
              <w:pStyle w:val="NoSpacing"/>
              <w:rPr>
                <w:rFonts w:cs="Arial"/>
              </w:rPr>
            </w:pPr>
            <w:r w:rsidRPr="00002119">
              <w:rPr>
                <w:rFonts w:cs="Arial"/>
              </w:rPr>
              <w:t>6%</w:t>
            </w:r>
          </w:p>
        </w:tc>
        <w:tc>
          <w:tcPr>
            <w:tcW w:w="1600" w:type="dxa"/>
            <w:noWrap/>
            <w:hideMark/>
          </w:tcPr>
          <w:p w14:paraId="240AB0F3" w14:textId="77777777" w:rsidR="00002119" w:rsidRPr="00002119" w:rsidRDefault="00002119" w:rsidP="00002119">
            <w:pPr>
              <w:pStyle w:val="NoSpacing"/>
              <w:rPr>
                <w:rFonts w:cs="Arial"/>
              </w:rPr>
            </w:pPr>
            <w:r w:rsidRPr="00002119">
              <w:rPr>
                <w:rFonts w:cs="Arial"/>
              </w:rPr>
              <w:t>7%</w:t>
            </w:r>
          </w:p>
        </w:tc>
        <w:tc>
          <w:tcPr>
            <w:tcW w:w="1120" w:type="dxa"/>
            <w:noWrap/>
            <w:hideMark/>
          </w:tcPr>
          <w:p w14:paraId="49332E0C" w14:textId="77777777" w:rsidR="00002119" w:rsidRPr="00002119" w:rsidRDefault="00002119" w:rsidP="00002119">
            <w:pPr>
              <w:pStyle w:val="NoSpacing"/>
              <w:rPr>
                <w:rFonts w:cs="Arial"/>
              </w:rPr>
            </w:pPr>
            <w:r w:rsidRPr="00002119">
              <w:rPr>
                <w:rFonts w:cs="Arial"/>
              </w:rPr>
              <w:t>8%</w:t>
            </w:r>
          </w:p>
        </w:tc>
        <w:tc>
          <w:tcPr>
            <w:tcW w:w="1660" w:type="dxa"/>
            <w:noWrap/>
            <w:hideMark/>
          </w:tcPr>
          <w:p w14:paraId="4B7A5F0C" w14:textId="77777777" w:rsidR="00002119" w:rsidRPr="00002119" w:rsidRDefault="00002119" w:rsidP="00002119">
            <w:pPr>
              <w:pStyle w:val="NoSpacing"/>
              <w:rPr>
                <w:rFonts w:cs="Arial"/>
              </w:rPr>
            </w:pPr>
            <w:r w:rsidRPr="00002119">
              <w:rPr>
                <w:rFonts w:cs="Arial"/>
              </w:rPr>
              <w:t>9%</w:t>
            </w:r>
          </w:p>
        </w:tc>
        <w:tc>
          <w:tcPr>
            <w:tcW w:w="1420" w:type="dxa"/>
            <w:noWrap/>
            <w:hideMark/>
          </w:tcPr>
          <w:p w14:paraId="309D1D49" w14:textId="77777777" w:rsidR="00002119" w:rsidRPr="00002119" w:rsidRDefault="00002119" w:rsidP="00002119">
            <w:pPr>
              <w:pStyle w:val="NoSpacing"/>
              <w:rPr>
                <w:rFonts w:cs="Arial"/>
              </w:rPr>
            </w:pPr>
            <w:r w:rsidRPr="00002119">
              <w:rPr>
                <w:rFonts w:cs="Arial"/>
              </w:rPr>
              <w:t>8%</w:t>
            </w:r>
          </w:p>
        </w:tc>
        <w:tc>
          <w:tcPr>
            <w:tcW w:w="2140" w:type="dxa"/>
            <w:noWrap/>
            <w:hideMark/>
          </w:tcPr>
          <w:p w14:paraId="16794FC4" w14:textId="77777777" w:rsidR="00002119" w:rsidRPr="00002119" w:rsidRDefault="00002119" w:rsidP="00002119">
            <w:pPr>
              <w:pStyle w:val="NoSpacing"/>
              <w:rPr>
                <w:rFonts w:cs="Arial"/>
              </w:rPr>
            </w:pPr>
            <w:r w:rsidRPr="00002119">
              <w:rPr>
                <w:rFonts w:cs="Arial"/>
              </w:rPr>
              <w:t>8%</w:t>
            </w:r>
          </w:p>
        </w:tc>
        <w:tc>
          <w:tcPr>
            <w:tcW w:w="2140" w:type="dxa"/>
            <w:noWrap/>
            <w:hideMark/>
          </w:tcPr>
          <w:p w14:paraId="46F5C84D" w14:textId="77777777" w:rsidR="00002119" w:rsidRPr="00002119" w:rsidRDefault="00002119" w:rsidP="00002119">
            <w:pPr>
              <w:pStyle w:val="NoSpacing"/>
              <w:rPr>
                <w:rFonts w:cs="Arial"/>
              </w:rPr>
            </w:pPr>
            <w:r w:rsidRPr="00002119">
              <w:rPr>
                <w:rFonts w:cs="Arial"/>
              </w:rPr>
              <w:t>6%</w:t>
            </w:r>
          </w:p>
        </w:tc>
        <w:tc>
          <w:tcPr>
            <w:tcW w:w="1140" w:type="dxa"/>
            <w:noWrap/>
            <w:hideMark/>
          </w:tcPr>
          <w:p w14:paraId="5E12115B" w14:textId="77777777" w:rsidR="00002119" w:rsidRPr="00002119" w:rsidRDefault="00002119" w:rsidP="00002119">
            <w:pPr>
              <w:pStyle w:val="NoSpacing"/>
              <w:rPr>
                <w:rFonts w:cs="Arial"/>
              </w:rPr>
            </w:pPr>
            <w:r w:rsidRPr="00002119">
              <w:rPr>
                <w:rFonts w:cs="Arial"/>
              </w:rPr>
              <w:t>4%</w:t>
            </w:r>
          </w:p>
        </w:tc>
        <w:tc>
          <w:tcPr>
            <w:tcW w:w="1820" w:type="dxa"/>
            <w:noWrap/>
            <w:hideMark/>
          </w:tcPr>
          <w:p w14:paraId="7630B2A9" w14:textId="77777777" w:rsidR="00002119" w:rsidRPr="00002119" w:rsidRDefault="00002119" w:rsidP="00002119">
            <w:pPr>
              <w:pStyle w:val="NoSpacing"/>
              <w:rPr>
                <w:rFonts w:cs="Arial"/>
              </w:rPr>
            </w:pPr>
            <w:r w:rsidRPr="00002119">
              <w:rPr>
                <w:rFonts w:cs="Arial"/>
              </w:rPr>
              <w:t>4%</w:t>
            </w:r>
          </w:p>
        </w:tc>
      </w:tr>
      <w:tr w:rsidR="00002119" w:rsidRPr="00002119" w14:paraId="4916A5BD" w14:textId="77777777" w:rsidTr="00002119">
        <w:trPr>
          <w:trHeight w:val="300"/>
        </w:trPr>
        <w:tc>
          <w:tcPr>
            <w:tcW w:w="4900" w:type="dxa"/>
            <w:noWrap/>
            <w:hideMark/>
          </w:tcPr>
          <w:p w14:paraId="364125BE" w14:textId="77777777" w:rsidR="00002119" w:rsidRPr="00002119" w:rsidRDefault="00002119" w:rsidP="00002119">
            <w:pPr>
              <w:pStyle w:val="NoSpacing"/>
              <w:rPr>
                <w:rFonts w:cs="Arial"/>
                <w:b/>
                <w:bCs/>
              </w:rPr>
            </w:pPr>
            <w:r w:rsidRPr="00002119">
              <w:rPr>
                <w:rFonts w:cs="Arial"/>
                <w:b/>
                <w:bCs/>
              </w:rPr>
              <w:t>Public administration and defence</w:t>
            </w:r>
          </w:p>
        </w:tc>
        <w:tc>
          <w:tcPr>
            <w:tcW w:w="1600" w:type="dxa"/>
            <w:noWrap/>
            <w:hideMark/>
          </w:tcPr>
          <w:p w14:paraId="7C51C4AF" w14:textId="77777777" w:rsidR="00002119" w:rsidRPr="00002119" w:rsidRDefault="00002119" w:rsidP="00002119">
            <w:pPr>
              <w:pStyle w:val="NoSpacing"/>
              <w:rPr>
                <w:rFonts w:cs="Arial"/>
              </w:rPr>
            </w:pPr>
            <w:r w:rsidRPr="00002119">
              <w:rPr>
                <w:rFonts w:cs="Arial"/>
              </w:rPr>
              <w:t>2%</w:t>
            </w:r>
          </w:p>
        </w:tc>
        <w:tc>
          <w:tcPr>
            <w:tcW w:w="1600" w:type="dxa"/>
            <w:noWrap/>
            <w:hideMark/>
          </w:tcPr>
          <w:p w14:paraId="67F36588" w14:textId="77777777" w:rsidR="00002119" w:rsidRPr="00002119" w:rsidRDefault="00002119" w:rsidP="00002119">
            <w:pPr>
              <w:pStyle w:val="NoSpacing"/>
              <w:rPr>
                <w:rFonts w:cs="Arial"/>
              </w:rPr>
            </w:pPr>
            <w:r w:rsidRPr="00002119">
              <w:rPr>
                <w:rFonts w:cs="Arial"/>
              </w:rPr>
              <w:t>4%</w:t>
            </w:r>
          </w:p>
        </w:tc>
        <w:tc>
          <w:tcPr>
            <w:tcW w:w="1120" w:type="dxa"/>
            <w:noWrap/>
            <w:hideMark/>
          </w:tcPr>
          <w:p w14:paraId="7F8B0B43" w14:textId="77777777" w:rsidR="00002119" w:rsidRPr="00002119" w:rsidRDefault="00002119" w:rsidP="00002119">
            <w:pPr>
              <w:pStyle w:val="NoSpacing"/>
              <w:rPr>
                <w:rFonts w:cs="Arial"/>
              </w:rPr>
            </w:pPr>
            <w:r w:rsidRPr="00002119">
              <w:rPr>
                <w:rFonts w:cs="Arial"/>
              </w:rPr>
              <w:t>3%</w:t>
            </w:r>
          </w:p>
        </w:tc>
        <w:tc>
          <w:tcPr>
            <w:tcW w:w="1660" w:type="dxa"/>
            <w:noWrap/>
            <w:hideMark/>
          </w:tcPr>
          <w:p w14:paraId="143C0905" w14:textId="77777777" w:rsidR="00002119" w:rsidRPr="00002119" w:rsidRDefault="00002119" w:rsidP="00002119">
            <w:pPr>
              <w:pStyle w:val="NoSpacing"/>
              <w:rPr>
                <w:rFonts w:cs="Arial"/>
              </w:rPr>
            </w:pPr>
            <w:r w:rsidRPr="00002119">
              <w:rPr>
                <w:rFonts w:cs="Arial"/>
              </w:rPr>
              <w:t>5%</w:t>
            </w:r>
          </w:p>
        </w:tc>
        <w:tc>
          <w:tcPr>
            <w:tcW w:w="1420" w:type="dxa"/>
            <w:noWrap/>
            <w:hideMark/>
          </w:tcPr>
          <w:p w14:paraId="5E32CC12" w14:textId="77777777" w:rsidR="00002119" w:rsidRPr="00002119" w:rsidRDefault="00002119" w:rsidP="00002119">
            <w:pPr>
              <w:pStyle w:val="NoSpacing"/>
              <w:rPr>
                <w:rFonts w:cs="Arial"/>
              </w:rPr>
            </w:pPr>
            <w:r w:rsidRPr="00002119">
              <w:rPr>
                <w:rFonts w:cs="Arial"/>
              </w:rPr>
              <w:t>1%</w:t>
            </w:r>
          </w:p>
        </w:tc>
        <w:tc>
          <w:tcPr>
            <w:tcW w:w="2140" w:type="dxa"/>
            <w:noWrap/>
            <w:hideMark/>
          </w:tcPr>
          <w:p w14:paraId="5DCBC4C6" w14:textId="77777777" w:rsidR="00002119" w:rsidRPr="00002119" w:rsidRDefault="00002119" w:rsidP="00002119">
            <w:pPr>
              <w:pStyle w:val="NoSpacing"/>
              <w:rPr>
                <w:rFonts w:cs="Arial"/>
              </w:rPr>
            </w:pPr>
            <w:r w:rsidRPr="00002119">
              <w:rPr>
                <w:rFonts w:cs="Arial"/>
              </w:rPr>
              <w:t>2%</w:t>
            </w:r>
          </w:p>
        </w:tc>
        <w:tc>
          <w:tcPr>
            <w:tcW w:w="2140" w:type="dxa"/>
            <w:noWrap/>
            <w:hideMark/>
          </w:tcPr>
          <w:p w14:paraId="6D48D1E5" w14:textId="77777777" w:rsidR="00002119" w:rsidRPr="00002119" w:rsidRDefault="00002119" w:rsidP="00002119">
            <w:pPr>
              <w:pStyle w:val="NoSpacing"/>
              <w:rPr>
                <w:rFonts w:cs="Arial"/>
              </w:rPr>
            </w:pPr>
            <w:r w:rsidRPr="00002119">
              <w:rPr>
                <w:rFonts w:cs="Arial"/>
              </w:rPr>
              <w:t>4%</w:t>
            </w:r>
          </w:p>
        </w:tc>
        <w:tc>
          <w:tcPr>
            <w:tcW w:w="1140" w:type="dxa"/>
            <w:noWrap/>
            <w:hideMark/>
          </w:tcPr>
          <w:p w14:paraId="1DA92299" w14:textId="77777777" w:rsidR="00002119" w:rsidRPr="00002119" w:rsidRDefault="00002119" w:rsidP="00002119">
            <w:pPr>
              <w:pStyle w:val="NoSpacing"/>
              <w:rPr>
                <w:rFonts w:cs="Arial"/>
              </w:rPr>
            </w:pPr>
            <w:r w:rsidRPr="00002119">
              <w:rPr>
                <w:rFonts w:cs="Arial"/>
              </w:rPr>
              <w:t>0%</w:t>
            </w:r>
          </w:p>
        </w:tc>
        <w:tc>
          <w:tcPr>
            <w:tcW w:w="1820" w:type="dxa"/>
            <w:noWrap/>
            <w:hideMark/>
          </w:tcPr>
          <w:p w14:paraId="7CA10A57" w14:textId="77777777" w:rsidR="00002119" w:rsidRPr="00002119" w:rsidRDefault="00002119" w:rsidP="00002119">
            <w:pPr>
              <w:pStyle w:val="NoSpacing"/>
              <w:rPr>
                <w:rFonts w:cs="Arial"/>
              </w:rPr>
            </w:pPr>
            <w:r w:rsidRPr="00002119">
              <w:rPr>
                <w:rFonts w:cs="Arial"/>
              </w:rPr>
              <w:t>1%</w:t>
            </w:r>
          </w:p>
        </w:tc>
      </w:tr>
      <w:tr w:rsidR="00002119" w:rsidRPr="00002119" w14:paraId="2FFECC96" w14:textId="77777777" w:rsidTr="00002119">
        <w:trPr>
          <w:trHeight w:val="300"/>
        </w:trPr>
        <w:tc>
          <w:tcPr>
            <w:tcW w:w="4900" w:type="dxa"/>
            <w:noWrap/>
            <w:hideMark/>
          </w:tcPr>
          <w:p w14:paraId="04E12080" w14:textId="77777777" w:rsidR="00002119" w:rsidRPr="00002119" w:rsidRDefault="00002119" w:rsidP="00002119">
            <w:pPr>
              <w:pStyle w:val="NoSpacing"/>
              <w:rPr>
                <w:rFonts w:cs="Arial"/>
                <w:b/>
                <w:bCs/>
              </w:rPr>
            </w:pPr>
            <w:r w:rsidRPr="00002119">
              <w:rPr>
                <w:rFonts w:cs="Arial"/>
                <w:b/>
                <w:bCs/>
              </w:rPr>
              <w:t>Education</w:t>
            </w:r>
          </w:p>
        </w:tc>
        <w:tc>
          <w:tcPr>
            <w:tcW w:w="1600" w:type="dxa"/>
            <w:noWrap/>
            <w:hideMark/>
          </w:tcPr>
          <w:p w14:paraId="4BA88400" w14:textId="77777777" w:rsidR="00002119" w:rsidRPr="00002119" w:rsidRDefault="00002119" w:rsidP="00002119">
            <w:pPr>
              <w:pStyle w:val="NoSpacing"/>
              <w:rPr>
                <w:rFonts w:cs="Arial"/>
              </w:rPr>
            </w:pPr>
            <w:r w:rsidRPr="00002119">
              <w:rPr>
                <w:rFonts w:cs="Arial"/>
              </w:rPr>
              <w:t>12%</w:t>
            </w:r>
          </w:p>
        </w:tc>
        <w:tc>
          <w:tcPr>
            <w:tcW w:w="1600" w:type="dxa"/>
            <w:noWrap/>
            <w:hideMark/>
          </w:tcPr>
          <w:p w14:paraId="1ADCC201" w14:textId="77777777" w:rsidR="00002119" w:rsidRPr="00002119" w:rsidRDefault="00002119" w:rsidP="00002119">
            <w:pPr>
              <w:pStyle w:val="NoSpacing"/>
              <w:rPr>
                <w:rFonts w:cs="Arial"/>
              </w:rPr>
            </w:pPr>
            <w:r w:rsidRPr="00002119">
              <w:rPr>
                <w:rFonts w:cs="Arial"/>
              </w:rPr>
              <w:t>9%</w:t>
            </w:r>
          </w:p>
        </w:tc>
        <w:tc>
          <w:tcPr>
            <w:tcW w:w="1120" w:type="dxa"/>
            <w:noWrap/>
            <w:hideMark/>
          </w:tcPr>
          <w:p w14:paraId="220B5737" w14:textId="77777777" w:rsidR="00002119" w:rsidRPr="00002119" w:rsidRDefault="00002119" w:rsidP="00002119">
            <w:pPr>
              <w:pStyle w:val="NoSpacing"/>
              <w:rPr>
                <w:rFonts w:cs="Arial"/>
              </w:rPr>
            </w:pPr>
            <w:r w:rsidRPr="00002119">
              <w:rPr>
                <w:rFonts w:cs="Arial"/>
              </w:rPr>
              <w:t>10%</w:t>
            </w:r>
          </w:p>
        </w:tc>
        <w:tc>
          <w:tcPr>
            <w:tcW w:w="1660" w:type="dxa"/>
            <w:noWrap/>
            <w:hideMark/>
          </w:tcPr>
          <w:p w14:paraId="281D8AF6" w14:textId="77777777" w:rsidR="00002119" w:rsidRPr="00002119" w:rsidRDefault="00002119" w:rsidP="00002119">
            <w:pPr>
              <w:pStyle w:val="NoSpacing"/>
              <w:rPr>
                <w:rFonts w:cs="Arial"/>
              </w:rPr>
            </w:pPr>
            <w:r w:rsidRPr="00002119">
              <w:rPr>
                <w:rFonts w:cs="Arial"/>
              </w:rPr>
              <w:t>9%</w:t>
            </w:r>
          </w:p>
        </w:tc>
        <w:tc>
          <w:tcPr>
            <w:tcW w:w="1420" w:type="dxa"/>
            <w:noWrap/>
            <w:hideMark/>
          </w:tcPr>
          <w:p w14:paraId="1068B8C4" w14:textId="77777777" w:rsidR="00002119" w:rsidRPr="00002119" w:rsidRDefault="00002119" w:rsidP="00002119">
            <w:pPr>
              <w:pStyle w:val="NoSpacing"/>
              <w:rPr>
                <w:rFonts w:cs="Arial"/>
              </w:rPr>
            </w:pPr>
            <w:r w:rsidRPr="00002119">
              <w:rPr>
                <w:rFonts w:cs="Arial"/>
              </w:rPr>
              <w:t>18%</w:t>
            </w:r>
          </w:p>
        </w:tc>
        <w:tc>
          <w:tcPr>
            <w:tcW w:w="2140" w:type="dxa"/>
            <w:noWrap/>
            <w:hideMark/>
          </w:tcPr>
          <w:p w14:paraId="1C84EFED" w14:textId="77777777" w:rsidR="00002119" w:rsidRPr="00002119" w:rsidRDefault="00002119" w:rsidP="00002119">
            <w:pPr>
              <w:pStyle w:val="NoSpacing"/>
              <w:rPr>
                <w:rFonts w:cs="Arial"/>
              </w:rPr>
            </w:pPr>
            <w:r w:rsidRPr="00002119">
              <w:rPr>
                <w:rFonts w:cs="Arial"/>
              </w:rPr>
              <w:t>21%</w:t>
            </w:r>
          </w:p>
        </w:tc>
        <w:tc>
          <w:tcPr>
            <w:tcW w:w="2140" w:type="dxa"/>
            <w:noWrap/>
            <w:hideMark/>
          </w:tcPr>
          <w:p w14:paraId="32F51DD5" w14:textId="77777777" w:rsidR="00002119" w:rsidRPr="00002119" w:rsidRDefault="00002119" w:rsidP="00002119">
            <w:pPr>
              <w:pStyle w:val="NoSpacing"/>
              <w:rPr>
                <w:rFonts w:cs="Arial"/>
              </w:rPr>
            </w:pPr>
            <w:r w:rsidRPr="00002119">
              <w:rPr>
                <w:rFonts w:cs="Arial"/>
              </w:rPr>
              <w:t>8%</w:t>
            </w:r>
          </w:p>
        </w:tc>
        <w:tc>
          <w:tcPr>
            <w:tcW w:w="1140" w:type="dxa"/>
            <w:noWrap/>
            <w:hideMark/>
          </w:tcPr>
          <w:p w14:paraId="008639D7" w14:textId="77777777" w:rsidR="00002119" w:rsidRPr="00002119" w:rsidRDefault="00002119" w:rsidP="00002119">
            <w:pPr>
              <w:pStyle w:val="NoSpacing"/>
              <w:rPr>
                <w:rFonts w:cs="Arial"/>
              </w:rPr>
            </w:pPr>
            <w:r w:rsidRPr="00002119">
              <w:rPr>
                <w:rFonts w:cs="Arial"/>
              </w:rPr>
              <w:t>7%</w:t>
            </w:r>
          </w:p>
        </w:tc>
        <w:tc>
          <w:tcPr>
            <w:tcW w:w="1820" w:type="dxa"/>
            <w:noWrap/>
            <w:hideMark/>
          </w:tcPr>
          <w:p w14:paraId="3865AF31" w14:textId="77777777" w:rsidR="00002119" w:rsidRPr="00002119" w:rsidRDefault="00002119" w:rsidP="00002119">
            <w:pPr>
              <w:pStyle w:val="NoSpacing"/>
              <w:rPr>
                <w:rFonts w:cs="Arial"/>
              </w:rPr>
            </w:pPr>
            <w:r w:rsidRPr="00002119">
              <w:rPr>
                <w:rFonts w:cs="Arial"/>
              </w:rPr>
              <w:t>8%</w:t>
            </w:r>
          </w:p>
        </w:tc>
      </w:tr>
      <w:tr w:rsidR="00002119" w:rsidRPr="00002119" w14:paraId="625DD8D3" w14:textId="77777777" w:rsidTr="00002119">
        <w:trPr>
          <w:trHeight w:val="300"/>
        </w:trPr>
        <w:tc>
          <w:tcPr>
            <w:tcW w:w="4900" w:type="dxa"/>
            <w:noWrap/>
            <w:hideMark/>
          </w:tcPr>
          <w:p w14:paraId="5CFB5701" w14:textId="77777777" w:rsidR="00002119" w:rsidRPr="00002119" w:rsidRDefault="00002119" w:rsidP="00002119">
            <w:pPr>
              <w:pStyle w:val="NoSpacing"/>
              <w:rPr>
                <w:rFonts w:cs="Arial"/>
                <w:b/>
                <w:bCs/>
              </w:rPr>
            </w:pPr>
            <w:r w:rsidRPr="00002119">
              <w:rPr>
                <w:rFonts w:cs="Arial"/>
                <w:b/>
                <w:bCs/>
              </w:rPr>
              <w:t>Health</w:t>
            </w:r>
          </w:p>
        </w:tc>
        <w:tc>
          <w:tcPr>
            <w:tcW w:w="1600" w:type="dxa"/>
            <w:noWrap/>
            <w:hideMark/>
          </w:tcPr>
          <w:p w14:paraId="3145AA44" w14:textId="77777777" w:rsidR="00002119" w:rsidRPr="00002119" w:rsidRDefault="00002119" w:rsidP="00002119">
            <w:pPr>
              <w:pStyle w:val="NoSpacing"/>
              <w:rPr>
                <w:rFonts w:cs="Arial"/>
              </w:rPr>
            </w:pPr>
            <w:r w:rsidRPr="00002119">
              <w:rPr>
                <w:rFonts w:cs="Arial"/>
              </w:rPr>
              <w:t>10%</w:t>
            </w:r>
          </w:p>
        </w:tc>
        <w:tc>
          <w:tcPr>
            <w:tcW w:w="1600" w:type="dxa"/>
            <w:noWrap/>
            <w:hideMark/>
          </w:tcPr>
          <w:p w14:paraId="58A1B191" w14:textId="77777777" w:rsidR="00002119" w:rsidRPr="00002119" w:rsidRDefault="00002119" w:rsidP="00002119">
            <w:pPr>
              <w:pStyle w:val="NoSpacing"/>
              <w:rPr>
                <w:rFonts w:cs="Arial"/>
              </w:rPr>
            </w:pPr>
            <w:r w:rsidRPr="00002119">
              <w:rPr>
                <w:rFonts w:cs="Arial"/>
              </w:rPr>
              <w:t>11%</w:t>
            </w:r>
          </w:p>
        </w:tc>
        <w:tc>
          <w:tcPr>
            <w:tcW w:w="1120" w:type="dxa"/>
            <w:noWrap/>
            <w:hideMark/>
          </w:tcPr>
          <w:p w14:paraId="4E25F0BA" w14:textId="77777777" w:rsidR="00002119" w:rsidRPr="00002119" w:rsidRDefault="00002119" w:rsidP="00002119">
            <w:pPr>
              <w:pStyle w:val="NoSpacing"/>
              <w:rPr>
                <w:rFonts w:cs="Arial"/>
              </w:rPr>
            </w:pPr>
            <w:r w:rsidRPr="00002119">
              <w:rPr>
                <w:rFonts w:cs="Arial"/>
              </w:rPr>
              <w:t>13%</w:t>
            </w:r>
          </w:p>
        </w:tc>
        <w:tc>
          <w:tcPr>
            <w:tcW w:w="1660" w:type="dxa"/>
            <w:noWrap/>
            <w:hideMark/>
          </w:tcPr>
          <w:p w14:paraId="2090DC60" w14:textId="77777777" w:rsidR="00002119" w:rsidRPr="00002119" w:rsidRDefault="00002119" w:rsidP="00002119">
            <w:pPr>
              <w:pStyle w:val="NoSpacing"/>
              <w:rPr>
                <w:rFonts w:cs="Arial"/>
              </w:rPr>
            </w:pPr>
            <w:r w:rsidRPr="00002119">
              <w:rPr>
                <w:rFonts w:cs="Arial"/>
              </w:rPr>
              <w:t>14%</w:t>
            </w:r>
          </w:p>
        </w:tc>
        <w:tc>
          <w:tcPr>
            <w:tcW w:w="1420" w:type="dxa"/>
            <w:noWrap/>
            <w:hideMark/>
          </w:tcPr>
          <w:p w14:paraId="70630951" w14:textId="77777777" w:rsidR="00002119" w:rsidRPr="00002119" w:rsidRDefault="00002119" w:rsidP="00002119">
            <w:pPr>
              <w:pStyle w:val="NoSpacing"/>
              <w:rPr>
                <w:rFonts w:cs="Arial"/>
              </w:rPr>
            </w:pPr>
            <w:r w:rsidRPr="00002119">
              <w:rPr>
                <w:rFonts w:cs="Arial"/>
              </w:rPr>
              <w:t>9%</w:t>
            </w:r>
          </w:p>
        </w:tc>
        <w:tc>
          <w:tcPr>
            <w:tcW w:w="2140" w:type="dxa"/>
            <w:noWrap/>
            <w:hideMark/>
          </w:tcPr>
          <w:p w14:paraId="22695C58" w14:textId="77777777" w:rsidR="00002119" w:rsidRPr="00002119" w:rsidRDefault="00002119" w:rsidP="00002119">
            <w:pPr>
              <w:pStyle w:val="NoSpacing"/>
              <w:rPr>
                <w:rFonts w:cs="Arial"/>
              </w:rPr>
            </w:pPr>
            <w:r w:rsidRPr="00002119">
              <w:rPr>
                <w:rFonts w:cs="Arial"/>
              </w:rPr>
              <w:t>9%</w:t>
            </w:r>
          </w:p>
        </w:tc>
        <w:tc>
          <w:tcPr>
            <w:tcW w:w="2140" w:type="dxa"/>
            <w:noWrap/>
            <w:hideMark/>
          </w:tcPr>
          <w:p w14:paraId="3F084F72" w14:textId="77777777" w:rsidR="00002119" w:rsidRPr="00002119" w:rsidRDefault="00002119" w:rsidP="00002119">
            <w:pPr>
              <w:pStyle w:val="NoSpacing"/>
              <w:rPr>
                <w:rFonts w:cs="Arial"/>
              </w:rPr>
            </w:pPr>
            <w:r w:rsidRPr="00002119">
              <w:rPr>
                <w:rFonts w:cs="Arial"/>
              </w:rPr>
              <w:t>9%</w:t>
            </w:r>
          </w:p>
        </w:tc>
        <w:tc>
          <w:tcPr>
            <w:tcW w:w="1140" w:type="dxa"/>
            <w:noWrap/>
            <w:hideMark/>
          </w:tcPr>
          <w:p w14:paraId="3CDC9A16" w14:textId="77777777" w:rsidR="00002119" w:rsidRPr="00002119" w:rsidRDefault="00002119" w:rsidP="00002119">
            <w:pPr>
              <w:pStyle w:val="NoSpacing"/>
              <w:rPr>
                <w:rFonts w:cs="Arial"/>
              </w:rPr>
            </w:pPr>
            <w:r w:rsidRPr="00002119">
              <w:rPr>
                <w:rFonts w:cs="Arial"/>
              </w:rPr>
              <w:t>19%</w:t>
            </w:r>
          </w:p>
        </w:tc>
        <w:tc>
          <w:tcPr>
            <w:tcW w:w="1820" w:type="dxa"/>
            <w:noWrap/>
            <w:hideMark/>
          </w:tcPr>
          <w:p w14:paraId="76101761" w14:textId="77777777" w:rsidR="00002119" w:rsidRPr="00002119" w:rsidRDefault="00002119" w:rsidP="00002119">
            <w:pPr>
              <w:pStyle w:val="NoSpacing"/>
              <w:rPr>
                <w:rFonts w:cs="Arial"/>
              </w:rPr>
            </w:pPr>
            <w:r w:rsidRPr="00002119">
              <w:rPr>
                <w:rFonts w:cs="Arial"/>
              </w:rPr>
              <w:t>15%</w:t>
            </w:r>
          </w:p>
        </w:tc>
      </w:tr>
      <w:tr w:rsidR="00002119" w:rsidRPr="00002119" w14:paraId="67A95CC1" w14:textId="77777777" w:rsidTr="00002119">
        <w:trPr>
          <w:trHeight w:val="300"/>
        </w:trPr>
        <w:tc>
          <w:tcPr>
            <w:tcW w:w="4900" w:type="dxa"/>
            <w:noWrap/>
            <w:hideMark/>
          </w:tcPr>
          <w:p w14:paraId="455408C5" w14:textId="77777777" w:rsidR="00002119" w:rsidRPr="00002119" w:rsidRDefault="00002119" w:rsidP="00002119">
            <w:pPr>
              <w:pStyle w:val="NoSpacing"/>
              <w:rPr>
                <w:rFonts w:cs="Arial"/>
                <w:b/>
                <w:bCs/>
              </w:rPr>
            </w:pPr>
            <w:r w:rsidRPr="00002119">
              <w:rPr>
                <w:rFonts w:cs="Arial"/>
                <w:b/>
                <w:bCs/>
              </w:rPr>
              <w:t>Arts, entertainment, recreation and other services</w:t>
            </w:r>
          </w:p>
        </w:tc>
        <w:tc>
          <w:tcPr>
            <w:tcW w:w="1600" w:type="dxa"/>
            <w:noWrap/>
            <w:hideMark/>
          </w:tcPr>
          <w:p w14:paraId="43E1398B" w14:textId="77777777" w:rsidR="00002119" w:rsidRPr="00002119" w:rsidRDefault="00002119" w:rsidP="00002119">
            <w:pPr>
              <w:pStyle w:val="NoSpacing"/>
              <w:rPr>
                <w:rFonts w:cs="Arial"/>
              </w:rPr>
            </w:pPr>
            <w:r w:rsidRPr="00002119">
              <w:rPr>
                <w:rFonts w:cs="Arial"/>
              </w:rPr>
              <w:t>4%</w:t>
            </w:r>
          </w:p>
        </w:tc>
        <w:tc>
          <w:tcPr>
            <w:tcW w:w="1600" w:type="dxa"/>
            <w:noWrap/>
            <w:hideMark/>
          </w:tcPr>
          <w:p w14:paraId="32696A61" w14:textId="77777777" w:rsidR="00002119" w:rsidRPr="00002119" w:rsidRDefault="00002119" w:rsidP="00002119">
            <w:pPr>
              <w:pStyle w:val="NoSpacing"/>
              <w:rPr>
                <w:rFonts w:cs="Arial"/>
              </w:rPr>
            </w:pPr>
            <w:r w:rsidRPr="00002119">
              <w:rPr>
                <w:rFonts w:cs="Arial"/>
              </w:rPr>
              <w:t>5%</w:t>
            </w:r>
          </w:p>
        </w:tc>
        <w:tc>
          <w:tcPr>
            <w:tcW w:w="1120" w:type="dxa"/>
            <w:noWrap/>
            <w:hideMark/>
          </w:tcPr>
          <w:p w14:paraId="1122DFC3" w14:textId="77777777" w:rsidR="00002119" w:rsidRPr="00002119" w:rsidRDefault="00002119" w:rsidP="00002119">
            <w:pPr>
              <w:pStyle w:val="NoSpacing"/>
              <w:rPr>
                <w:rFonts w:cs="Arial"/>
              </w:rPr>
            </w:pPr>
            <w:r w:rsidRPr="00002119">
              <w:rPr>
                <w:rFonts w:cs="Arial"/>
              </w:rPr>
              <w:t>5%</w:t>
            </w:r>
          </w:p>
        </w:tc>
        <w:tc>
          <w:tcPr>
            <w:tcW w:w="1660" w:type="dxa"/>
            <w:noWrap/>
            <w:hideMark/>
          </w:tcPr>
          <w:p w14:paraId="01EEEB20" w14:textId="77777777" w:rsidR="00002119" w:rsidRPr="00002119" w:rsidRDefault="00002119" w:rsidP="00002119">
            <w:pPr>
              <w:pStyle w:val="NoSpacing"/>
              <w:rPr>
                <w:rFonts w:cs="Arial"/>
              </w:rPr>
            </w:pPr>
            <w:r w:rsidRPr="00002119">
              <w:rPr>
                <w:rFonts w:cs="Arial"/>
              </w:rPr>
              <w:t>4%</w:t>
            </w:r>
          </w:p>
        </w:tc>
        <w:tc>
          <w:tcPr>
            <w:tcW w:w="1420" w:type="dxa"/>
            <w:noWrap/>
            <w:hideMark/>
          </w:tcPr>
          <w:p w14:paraId="45BECF57" w14:textId="77777777" w:rsidR="00002119" w:rsidRPr="00002119" w:rsidRDefault="00002119" w:rsidP="00002119">
            <w:pPr>
              <w:pStyle w:val="NoSpacing"/>
              <w:rPr>
                <w:rFonts w:cs="Arial"/>
              </w:rPr>
            </w:pPr>
            <w:r w:rsidRPr="00002119">
              <w:rPr>
                <w:rFonts w:cs="Arial"/>
              </w:rPr>
              <w:t>4%</w:t>
            </w:r>
          </w:p>
        </w:tc>
        <w:tc>
          <w:tcPr>
            <w:tcW w:w="2140" w:type="dxa"/>
            <w:noWrap/>
            <w:hideMark/>
          </w:tcPr>
          <w:p w14:paraId="44251699" w14:textId="77777777" w:rsidR="00002119" w:rsidRPr="00002119" w:rsidRDefault="00002119" w:rsidP="00002119">
            <w:pPr>
              <w:pStyle w:val="NoSpacing"/>
              <w:rPr>
                <w:rFonts w:cs="Arial"/>
              </w:rPr>
            </w:pPr>
            <w:r w:rsidRPr="00002119">
              <w:rPr>
                <w:rFonts w:cs="Arial"/>
              </w:rPr>
              <w:t>4%</w:t>
            </w:r>
          </w:p>
        </w:tc>
        <w:tc>
          <w:tcPr>
            <w:tcW w:w="2140" w:type="dxa"/>
            <w:noWrap/>
            <w:hideMark/>
          </w:tcPr>
          <w:p w14:paraId="5DE0BBD4" w14:textId="77777777" w:rsidR="00002119" w:rsidRPr="00002119" w:rsidRDefault="00002119" w:rsidP="00002119">
            <w:pPr>
              <w:pStyle w:val="NoSpacing"/>
              <w:rPr>
                <w:rFonts w:cs="Arial"/>
              </w:rPr>
            </w:pPr>
            <w:r w:rsidRPr="00002119">
              <w:rPr>
                <w:rFonts w:cs="Arial"/>
              </w:rPr>
              <w:t>2%</w:t>
            </w:r>
          </w:p>
        </w:tc>
        <w:tc>
          <w:tcPr>
            <w:tcW w:w="1140" w:type="dxa"/>
            <w:noWrap/>
            <w:hideMark/>
          </w:tcPr>
          <w:p w14:paraId="1192A277" w14:textId="77777777" w:rsidR="00002119" w:rsidRPr="00002119" w:rsidRDefault="00002119" w:rsidP="00002119">
            <w:pPr>
              <w:pStyle w:val="NoSpacing"/>
              <w:rPr>
                <w:rFonts w:cs="Arial"/>
              </w:rPr>
            </w:pPr>
            <w:r w:rsidRPr="00002119">
              <w:rPr>
                <w:rFonts w:cs="Arial"/>
              </w:rPr>
              <w:t>5%</w:t>
            </w:r>
          </w:p>
        </w:tc>
        <w:tc>
          <w:tcPr>
            <w:tcW w:w="1820" w:type="dxa"/>
            <w:noWrap/>
            <w:hideMark/>
          </w:tcPr>
          <w:p w14:paraId="416F58AB" w14:textId="77777777" w:rsidR="00002119" w:rsidRPr="00002119" w:rsidRDefault="00002119" w:rsidP="00002119">
            <w:pPr>
              <w:pStyle w:val="NoSpacing"/>
              <w:rPr>
                <w:rFonts w:cs="Arial"/>
              </w:rPr>
            </w:pPr>
            <w:r w:rsidRPr="00002119">
              <w:rPr>
                <w:rFonts w:cs="Arial"/>
              </w:rPr>
              <w:t>7%</w:t>
            </w:r>
          </w:p>
        </w:tc>
      </w:tr>
      <w:tr w:rsidR="00002119" w:rsidRPr="00002119" w14:paraId="0F6A891F" w14:textId="77777777" w:rsidTr="00002119">
        <w:trPr>
          <w:trHeight w:val="300"/>
        </w:trPr>
        <w:tc>
          <w:tcPr>
            <w:tcW w:w="4900" w:type="dxa"/>
            <w:noWrap/>
            <w:hideMark/>
          </w:tcPr>
          <w:p w14:paraId="675840A3" w14:textId="77777777" w:rsidR="00002119" w:rsidRPr="00002119" w:rsidRDefault="00002119" w:rsidP="00002119">
            <w:pPr>
              <w:pStyle w:val="NoSpacing"/>
              <w:rPr>
                <w:rFonts w:cs="Arial"/>
                <w:b/>
                <w:bCs/>
              </w:rPr>
            </w:pPr>
            <w:r w:rsidRPr="00002119">
              <w:rPr>
                <w:rFonts w:cs="Arial"/>
                <w:b/>
                <w:bCs/>
              </w:rPr>
              <w:t>TOTAL</w:t>
            </w:r>
          </w:p>
        </w:tc>
        <w:tc>
          <w:tcPr>
            <w:tcW w:w="1600" w:type="dxa"/>
            <w:noWrap/>
            <w:hideMark/>
          </w:tcPr>
          <w:p w14:paraId="3FB495F7" w14:textId="77777777" w:rsidR="00002119" w:rsidRPr="00002119" w:rsidRDefault="00002119" w:rsidP="00002119">
            <w:pPr>
              <w:pStyle w:val="NoSpacing"/>
              <w:rPr>
                <w:rFonts w:cs="Arial"/>
              </w:rPr>
            </w:pPr>
            <w:r w:rsidRPr="00002119">
              <w:rPr>
                <w:rFonts w:cs="Arial"/>
              </w:rPr>
              <w:t>100%</w:t>
            </w:r>
          </w:p>
        </w:tc>
        <w:tc>
          <w:tcPr>
            <w:tcW w:w="1600" w:type="dxa"/>
            <w:noWrap/>
            <w:hideMark/>
          </w:tcPr>
          <w:p w14:paraId="0DE9FC06" w14:textId="77777777" w:rsidR="00002119" w:rsidRPr="00002119" w:rsidRDefault="00002119" w:rsidP="00002119">
            <w:pPr>
              <w:pStyle w:val="NoSpacing"/>
              <w:rPr>
                <w:rFonts w:cs="Arial"/>
              </w:rPr>
            </w:pPr>
            <w:r w:rsidRPr="00002119">
              <w:rPr>
                <w:rFonts w:cs="Arial"/>
              </w:rPr>
              <w:t>100%</w:t>
            </w:r>
          </w:p>
        </w:tc>
        <w:tc>
          <w:tcPr>
            <w:tcW w:w="1120" w:type="dxa"/>
            <w:noWrap/>
            <w:hideMark/>
          </w:tcPr>
          <w:p w14:paraId="64763D1B" w14:textId="77777777" w:rsidR="00002119" w:rsidRPr="00002119" w:rsidRDefault="00002119" w:rsidP="00002119">
            <w:pPr>
              <w:pStyle w:val="NoSpacing"/>
              <w:rPr>
                <w:rFonts w:cs="Arial"/>
              </w:rPr>
            </w:pPr>
            <w:r w:rsidRPr="00002119">
              <w:rPr>
                <w:rFonts w:cs="Arial"/>
              </w:rPr>
              <w:t>100%</w:t>
            </w:r>
          </w:p>
        </w:tc>
        <w:tc>
          <w:tcPr>
            <w:tcW w:w="1660" w:type="dxa"/>
            <w:noWrap/>
            <w:hideMark/>
          </w:tcPr>
          <w:p w14:paraId="2713273A" w14:textId="77777777" w:rsidR="00002119" w:rsidRPr="00002119" w:rsidRDefault="00002119" w:rsidP="00002119">
            <w:pPr>
              <w:pStyle w:val="NoSpacing"/>
              <w:rPr>
                <w:rFonts w:cs="Arial"/>
              </w:rPr>
            </w:pPr>
            <w:r w:rsidRPr="00002119">
              <w:rPr>
                <w:rFonts w:cs="Arial"/>
              </w:rPr>
              <w:t>100%</w:t>
            </w:r>
          </w:p>
        </w:tc>
        <w:tc>
          <w:tcPr>
            <w:tcW w:w="1420" w:type="dxa"/>
            <w:noWrap/>
            <w:hideMark/>
          </w:tcPr>
          <w:p w14:paraId="24D49D8F" w14:textId="77777777" w:rsidR="00002119" w:rsidRPr="00002119" w:rsidRDefault="00002119" w:rsidP="00002119">
            <w:pPr>
              <w:pStyle w:val="NoSpacing"/>
              <w:rPr>
                <w:rFonts w:cs="Arial"/>
              </w:rPr>
            </w:pPr>
            <w:r w:rsidRPr="00002119">
              <w:rPr>
                <w:rFonts w:cs="Arial"/>
              </w:rPr>
              <w:t>100%</w:t>
            </w:r>
          </w:p>
        </w:tc>
        <w:tc>
          <w:tcPr>
            <w:tcW w:w="2140" w:type="dxa"/>
            <w:noWrap/>
            <w:hideMark/>
          </w:tcPr>
          <w:p w14:paraId="0BAD475A" w14:textId="77777777" w:rsidR="00002119" w:rsidRPr="00002119" w:rsidRDefault="00002119" w:rsidP="00002119">
            <w:pPr>
              <w:pStyle w:val="NoSpacing"/>
              <w:rPr>
                <w:rFonts w:cs="Arial"/>
              </w:rPr>
            </w:pPr>
            <w:r w:rsidRPr="00002119">
              <w:rPr>
                <w:rFonts w:cs="Arial"/>
              </w:rPr>
              <w:t>100%</w:t>
            </w:r>
          </w:p>
        </w:tc>
        <w:tc>
          <w:tcPr>
            <w:tcW w:w="2140" w:type="dxa"/>
            <w:noWrap/>
            <w:hideMark/>
          </w:tcPr>
          <w:p w14:paraId="1196F75A" w14:textId="77777777" w:rsidR="00002119" w:rsidRPr="00002119" w:rsidRDefault="00002119" w:rsidP="00002119">
            <w:pPr>
              <w:pStyle w:val="NoSpacing"/>
              <w:rPr>
                <w:rFonts w:cs="Arial"/>
              </w:rPr>
            </w:pPr>
            <w:r w:rsidRPr="00002119">
              <w:rPr>
                <w:rFonts w:cs="Arial"/>
              </w:rPr>
              <w:t>100%</w:t>
            </w:r>
          </w:p>
        </w:tc>
        <w:tc>
          <w:tcPr>
            <w:tcW w:w="1140" w:type="dxa"/>
            <w:noWrap/>
            <w:hideMark/>
          </w:tcPr>
          <w:p w14:paraId="679BFF40" w14:textId="77777777" w:rsidR="00002119" w:rsidRPr="00002119" w:rsidRDefault="00002119" w:rsidP="00002119">
            <w:pPr>
              <w:pStyle w:val="NoSpacing"/>
              <w:rPr>
                <w:rFonts w:cs="Arial"/>
              </w:rPr>
            </w:pPr>
            <w:r w:rsidRPr="00002119">
              <w:rPr>
                <w:rFonts w:cs="Arial"/>
              </w:rPr>
              <w:t>100%</w:t>
            </w:r>
          </w:p>
        </w:tc>
        <w:tc>
          <w:tcPr>
            <w:tcW w:w="1820" w:type="dxa"/>
            <w:noWrap/>
            <w:hideMark/>
          </w:tcPr>
          <w:p w14:paraId="669C25FF" w14:textId="77777777" w:rsidR="00002119" w:rsidRPr="00002119" w:rsidRDefault="00002119" w:rsidP="00002119">
            <w:pPr>
              <w:pStyle w:val="NoSpacing"/>
              <w:rPr>
                <w:rFonts w:cs="Arial"/>
              </w:rPr>
            </w:pPr>
            <w:r w:rsidRPr="00002119">
              <w:rPr>
                <w:rFonts w:cs="Arial"/>
              </w:rPr>
              <w:t>100%</w:t>
            </w:r>
          </w:p>
        </w:tc>
      </w:tr>
    </w:tbl>
    <w:p w14:paraId="30C70ADE" w14:textId="66CEAAB2" w:rsidR="000B3803" w:rsidRPr="00002119" w:rsidRDefault="000B3803" w:rsidP="00003542">
      <w:pPr>
        <w:pStyle w:val="NoSpacing"/>
        <w:rPr>
          <w:rFonts w:cs="Arial"/>
        </w:rPr>
      </w:pPr>
    </w:p>
    <w:p w14:paraId="21776C52" w14:textId="57F2A7C5" w:rsidR="000B3803" w:rsidRPr="00002119" w:rsidRDefault="000B3803" w:rsidP="00003542">
      <w:pPr>
        <w:pStyle w:val="NoSpacing"/>
        <w:rPr>
          <w:rFonts w:cs="Arial"/>
        </w:rPr>
      </w:pPr>
      <w:r w:rsidRPr="00002119">
        <w:rPr>
          <w:rFonts w:cs="Arial"/>
        </w:rPr>
        <w:t xml:space="preserve">The </w:t>
      </w:r>
      <w:r w:rsidR="00002119" w:rsidRPr="00002119">
        <w:rPr>
          <w:rFonts w:cs="Arial"/>
        </w:rPr>
        <w:t>table</w:t>
      </w:r>
      <w:r w:rsidRPr="00002119">
        <w:rPr>
          <w:rFonts w:cs="Arial"/>
        </w:rPr>
        <w:t xml:space="preserve"> provides a breakdown of employee numbers broken down by industry and district sub-areas, with regional and national comparisons.</w:t>
      </w:r>
    </w:p>
    <w:p w14:paraId="21B1F92C" w14:textId="673FE8BE" w:rsidR="000B3803" w:rsidRPr="00002119" w:rsidRDefault="000B3803" w:rsidP="00003542">
      <w:pPr>
        <w:pStyle w:val="NoSpacing"/>
        <w:rPr>
          <w:rFonts w:cs="Arial"/>
        </w:rPr>
      </w:pPr>
      <w:r w:rsidRPr="00002119">
        <w:rPr>
          <w:rFonts w:cs="Arial"/>
        </w:rPr>
        <w:lastRenderedPageBreak/>
        <w:t>Information taken from ONS UK Business Counts, 2021</w:t>
      </w:r>
    </w:p>
    <w:p w14:paraId="19D0A8A7" w14:textId="77777777" w:rsidR="000B3803" w:rsidRPr="00002119" w:rsidRDefault="000B3803">
      <w:pPr>
        <w:rPr>
          <w:rFonts w:ascii="Arial" w:hAnsi="Arial" w:cs="Arial"/>
        </w:rPr>
      </w:pPr>
      <w:r w:rsidRPr="00002119">
        <w:rPr>
          <w:rFonts w:ascii="Arial" w:hAnsi="Arial" w:cs="Arial"/>
        </w:rPr>
        <w:br w:type="page"/>
      </w:r>
    </w:p>
    <w:p w14:paraId="3DC26F98" w14:textId="70B5AAC2" w:rsidR="000B3803" w:rsidRPr="00002119" w:rsidRDefault="000B3803" w:rsidP="00A05FFF">
      <w:pPr>
        <w:pStyle w:val="Heading1"/>
        <w:rPr>
          <w:rFonts w:cs="Arial"/>
        </w:rPr>
      </w:pPr>
      <w:bookmarkStart w:id="19" w:name="_Toc93060633"/>
      <w:r w:rsidRPr="00002119">
        <w:rPr>
          <w:rFonts w:cs="Arial"/>
        </w:rPr>
        <w:lastRenderedPageBreak/>
        <w:t xml:space="preserve">Breakdown of </w:t>
      </w:r>
      <w:r w:rsidR="00002119" w:rsidRPr="00002119">
        <w:rPr>
          <w:rFonts w:cs="Arial"/>
        </w:rPr>
        <w:t>Havant</w:t>
      </w:r>
      <w:r w:rsidRPr="00002119">
        <w:rPr>
          <w:rFonts w:cs="Arial"/>
        </w:rPr>
        <w:t xml:space="preserve"> GVA(B)</w:t>
      </w:r>
      <w:bookmarkEnd w:id="19"/>
    </w:p>
    <w:p w14:paraId="013D7744" w14:textId="2E150E9F" w:rsidR="000B3803" w:rsidRPr="00002119" w:rsidRDefault="000B3803" w:rsidP="00003542">
      <w:pPr>
        <w:pStyle w:val="NoSpacing"/>
        <w:rPr>
          <w:rFonts w:cs="Arial"/>
        </w:rPr>
      </w:pPr>
    </w:p>
    <w:tbl>
      <w:tblPr>
        <w:tblStyle w:val="TableGrid"/>
        <w:tblW w:w="0" w:type="auto"/>
        <w:tblLook w:val="04A0" w:firstRow="1" w:lastRow="0" w:firstColumn="1" w:lastColumn="0" w:noHBand="0" w:noVBand="1"/>
      </w:tblPr>
      <w:tblGrid>
        <w:gridCol w:w="5620"/>
        <w:gridCol w:w="4420"/>
        <w:gridCol w:w="3520"/>
      </w:tblGrid>
      <w:tr w:rsidR="00002119" w:rsidRPr="00002119" w14:paraId="6AE3F02B" w14:textId="77777777" w:rsidTr="00002119">
        <w:trPr>
          <w:trHeight w:val="300"/>
        </w:trPr>
        <w:tc>
          <w:tcPr>
            <w:tcW w:w="5620" w:type="dxa"/>
            <w:noWrap/>
            <w:hideMark/>
          </w:tcPr>
          <w:p w14:paraId="1265EB22" w14:textId="77777777" w:rsidR="00002119" w:rsidRPr="00002119" w:rsidRDefault="00002119" w:rsidP="00002119">
            <w:pPr>
              <w:pStyle w:val="NoSpacing"/>
              <w:rPr>
                <w:rFonts w:cs="Arial"/>
              </w:rPr>
            </w:pPr>
          </w:p>
        </w:tc>
        <w:tc>
          <w:tcPr>
            <w:tcW w:w="4420" w:type="dxa"/>
            <w:noWrap/>
            <w:hideMark/>
          </w:tcPr>
          <w:p w14:paraId="6AFA28E0" w14:textId="77777777" w:rsidR="00002119" w:rsidRPr="00002119" w:rsidRDefault="00002119" w:rsidP="00002119">
            <w:pPr>
              <w:pStyle w:val="NoSpacing"/>
              <w:rPr>
                <w:rFonts w:cs="Arial"/>
                <w:b/>
                <w:bCs/>
              </w:rPr>
            </w:pPr>
            <w:r w:rsidRPr="00002119">
              <w:rPr>
                <w:rFonts w:cs="Arial"/>
                <w:b/>
                <w:bCs/>
              </w:rPr>
              <w:t>Economic activity in Havant (</w:t>
            </w:r>
            <w:proofErr w:type="gramStart"/>
            <w:r w:rsidRPr="00002119">
              <w:rPr>
                <w:rFonts w:cs="Arial"/>
                <w:b/>
                <w:bCs/>
              </w:rPr>
              <w:t>2016)(</w:t>
            </w:r>
            <w:proofErr w:type="gramEnd"/>
            <w:r w:rsidRPr="00002119">
              <w:rPr>
                <w:rFonts w:cs="Arial"/>
                <w:b/>
                <w:bCs/>
              </w:rPr>
              <w:t>£million)</w:t>
            </w:r>
          </w:p>
        </w:tc>
        <w:tc>
          <w:tcPr>
            <w:tcW w:w="3520" w:type="dxa"/>
            <w:noWrap/>
            <w:hideMark/>
          </w:tcPr>
          <w:p w14:paraId="19FF1C0D" w14:textId="77777777" w:rsidR="00002119" w:rsidRPr="00002119" w:rsidRDefault="00002119" w:rsidP="00002119">
            <w:pPr>
              <w:pStyle w:val="NoSpacing"/>
              <w:rPr>
                <w:rFonts w:cs="Arial"/>
                <w:b/>
                <w:bCs/>
              </w:rPr>
            </w:pPr>
            <w:r w:rsidRPr="00002119">
              <w:rPr>
                <w:rFonts w:cs="Arial"/>
                <w:b/>
                <w:bCs/>
              </w:rPr>
              <w:t>Proportion of 2016 Economic output</w:t>
            </w:r>
          </w:p>
        </w:tc>
      </w:tr>
      <w:tr w:rsidR="00002119" w:rsidRPr="00002119" w14:paraId="6DA2C6B6" w14:textId="77777777" w:rsidTr="00002119">
        <w:trPr>
          <w:trHeight w:val="300"/>
        </w:trPr>
        <w:tc>
          <w:tcPr>
            <w:tcW w:w="5620" w:type="dxa"/>
            <w:noWrap/>
            <w:hideMark/>
          </w:tcPr>
          <w:p w14:paraId="45818C78" w14:textId="77777777" w:rsidR="00002119" w:rsidRPr="00002119" w:rsidRDefault="00002119" w:rsidP="00002119">
            <w:pPr>
              <w:pStyle w:val="NoSpacing"/>
              <w:rPr>
                <w:rFonts w:cs="Arial"/>
                <w:b/>
                <w:bCs/>
              </w:rPr>
            </w:pPr>
            <w:r w:rsidRPr="00002119">
              <w:rPr>
                <w:rFonts w:cs="Arial"/>
                <w:b/>
                <w:bCs/>
              </w:rPr>
              <w:t>Agriculture, mining, electricity, gas, water and waste</w:t>
            </w:r>
          </w:p>
        </w:tc>
        <w:tc>
          <w:tcPr>
            <w:tcW w:w="4420" w:type="dxa"/>
            <w:noWrap/>
            <w:hideMark/>
          </w:tcPr>
          <w:p w14:paraId="15F6B256" w14:textId="77777777" w:rsidR="00002119" w:rsidRPr="00002119" w:rsidRDefault="00002119" w:rsidP="00002119">
            <w:pPr>
              <w:pStyle w:val="NoSpacing"/>
              <w:rPr>
                <w:rFonts w:cs="Arial"/>
              </w:rPr>
            </w:pPr>
            <w:r w:rsidRPr="00002119">
              <w:rPr>
                <w:rFonts w:cs="Arial"/>
              </w:rPr>
              <w:t>327</w:t>
            </w:r>
          </w:p>
        </w:tc>
        <w:tc>
          <w:tcPr>
            <w:tcW w:w="3520" w:type="dxa"/>
            <w:noWrap/>
            <w:hideMark/>
          </w:tcPr>
          <w:p w14:paraId="34243F72" w14:textId="77777777" w:rsidR="00002119" w:rsidRPr="00002119" w:rsidRDefault="00002119" w:rsidP="00002119">
            <w:pPr>
              <w:pStyle w:val="NoSpacing"/>
              <w:rPr>
                <w:rFonts w:cs="Arial"/>
              </w:rPr>
            </w:pPr>
            <w:r w:rsidRPr="00002119">
              <w:rPr>
                <w:rFonts w:cs="Arial"/>
              </w:rPr>
              <w:t>10.7%</w:t>
            </w:r>
          </w:p>
        </w:tc>
      </w:tr>
      <w:tr w:rsidR="00002119" w:rsidRPr="00002119" w14:paraId="28B88E17" w14:textId="77777777" w:rsidTr="00002119">
        <w:trPr>
          <w:trHeight w:val="300"/>
        </w:trPr>
        <w:tc>
          <w:tcPr>
            <w:tcW w:w="5620" w:type="dxa"/>
            <w:noWrap/>
            <w:hideMark/>
          </w:tcPr>
          <w:p w14:paraId="18AE2D34" w14:textId="77777777" w:rsidR="00002119" w:rsidRPr="00002119" w:rsidRDefault="00002119" w:rsidP="00002119">
            <w:pPr>
              <w:pStyle w:val="NoSpacing"/>
              <w:rPr>
                <w:rFonts w:cs="Arial"/>
                <w:b/>
                <w:bCs/>
              </w:rPr>
            </w:pPr>
            <w:r w:rsidRPr="00002119">
              <w:rPr>
                <w:rFonts w:cs="Arial"/>
                <w:b/>
                <w:bCs/>
              </w:rPr>
              <w:t>Manufacturing</w:t>
            </w:r>
          </w:p>
        </w:tc>
        <w:tc>
          <w:tcPr>
            <w:tcW w:w="4420" w:type="dxa"/>
            <w:noWrap/>
            <w:hideMark/>
          </w:tcPr>
          <w:p w14:paraId="6D08EBBF" w14:textId="77777777" w:rsidR="00002119" w:rsidRPr="00002119" w:rsidRDefault="00002119" w:rsidP="00002119">
            <w:pPr>
              <w:pStyle w:val="NoSpacing"/>
              <w:rPr>
                <w:rFonts w:cs="Arial"/>
              </w:rPr>
            </w:pPr>
            <w:r w:rsidRPr="00002119">
              <w:rPr>
                <w:rFonts w:cs="Arial"/>
              </w:rPr>
              <w:t>509</w:t>
            </w:r>
          </w:p>
        </w:tc>
        <w:tc>
          <w:tcPr>
            <w:tcW w:w="3520" w:type="dxa"/>
            <w:noWrap/>
            <w:hideMark/>
          </w:tcPr>
          <w:p w14:paraId="0A48DFA6" w14:textId="77777777" w:rsidR="00002119" w:rsidRPr="00002119" w:rsidRDefault="00002119" w:rsidP="00002119">
            <w:pPr>
              <w:pStyle w:val="NoSpacing"/>
              <w:rPr>
                <w:rFonts w:cs="Arial"/>
              </w:rPr>
            </w:pPr>
            <w:r w:rsidRPr="00002119">
              <w:rPr>
                <w:rFonts w:cs="Arial"/>
              </w:rPr>
              <w:t>16.7%</w:t>
            </w:r>
          </w:p>
        </w:tc>
      </w:tr>
      <w:tr w:rsidR="00002119" w:rsidRPr="00002119" w14:paraId="1FD0492E" w14:textId="77777777" w:rsidTr="00002119">
        <w:trPr>
          <w:trHeight w:val="300"/>
        </w:trPr>
        <w:tc>
          <w:tcPr>
            <w:tcW w:w="5620" w:type="dxa"/>
            <w:noWrap/>
            <w:hideMark/>
          </w:tcPr>
          <w:p w14:paraId="4B2FD754" w14:textId="77777777" w:rsidR="00002119" w:rsidRPr="00002119" w:rsidRDefault="00002119" w:rsidP="00002119">
            <w:pPr>
              <w:pStyle w:val="NoSpacing"/>
              <w:rPr>
                <w:rFonts w:cs="Arial"/>
                <w:b/>
                <w:bCs/>
              </w:rPr>
            </w:pPr>
            <w:r w:rsidRPr="00002119">
              <w:rPr>
                <w:rFonts w:cs="Arial"/>
                <w:b/>
                <w:bCs/>
              </w:rPr>
              <w:t>Construction</w:t>
            </w:r>
          </w:p>
        </w:tc>
        <w:tc>
          <w:tcPr>
            <w:tcW w:w="4420" w:type="dxa"/>
            <w:noWrap/>
            <w:hideMark/>
          </w:tcPr>
          <w:p w14:paraId="05649C98" w14:textId="77777777" w:rsidR="00002119" w:rsidRPr="00002119" w:rsidRDefault="00002119" w:rsidP="00002119">
            <w:pPr>
              <w:pStyle w:val="NoSpacing"/>
              <w:rPr>
                <w:rFonts w:cs="Arial"/>
              </w:rPr>
            </w:pPr>
            <w:r w:rsidRPr="00002119">
              <w:rPr>
                <w:rFonts w:cs="Arial"/>
              </w:rPr>
              <w:t>239</w:t>
            </w:r>
          </w:p>
        </w:tc>
        <w:tc>
          <w:tcPr>
            <w:tcW w:w="3520" w:type="dxa"/>
            <w:noWrap/>
            <w:hideMark/>
          </w:tcPr>
          <w:p w14:paraId="7FD815FB" w14:textId="77777777" w:rsidR="00002119" w:rsidRPr="00002119" w:rsidRDefault="00002119" w:rsidP="00002119">
            <w:pPr>
              <w:pStyle w:val="NoSpacing"/>
              <w:rPr>
                <w:rFonts w:cs="Arial"/>
              </w:rPr>
            </w:pPr>
            <w:r w:rsidRPr="00002119">
              <w:rPr>
                <w:rFonts w:cs="Arial"/>
              </w:rPr>
              <w:t>7.9%</w:t>
            </w:r>
          </w:p>
        </w:tc>
      </w:tr>
      <w:tr w:rsidR="00002119" w:rsidRPr="00002119" w14:paraId="661687DC" w14:textId="77777777" w:rsidTr="00002119">
        <w:trPr>
          <w:trHeight w:val="300"/>
        </w:trPr>
        <w:tc>
          <w:tcPr>
            <w:tcW w:w="5620" w:type="dxa"/>
            <w:noWrap/>
            <w:hideMark/>
          </w:tcPr>
          <w:p w14:paraId="14941B17" w14:textId="77777777" w:rsidR="00002119" w:rsidRPr="00002119" w:rsidRDefault="00002119" w:rsidP="00002119">
            <w:pPr>
              <w:pStyle w:val="NoSpacing"/>
              <w:rPr>
                <w:rFonts w:cs="Arial"/>
                <w:b/>
                <w:bCs/>
              </w:rPr>
            </w:pPr>
            <w:r w:rsidRPr="00002119">
              <w:rPr>
                <w:rFonts w:cs="Arial"/>
                <w:b/>
                <w:bCs/>
              </w:rPr>
              <w:t>Distribution; transport; accommodation and food</w:t>
            </w:r>
          </w:p>
        </w:tc>
        <w:tc>
          <w:tcPr>
            <w:tcW w:w="4420" w:type="dxa"/>
            <w:noWrap/>
            <w:hideMark/>
          </w:tcPr>
          <w:p w14:paraId="10E00FBC" w14:textId="77777777" w:rsidR="00002119" w:rsidRPr="00002119" w:rsidRDefault="00002119" w:rsidP="00002119">
            <w:pPr>
              <w:pStyle w:val="NoSpacing"/>
              <w:rPr>
                <w:rFonts w:cs="Arial"/>
              </w:rPr>
            </w:pPr>
            <w:r w:rsidRPr="00002119">
              <w:rPr>
                <w:rFonts w:cs="Arial"/>
              </w:rPr>
              <w:t>495</w:t>
            </w:r>
          </w:p>
        </w:tc>
        <w:tc>
          <w:tcPr>
            <w:tcW w:w="3520" w:type="dxa"/>
            <w:noWrap/>
            <w:hideMark/>
          </w:tcPr>
          <w:p w14:paraId="7EC8529F" w14:textId="77777777" w:rsidR="00002119" w:rsidRPr="00002119" w:rsidRDefault="00002119" w:rsidP="00002119">
            <w:pPr>
              <w:pStyle w:val="NoSpacing"/>
              <w:rPr>
                <w:rFonts w:cs="Arial"/>
              </w:rPr>
            </w:pPr>
            <w:r w:rsidRPr="00002119">
              <w:rPr>
                <w:rFonts w:cs="Arial"/>
              </w:rPr>
              <w:t>16.3%</w:t>
            </w:r>
          </w:p>
        </w:tc>
      </w:tr>
      <w:tr w:rsidR="00002119" w:rsidRPr="00002119" w14:paraId="5161787F" w14:textId="77777777" w:rsidTr="00002119">
        <w:trPr>
          <w:trHeight w:val="300"/>
        </w:trPr>
        <w:tc>
          <w:tcPr>
            <w:tcW w:w="5620" w:type="dxa"/>
            <w:noWrap/>
            <w:hideMark/>
          </w:tcPr>
          <w:p w14:paraId="0966E48F" w14:textId="77777777" w:rsidR="00002119" w:rsidRPr="00002119" w:rsidRDefault="00002119" w:rsidP="00002119">
            <w:pPr>
              <w:pStyle w:val="NoSpacing"/>
              <w:rPr>
                <w:rFonts w:cs="Arial"/>
                <w:b/>
                <w:bCs/>
              </w:rPr>
            </w:pPr>
            <w:r w:rsidRPr="00002119">
              <w:rPr>
                <w:rFonts w:cs="Arial"/>
                <w:b/>
                <w:bCs/>
              </w:rPr>
              <w:t>Information and communication</w:t>
            </w:r>
          </w:p>
        </w:tc>
        <w:tc>
          <w:tcPr>
            <w:tcW w:w="4420" w:type="dxa"/>
            <w:noWrap/>
            <w:hideMark/>
          </w:tcPr>
          <w:p w14:paraId="4B5AE910" w14:textId="77777777" w:rsidR="00002119" w:rsidRPr="00002119" w:rsidRDefault="00002119" w:rsidP="00002119">
            <w:pPr>
              <w:pStyle w:val="NoSpacing"/>
              <w:rPr>
                <w:rFonts w:cs="Arial"/>
              </w:rPr>
            </w:pPr>
            <w:r w:rsidRPr="00002119">
              <w:rPr>
                <w:rFonts w:cs="Arial"/>
              </w:rPr>
              <w:t>150</w:t>
            </w:r>
          </w:p>
        </w:tc>
        <w:tc>
          <w:tcPr>
            <w:tcW w:w="3520" w:type="dxa"/>
            <w:noWrap/>
            <w:hideMark/>
          </w:tcPr>
          <w:p w14:paraId="79ABDD9B" w14:textId="77777777" w:rsidR="00002119" w:rsidRPr="00002119" w:rsidRDefault="00002119" w:rsidP="00002119">
            <w:pPr>
              <w:pStyle w:val="NoSpacing"/>
              <w:rPr>
                <w:rFonts w:cs="Arial"/>
              </w:rPr>
            </w:pPr>
            <w:r w:rsidRPr="00002119">
              <w:rPr>
                <w:rFonts w:cs="Arial"/>
              </w:rPr>
              <w:t>4.9%</w:t>
            </w:r>
          </w:p>
        </w:tc>
      </w:tr>
      <w:tr w:rsidR="00002119" w:rsidRPr="00002119" w14:paraId="785EB667" w14:textId="77777777" w:rsidTr="00002119">
        <w:trPr>
          <w:trHeight w:val="300"/>
        </w:trPr>
        <w:tc>
          <w:tcPr>
            <w:tcW w:w="5620" w:type="dxa"/>
            <w:noWrap/>
            <w:hideMark/>
          </w:tcPr>
          <w:p w14:paraId="23587D46" w14:textId="77777777" w:rsidR="00002119" w:rsidRPr="00002119" w:rsidRDefault="00002119" w:rsidP="00002119">
            <w:pPr>
              <w:pStyle w:val="NoSpacing"/>
              <w:rPr>
                <w:rFonts w:cs="Arial"/>
                <w:b/>
                <w:bCs/>
              </w:rPr>
            </w:pPr>
            <w:r w:rsidRPr="00002119">
              <w:rPr>
                <w:rFonts w:cs="Arial"/>
                <w:b/>
                <w:bCs/>
              </w:rPr>
              <w:t>Financial and insurance activities</w:t>
            </w:r>
          </w:p>
        </w:tc>
        <w:tc>
          <w:tcPr>
            <w:tcW w:w="4420" w:type="dxa"/>
            <w:noWrap/>
            <w:hideMark/>
          </w:tcPr>
          <w:p w14:paraId="14CAB7CE" w14:textId="77777777" w:rsidR="00002119" w:rsidRPr="00002119" w:rsidRDefault="00002119" w:rsidP="00002119">
            <w:pPr>
              <w:pStyle w:val="NoSpacing"/>
              <w:rPr>
                <w:rFonts w:cs="Arial"/>
              </w:rPr>
            </w:pPr>
            <w:r w:rsidRPr="00002119">
              <w:rPr>
                <w:rFonts w:cs="Arial"/>
              </w:rPr>
              <w:t>55</w:t>
            </w:r>
          </w:p>
        </w:tc>
        <w:tc>
          <w:tcPr>
            <w:tcW w:w="3520" w:type="dxa"/>
            <w:noWrap/>
            <w:hideMark/>
          </w:tcPr>
          <w:p w14:paraId="3FFA175A" w14:textId="77777777" w:rsidR="00002119" w:rsidRPr="00002119" w:rsidRDefault="00002119" w:rsidP="00002119">
            <w:pPr>
              <w:pStyle w:val="NoSpacing"/>
              <w:rPr>
                <w:rFonts w:cs="Arial"/>
              </w:rPr>
            </w:pPr>
            <w:r w:rsidRPr="00002119">
              <w:rPr>
                <w:rFonts w:cs="Arial"/>
              </w:rPr>
              <w:t>1.8%</w:t>
            </w:r>
          </w:p>
        </w:tc>
      </w:tr>
      <w:tr w:rsidR="00002119" w:rsidRPr="00002119" w14:paraId="69CE776B" w14:textId="77777777" w:rsidTr="00002119">
        <w:trPr>
          <w:trHeight w:val="300"/>
        </w:trPr>
        <w:tc>
          <w:tcPr>
            <w:tcW w:w="5620" w:type="dxa"/>
            <w:noWrap/>
            <w:hideMark/>
          </w:tcPr>
          <w:p w14:paraId="64887E09" w14:textId="77777777" w:rsidR="00002119" w:rsidRPr="00002119" w:rsidRDefault="00002119" w:rsidP="00002119">
            <w:pPr>
              <w:pStyle w:val="NoSpacing"/>
              <w:rPr>
                <w:rFonts w:cs="Arial"/>
                <w:b/>
                <w:bCs/>
              </w:rPr>
            </w:pPr>
            <w:r w:rsidRPr="00002119">
              <w:rPr>
                <w:rFonts w:cs="Arial"/>
                <w:b/>
                <w:bCs/>
              </w:rPr>
              <w:t>Real estate activities</w:t>
            </w:r>
          </w:p>
        </w:tc>
        <w:tc>
          <w:tcPr>
            <w:tcW w:w="4420" w:type="dxa"/>
            <w:noWrap/>
            <w:hideMark/>
          </w:tcPr>
          <w:p w14:paraId="6357F968" w14:textId="77777777" w:rsidR="00002119" w:rsidRPr="00002119" w:rsidRDefault="00002119" w:rsidP="00002119">
            <w:pPr>
              <w:pStyle w:val="NoSpacing"/>
              <w:rPr>
                <w:rFonts w:cs="Arial"/>
              </w:rPr>
            </w:pPr>
            <w:r w:rsidRPr="00002119">
              <w:rPr>
                <w:rFonts w:cs="Arial"/>
              </w:rPr>
              <w:t>463</w:t>
            </w:r>
          </w:p>
        </w:tc>
        <w:tc>
          <w:tcPr>
            <w:tcW w:w="3520" w:type="dxa"/>
            <w:noWrap/>
            <w:hideMark/>
          </w:tcPr>
          <w:p w14:paraId="4107F854" w14:textId="77777777" w:rsidR="00002119" w:rsidRPr="00002119" w:rsidRDefault="00002119" w:rsidP="00002119">
            <w:pPr>
              <w:pStyle w:val="NoSpacing"/>
              <w:rPr>
                <w:rFonts w:cs="Arial"/>
              </w:rPr>
            </w:pPr>
            <w:r w:rsidRPr="00002119">
              <w:rPr>
                <w:rFonts w:cs="Arial"/>
              </w:rPr>
              <w:t>15.2%</w:t>
            </w:r>
          </w:p>
        </w:tc>
      </w:tr>
      <w:tr w:rsidR="00002119" w:rsidRPr="00002119" w14:paraId="01B01C9A" w14:textId="77777777" w:rsidTr="00002119">
        <w:trPr>
          <w:trHeight w:val="300"/>
        </w:trPr>
        <w:tc>
          <w:tcPr>
            <w:tcW w:w="5620" w:type="dxa"/>
            <w:noWrap/>
            <w:hideMark/>
          </w:tcPr>
          <w:p w14:paraId="30C839F6" w14:textId="77777777" w:rsidR="00002119" w:rsidRPr="00002119" w:rsidRDefault="00002119" w:rsidP="00002119">
            <w:pPr>
              <w:pStyle w:val="NoSpacing"/>
              <w:rPr>
                <w:rFonts w:cs="Arial"/>
                <w:b/>
                <w:bCs/>
              </w:rPr>
            </w:pPr>
            <w:r w:rsidRPr="00002119">
              <w:rPr>
                <w:rFonts w:cs="Arial"/>
                <w:b/>
                <w:bCs/>
              </w:rPr>
              <w:t>Professional and administrative services</w:t>
            </w:r>
          </w:p>
        </w:tc>
        <w:tc>
          <w:tcPr>
            <w:tcW w:w="4420" w:type="dxa"/>
            <w:noWrap/>
            <w:hideMark/>
          </w:tcPr>
          <w:p w14:paraId="0C645009" w14:textId="77777777" w:rsidR="00002119" w:rsidRPr="00002119" w:rsidRDefault="00002119" w:rsidP="00002119">
            <w:pPr>
              <w:pStyle w:val="NoSpacing"/>
              <w:rPr>
                <w:rFonts w:cs="Arial"/>
              </w:rPr>
            </w:pPr>
            <w:r w:rsidRPr="00002119">
              <w:rPr>
                <w:rFonts w:cs="Arial"/>
              </w:rPr>
              <w:t>311</w:t>
            </w:r>
          </w:p>
        </w:tc>
        <w:tc>
          <w:tcPr>
            <w:tcW w:w="3520" w:type="dxa"/>
            <w:noWrap/>
            <w:hideMark/>
          </w:tcPr>
          <w:p w14:paraId="7F5F2F8C" w14:textId="77777777" w:rsidR="00002119" w:rsidRPr="00002119" w:rsidRDefault="00002119" w:rsidP="00002119">
            <w:pPr>
              <w:pStyle w:val="NoSpacing"/>
              <w:rPr>
                <w:rFonts w:cs="Arial"/>
              </w:rPr>
            </w:pPr>
            <w:r w:rsidRPr="00002119">
              <w:rPr>
                <w:rFonts w:cs="Arial"/>
              </w:rPr>
              <w:t>10.2%</w:t>
            </w:r>
          </w:p>
        </w:tc>
      </w:tr>
      <w:tr w:rsidR="00002119" w:rsidRPr="00002119" w14:paraId="2D5A37D9" w14:textId="77777777" w:rsidTr="00002119">
        <w:trPr>
          <w:trHeight w:val="300"/>
        </w:trPr>
        <w:tc>
          <w:tcPr>
            <w:tcW w:w="5620" w:type="dxa"/>
            <w:noWrap/>
            <w:hideMark/>
          </w:tcPr>
          <w:p w14:paraId="5C45F478" w14:textId="77777777" w:rsidR="00002119" w:rsidRPr="00002119" w:rsidRDefault="00002119" w:rsidP="00002119">
            <w:pPr>
              <w:pStyle w:val="NoSpacing"/>
              <w:rPr>
                <w:rFonts w:cs="Arial"/>
                <w:b/>
                <w:bCs/>
              </w:rPr>
            </w:pPr>
            <w:r w:rsidRPr="00002119">
              <w:rPr>
                <w:rFonts w:cs="Arial"/>
                <w:b/>
                <w:bCs/>
              </w:rPr>
              <w:t xml:space="preserve">Public administration; education; health </w:t>
            </w:r>
          </w:p>
        </w:tc>
        <w:tc>
          <w:tcPr>
            <w:tcW w:w="4420" w:type="dxa"/>
            <w:noWrap/>
            <w:hideMark/>
          </w:tcPr>
          <w:p w14:paraId="02C0861A" w14:textId="77777777" w:rsidR="00002119" w:rsidRPr="00002119" w:rsidRDefault="00002119" w:rsidP="00002119">
            <w:pPr>
              <w:pStyle w:val="NoSpacing"/>
              <w:rPr>
                <w:rFonts w:cs="Arial"/>
              </w:rPr>
            </w:pPr>
            <w:r w:rsidRPr="00002119">
              <w:rPr>
                <w:rFonts w:cs="Arial"/>
              </w:rPr>
              <w:t>375</w:t>
            </w:r>
          </w:p>
        </w:tc>
        <w:tc>
          <w:tcPr>
            <w:tcW w:w="3520" w:type="dxa"/>
            <w:noWrap/>
            <w:hideMark/>
          </w:tcPr>
          <w:p w14:paraId="2EE54A25" w14:textId="77777777" w:rsidR="00002119" w:rsidRPr="00002119" w:rsidRDefault="00002119" w:rsidP="00002119">
            <w:pPr>
              <w:pStyle w:val="NoSpacing"/>
              <w:rPr>
                <w:rFonts w:cs="Arial"/>
              </w:rPr>
            </w:pPr>
            <w:r w:rsidRPr="00002119">
              <w:rPr>
                <w:rFonts w:cs="Arial"/>
              </w:rPr>
              <w:t>12.3%</w:t>
            </w:r>
          </w:p>
        </w:tc>
      </w:tr>
      <w:tr w:rsidR="00002119" w:rsidRPr="00002119" w14:paraId="65D31888" w14:textId="77777777" w:rsidTr="00002119">
        <w:trPr>
          <w:trHeight w:val="300"/>
        </w:trPr>
        <w:tc>
          <w:tcPr>
            <w:tcW w:w="5620" w:type="dxa"/>
            <w:noWrap/>
            <w:hideMark/>
          </w:tcPr>
          <w:p w14:paraId="791D5878" w14:textId="77777777" w:rsidR="00002119" w:rsidRPr="00002119" w:rsidRDefault="00002119" w:rsidP="00002119">
            <w:pPr>
              <w:pStyle w:val="NoSpacing"/>
              <w:rPr>
                <w:rFonts w:cs="Arial"/>
                <w:b/>
                <w:bCs/>
              </w:rPr>
            </w:pPr>
            <w:r w:rsidRPr="00002119">
              <w:rPr>
                <w:rFonts w:cs="Arial"/>
                <w:b/>
                <w:bCs/>
              </w:rPr>
              <w:t>Recreation, other services and household activities</w:t>
            </w:r>
          </w:p>
        </w:tc>
        <w:tc>
          <w:tcPr>
            <w:tcW w:w="4420" w:type="dxa"/>
            <w:noWrap/>
            <w:hideMark/>
          </w:tcPr>
          <w:p w14:paraId="75D7EF39" w14:textId="77777777" w:rsidR="00002119" w:rsidRPr="00002119" w:rsidRDefault="00002119" w:rsidP="00002119">
            <w:pPr>
              <w:pStyle w:val="NoSpacing"/>
              <w:rPr>
                <w:rFonts w:cs="Arial"/>
              </w:rPr>
            </w:pPr>
            <w:r w:rsidRPr="00002119">
              <w:rPr>
                <w:rFonts w:cs="Arial"/>
              </w:rPr>
              <w:t>119</w:t>
            </w:r>
          </w:p>
        </w:tc>
        <w:tc>
          <w:tcPr>
            <w:tcW w:w="3520" w:type="dxa"/>
            <w:noWrap/>
            <w:hideMark/>
          </w:tcPr>
          <w:p w14:paraId="780152D1" w14:textId="77777777" w:rsidR="00002119" w:rsidRPr="00002119" w:rsidRDefault="00002119" w:rsidP="00002119">
            <w:pPr>
              <w:pStyle w:val="NoSpacing"/>
              <w:rPr>
                <w:rFonts w:cs="Arial"/>
              </w:rPr>
            </w:pPr>
            <w:r w:rsidRPr="00002119">
              <w:rPr>
                <w:rFonts w:cs="Arial"/>
              </w:rPr>
              <w:t>3.9%</w:t>
            </w:r>
          </w:p>
        </w:tc>
      </w:tr>
      <w:tr w:rsidR="00002119" w:rsidRPr="00002119" w14:paraId="23C93AE0" w14:textId="77777777" w:rsidTr="00002119">
        <w:trPr>
          <w:trHeight w:val="300"/>
        </w:trPr>
        <w:tc>
          <w:tcPr>
            <w:tcW w:w="5620" w:type="dxa"/>
            <w:noWrap/>
            <w:hideMark/>
          </w:tcPr>
          <w:p w14:paraId="6E60F5F1" w14:textId="77777777" w:rsidR="00002119" w:rsidRPr="00002119" w:rsidRDefault="00002119" w:rsidP="00002119">
            <w:pPr>
              <w:pStyle w:val="NoSpacing"/>
              <w:rPr>
                <w:rFonts w:cs="Arial"/>
                <w:b/>
                <w:bCs/>
              </w:rPr>
            </w:pPr>
            <w:r w:rsidRPr="00002119">
              <w:rPr>
                <w:rFonts w:cs="Arial"/>
                <w:b/>
                <w:bCs/>
              </w:rPr>
              <w:t>TOTAL</w:t>
            </w:r>
          </w:p>
        </w:tc>
        <w:tc>
          <w:tcPr>
            <w:tcW w:w="4420" w:type="dxa"/>
            <w:noWrap/>
            <w:hideMark/>
          </w:tcPr>
          <w:p w14:paraId="18C804E8" w14:textId="77777777" w:rsidR="00002119" w:rsidRPr="00002119" w:rsidRDefault="00002119" w:rsidP="00002119">
            <w:pPr>
              <w:pStyle w:val="NoSpacing"/>
              <w:rPr>
                <w:rFonts w:cs="Arial"/>
              </w:rPr>
            </w:pPr>
            <w:r w:rsidRPr="00002119">
              <w:rPr>
                <w:rFonts w:cs="Arial"/>
              </w:rPr>
              <w:t>3043</w:t>
            </w:r>
          </w:p>
        </w:tc>
        <w:tc>
          <w:tcPr>
            <w:tcW w:w="3520" w:type="dxa"/>
            <w:noWrap/>
            <w:hideMark/>
          </w:tcPr>
          <w:p w14:paraId="4C70F08D" w14:textId="77777777" w:rsidR="00002119" w:rsidRPr="00002119" w:rsidRDefault="00002119" w:rsidP="00002119">
            <w:pPr>
              <w:pStyle w:val="NoSpacing"/>
              <w:rPr>
                <w:rFonts w:cs="Arial"/>
              </w:rPr>
            </w:pPr>
          </w:p>
        </w:tc>
      </w:tr>
    </w:tbl>
    <w:p w14:paraId="78DEB5F6" w14:textId="4CA1EE86" w:rsidR="000B3803" w:rsidRPr="00002119" w:rsidRDefault="000B3803" w:rsidP="00003542">
      <w:pPr>
        <w:pStyle w:val="NoSpacing"/>
        <w:rPr>
          <w:rFonts w:cs="Arial"/>
        </w:rPr>
      </w:pPr>
    </w:p>
    <w:p w14:paraId="407EC4AF" w14:textId="51B7913B" w:rsidR="000B3803" w:rsidRPr="00002119" w:rsidRDefault="000B3803" w:rsidP="000B3803">
      <w:pPr>
        <w:pStyle w:val="NoSpacing"/>
        <w:rPr>
          <w:rFonts w:cs="Arial"/>
        </w:rPr>
      </w:pPr>
      <w:r w:rsidRPr="00002119">
        <w:rPr>
          <w:rFonts w:cs="Arial"/>
        </w:rPr>
        <w:t xml:space="preserve">The table provides a breakdown of </w:t>
      </w:r>
      <w:r w:rsidR="00002119" w:rsidRPr="00002119">
        <w:rPr>
          <w:rFonts w:cs="Arial"/>
        </w:rPr>
        <w:t>Havant</w:t>
      </w:r>
      <w:r w:rsidRPr="00002119">
        <w:rPr>
          <w:rFonts w:cs="Arial"/>
        </w:rPr>
        <w:t xml:space="preserve"> economic contributions by industry.</w:t>
      </w:r>
    </w:p>
    <w:p w14:paraId="71DE56CA" w14:textId="4DDCA467" w:rsidR="000B3803" w:rsidRPr="00002119" w:rsidRDefault="000B3803" w:rsidP="000B3803">
      <w:pPr>
        <w:pStyle w:val="NoSpacing"/>
        <w:rPr>
          <w:rFonts w:cs="Arial"/>
        </w:rPr>
      </w:pPr>
      <w:r w:rsidRPr="00002119">
        <w:rPr>
          <w:rFonts w:cs="Arial"/>
        </w:rPr>
        <w:t>GVA(B) stands for Regional Gross Value Added (Balanced) and this measures the contribution of the local authority to the UK economy.</w:t>
      </w:r>
    </w:p>
    <w:p w14:paraId="7B485CF3" w14:textId="397B520C" w:rsidR="000B3803" w:rsidRPr="00002119" w:rsidRDefault="000B3803" w:rsidP="000B3803">
      <w:pPr>
        <w:pStyle w:val="NoSpacing"/>
        <w:rPr>
          <w:rFonts w:cs="Arial"/>
        </w:rPr>
      </w:pPr>
      <w:r w:rsidRPr="00002119">
        <w:rPr>
          <w:rFonts w:cs="Arial"/>
        </w:rPr>
        <w:t>Information taken from ONS Regional Gross Value Added (Balanced) by Local Authority UK, 2016</w:t>
      </w:r>
    </w:p>
    <w:sectPr w:rsidR="000B3803" w:rsidRPr="00002119" w:rsidSect="000B3803">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26"/>
    <w:rsid w:val="00002119"/>
    <w:rsid w:val="00003542"/>
    <w:rsid w:val="000504A7"/>
    <w:rsid w:val="000B3803"/>
    <w:rsid w:val="003A2B26"/>
    <w:rsid w:val="00596274"/>
    <w:rsid w:val="007B2D7A"/>
    <w:rsid w:val="00813248"/>
    <w:rsid w:val="00A05FFF"/>
    <w:rsid w:val="00B233F0"/>
    <w:rsid w:val="00C85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BA88"/>
  <w15:chartTrackingRefBased/>
  <w15:docId w15:val="{7E142C61-A269-4B04-ABAD-11EA2F83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FFF"/>
    <w:pPr>
      <w:keepNext/>
      <w:keepLines/>
      <w:spacing w:before="240" w:after="0"/>
      <w:outlineLvl w:val="0"/>
    </w:pPr>
    <w:rPr>
      <w:rFonts w:ascii="Arial" w:eastAsiaTheme="majorEastAsia" w:hAnsi="Arial" w:cstheme="majorBidi"/>
      <w:b/>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2D7A"/>
    <w:pPr>
      <w:spacing w:after="0" w:line="240" w:lineRule="auto"/>
    </w:pPr>
    <w:rPr>
      <w:rFonts w:ascii="Arial" w:hAnsi="Arial"/>
    </w:rPr>
  </w:style>
  <w:style w:type="table" w:styleId="TableGrid">
    <w:name w:val="Table Grid"/>
    <w:basedOn w:val="TableNormal"/>
    <w:uiPriority w:val="39"/>
    <w:rsid w:val="003A2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2B26"/>
    <w:rPr>
      <w:color w:val="0563C1"/>
      <w:u w:val="single"/>
    </w:rPr>
  </w:style>
  <w:style w:type="character" w:styleId="FollowedHyperlink">
    <w:name w:val="FollowedHyperlink"/>
    <w:basedOn w:val="DefaultParagraphFont"/>
    <w:uiPriority w:val="99"/>
    <w:semiHidden/>
    <w:unhideWhenUsed/>
    <w:rsid w:val="003A2B26"/>
    <w:rPr>
      <w:color w:val="954F72"/>
      <w:u w:val="single"/>
    </w:rPr>
  </w:style>
  <w:style w:type="paragraph" w:customStyle="1" w:styleId="msonormal0">
    <w:name w:val="msonormal"/>
    <w:basedOn w:val="Normal"/>
    <w:rsid w:val="003A2B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3A2B26"/>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6">
    <w:name w:val="xl66"/>
    <w:basedOn w:val="Normal"/>
    <w:rsid w:val="003A2B26"/>
    <w:pP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67">
    <w:name w:val="xl67"/>
    <w:basedOn w:val="Normal"/>
    <w:rsid w:val="003A2B26"/>
    <w:pPr>
      <w:spacing w:before="100" w:beforeAutospacing="1" w:after="100" w:afterAutospacing="1" w:line="240" w:lineRule="auto"/>
      <w:jc w:val="right"/>
      <w:textAlignment w:val="top"/>
    </w:pPr>
    <w:rPr>
      <w:rFonts w:ascii="Arial" w:eastAsia="Times New Roman" w:hAnsi="Arial" w:cs="Arial"/>
      <w:sz w:val="20"/>
      <w:szCs w:val="20"/>
      <w:lang w:eastAsia="en-GB"/>
    </w:rPr>
  </w:style>
  <w:style w:type="character" w:customStyle="1" w:styleId="Heading1Char">
    <w:name w:val="Heading 1 Char"/>
    <w:basedOn w:val="DefaultParagraphFont"/>
    <w:link w:val="Heading1"/>
    <w:uiPriority w:val="9"/>
    <w:rsid w:val="00A05FFF"/>
    <w:rPr>
      <w:rFonts w:ascii="Arial" w:eastAsiaTheme="majorEastAsia" w:hAnsi="Arial" w:cstheme="majorBidi"/>
      <w:b/>
      <w:sz w:val="24"/>
      <w:szCs w:val="32"/>
    </w:rPr>
  </w:style>
  <w:style w:type="paragraph" w:styleId="TOCHeading">
    <w:name w:val="TOC Heading"/>
    <w:basedOn w:val="Heading1"/>
    <w:next w:val="Normal"/>
    <w:uiPriority w:val="39"/>
    <w:unhideWhenUsed/>
    <w:qFormat/>
    <w:rsid w:val="00A05FFF"/>
    <w:pPr>
      <w:outlineLvl w:val="9"/>
    </w:pPr>
    <w:rPr>
      <w:lang w:val="en-US"/>
    </w:rPr>
  </w:style>
  <w:style w:type="paragraph" w:styleId="TOC1">
    <w:name w:val="toc 1"/>
    <w:basedOn w:val="Normal"/>
    <w:next w:val="Normal"/>
    <w:autoRedefine/>
    <w:uiPriority w:val="39"/>
    <w:unhideWhenUsed/>
    <w:rsid w:val="00A05FF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5651">
      <w:bodyDiv w:val="1"/>
      <w:marLeft w:val="0"/>
      <w:marRight w:val="0"/>
      <w:marTop w:val="0"/>
      <w:marBottom w:val="0"/>
      <w:divBdr>
        <w:top w:val="none" w:sz="0" w:space="0" w:color="auto"/>
        <w:left w:val="none" w:sz="0" w:space="0" w:color="auto"/>
        <w:bottom w:val="none" w:sz="0" w:space="0" w:color="auto"/>
        <w:right w:val="none" w:sz="0" w:space="0" w:color="auto"/>
      </w:divBdr>
    </w:div>
    <w:div w:id="75829999">
      <w:bodyDiv w:val="1"/>
      <w:marLeft w:val="0"/>
      <w:marRight w:val="0"/>
      <w:marTop w:val="0"/>
      <w:marBottom w:val="0"/>
      <w:divBdr>
        <w:top w:val="none" w:sz="0" w:space="0" w:color="auto"/>
        <w:left w:val="none" w:sz="0" w:space="0" w:color="auto"/>
        <w:bottom w:val="none" w:sz="0" w:space="0" w:color="auto"/>
        <w:right w:val="none" w:sz="0" w:space="0" w:color="auto"/>
      </w:divBdr>
    </w:div>
    <w:div w:id="130946858">
      <w:bodyDiv w:val="1"/>
      <w:marLeft w:val="0"/>
      <w:marRight w:val="0"/>
      <w:marTop w:val="0"/>
      <w:marBottom w:val="0"/>
      <w:divBdr>
        <w:top w:val="none" w:sz="0" w:space="0" w:color="auto"/>
        <w:left w:val="none" w:sz="0" w:space="0" w:color="auto"/>
        <w:bottom w:val="none" w:sz="0" w:space="0" w:color="auto"/>
        <w:right w:val="none" w:sz="0" w:space="0" w:color="auto"/>
      </w:divBdr>
    </w:div>
    <w:div w:id="313417781">
      <w:bodyDiv w:val="1"/>
      <w:marLeft w:val="0"/>
      <w:marRight w:val="0"/>
      <w:marTop w:val="0"/>
      <w:marBottom w:val="0"/>
      <w:divBdr>
        <w:top w:val="none" w:sz="0" w:space="0" w:color="auto"/>
        <w:left w:val="none" w:sz="0" w:space="0" w:color="auto"/>
        <w:bottom w:val="none" w:sz="0" w:space="0" w:color="auto"/>
        <w:right w:val="none" w:sz="0" w:space="0" w:color="auto"/>
      </w:divBdr>
    </w:div>
    <w:div w:id="346829505">
      <w:bodyDiv w:val="1"/>
      <w:marLeft w:val="0"/>
      <w:marRight w:val="0"/>
      <w:marTop w:val="0"/>
      <w:marBottom w:val="0"/>
      <w:divBdr>
        <w:top w:val="none" w:sz="0" w:space="0" w:color="auto"/>
        <w:left w:val="none" w:sz="0" w:space="0" w:color="auto"/>
        <w:bottom w:val="none" w:sz="0" w:space="0" w:color="auto"/>
        <w:right w:val="none" w:sz="0" w:space="0" w:color="auto"/>
      </w:divBdr>
    </w:div>
    <w:div w:id="400912271">
      <w:bodyDiv w:val="1"/>
      <w:marLeft w:val="0"/>
      <w:marRight w:val="0"/>
      <w:marTop w:val="0"/>
      <w:marBottom w:val="0"/>
      <w:divBdr>
        <w:top w:val="none" w:sz="0" w:space="0" w:color="auto"/>
        <w:left w:val="none" w:sz="0" w:space="0" w:color="auto"/>
        <w:bottom w:val="none" w:sz="0" w:space="0" w:color="auto"/>
        <w:right w:val="none" w:sz="0" w:space="0" w:color="auto"/>
      </w:divBdr>
    </w:div>
    <w:div w:id="410195634">
      <w:bodyDiv w:val="1"/>
      <w:marLeft w:val="0"/>
      <w:marRight w:val="0"/>
      <w:marTop w:val="0"/>
      <w:marBottom w:val="0"/>
      <w:divBdr>
        <w:top w:val="none" w:sz="0" w:space="0" w:color="auto"/>
        <w:left w:val="none" w:sz="0" w:space="0" w:color="auto"/>
        <w:bottom w:val="none" w:sz="0" w:space="0" w:color="auto"/>
        <w:right w:val="none" w:sz="0" w:space="0" w:color="auto"/>
      </w:divBdr>
    </w:div>
    <w:div w:id="436950112">
      <w:bodyDiv w:val="1"/>
      <w:marLeft w:val="0"/>
      <w:marRight w:val="0"/>
      <w:marTop w:val="0"/>
      <w:marBottom w:val="0"/>
      <w:divBdr>
        <w:top w:val="none" w:sz="0" w:space="0" w:color="auto"/>
        <w:left w:val="none" w:sz="0" w:space="0" w:color="auto"/>
        <w:bottom w:val="none" w:sz="0" w:space="0" w:color="auto"/>
        <w:right w:val="none" w:sz="0" w:space="0" w:color="auto"/>
      </w:divBdr>
    </w:div>
    <w:div w:id="441143888">
      <w:bodyDiv w:val="1"/>
      <w:marLeft w:val="0"/>
      <w:marRight w:val="0"/>
      <w:marTop w:val="0"/>
      <w:marBottom w:val="0"/>
      <w:divBdr>
        <w:top w:val="none" w:sz="0" w:space="0" w:color="auto"/>
        <w:left w:val="none" w:sz="0" w:space="0" w:color="auto"/>
        <w:bottom w:val="none" w:sz="0" w:space="0" w:color="auto"/>
        <w:right w:val="none" w:sz="0" w:space="0" w:color="auto"/>
      </w:divBdr>
    </w:div>
    <w:div w:id="469902125">
      <w:bodyDiv w:val="1"/>
      <w:marLeft w:val="0"/>
      <w:marRight w:val="0"/>
      <w:marTop w:val="0"/>
      <w:marBottom w:val="0"/>
      <w:divBdr>
        <w:top w:val="none" w:sz="0" w:space="0" w:color="auto"/>
        <w:left w:val="none" w:sz="0" w:space="0" w:color="auto"/>
        <w:bottom w:val="none" w:sz="0" w:space="0" w:color="auto"/>
        <w:right w:val="none" w:sz="0" w:space="0" w:color="auto"/>
      </w:divBdr>
    </w:div>
    <w:div w:id="609312604">
      <w:bodyDiv w:val="1"/>
      <w:marLeft w:val="0"/>
      <w:marRight w:val="0"/>
      <w:marTop w:val="0"/>
      <w:marBottom w:val="0"/>
      <w:divBdr>
        <w:top w:val="none" w:sz="0" w:space="0" w:color="auto"/>
        <w:left w:val="none" w:sz="0" w:space="0" w:color="auto"/>
        <w:bottom w:val="none" w:sz="0" w:space="0" w:color="auto"/>
        <w:right w:val="none" w:sz="0" w:space="0" w:color="auto"/>
      </w:divBdr>
    </w:div>
    <w:div w:id="836261621">
      <w:bodyDiv w:val="1"/>
      <w:marLeft w:val="0"/>
      <w:marRight w:val="0"/>
      <w:marTop w:val="0"/>
      <w:marBottom w:val="0"/>
      <w:divBdr>
        <w:top w:val="none" w:sz="0" w:space="0" w:color="auto"/>
        <w:left w:val="none" w:sz="0" w:space="0" w:color="auto"/>
        <w:bottom w:val="none" w:sz="0" w:space="0" w:color="auto"/>
        <w:right w:val="none" w:sz="0" w:space="0" w:color="auto"/>
      </w:divBdr>
    </w:div>
    <w:div w:id="955793285">
      <w:bodyDiv w:val="1"/>
      <w:marLeft w:val="0"/>
      <w:marRight w:val="0"/>
      <w:marTop w:val="0"/>
      <w:marBottom w:val="0"/>
      <w:divBdr>
        <w:top w:val="none" w:sz="0" w:space="0" w:color="auto"/>
        <w:left w:val="none" w:sz="0" w:space="0" w:color="auto"/>
        <w:bottom w:val="none" w:sz="0" w:space="0" w:color="auto"/>
        <w:right w:val="none" w:sz="0" w:space="0" w:color="auto"/>
      </w:divBdr>
    </w:div>
    <w:div w:id="1013069825">
      <w:bodyDiv w:val="1"/>
      <w:marLeft w:val="0"/>
      <w:marRight w:val="0"/>
      <w:marTop w:val="0"/>
      <w:marBottom w:val="0"/>
      <w:divBdr>
        <w:top w:val="none" w:sz="0" w:space="0" w:color="auto"/>
        <w:left w:val="none" w:sz="0" w:space="0" w:color="auto"/>
        <w:bottom w:val="none" w:sz="0" w:space="0" w:color="auto"/>
        <w:right w:val="none" w:sz="0" w:space="0" w:color="auto"/>
      </w:divBdr>
    </w:div>
    <w:div w:id="1030183808">
      <w:bodyDiv w:val="1"/>
      <w:marLeft w:val="0"/>
      <w:marRight w:val="0"/>
      <w:marTop w:val="0"/>
      <w:marBottom w:val="0"/>
      <w:divBdr>
        <w:top w:val="none" w:sz="0" w:space="0" w:color="auto"/>
        <w:left w:val="none" w:sz="0" w:space="0" w:color="auto"/>
        <w:bottom w:val="none" w:sz="0" w:space="0" w:color="auto"/>
        <w:right w:val="none" w:sz="0" w:space="0" w:color="auto"/>
      </w:divBdr>
    </w:div>
    <w:div w:id="1044257261">
      <w:bodyDiv w:val="1"/>
      <w:marLeft w:val="0"/>
      <w:marRight w:val="0"/>
      <w:marTop w:val="0"/>
      <w:marBottom w:val="0"/>
      <w:divBdr>
        <w:top w:val="none" w:sz="0" w:space="0" w:color="auto"/>
        <w:left w:val="none" w:sz="0" w:space="0" w:color="auto"/>
        <w:bottom w:val="none" w:sz="0" w:space="0" w:color="auto"/>
        <w:right w:val="none" w:sz="0" w:space="0" w:color="auto"/>
      </w:divBdr>
    </w:div>
    <w:div w:id="1121610557">
      <w:bodyDiv w:val="1"/>
      <w:marLeft w:val="0"/>
      <w:marRight w:val="0"/>
      <w:marTop w:val="0"/>
      <w:marBottom w:val="0"/>
      <w:divBdr>
        <w:top w:val="none" w:sz="0" w:space="0" w:color="auto"/>
        <w:left w:val="none" w:sz="0" w:space="0" w:color="auto"/>
        <w:bottom w:val="none" w:sz="0" w:space="0" w:color="auto"/>
        <w:right w:val="none" w:sz="0" w:space="0" w:color="auto"/>
      </w:divBdr>
    </w:div>
    <w:div w:id="1141920355">
      <w:bodyDiv w:val="1"/>
      <w:marLeft w:val="0"/>
      <w:marRight w:val="0"/>
      <w:marTop w:val="0"/>
      <w:marBottom w:val="0"/>
      <w:divBdr>
        <w:top w:val="none" w:sz="0" w:space="0" w:color="auto"/>
        <w:left w:val="none" w:sz="0" w:space="0" w:color="auto"/>
        <w:bottom w:val="none" w:sz="0" w:space="0" w:color="auto"/>
        <w:right w:val="none" w:sz="0" w:space="0" w:color="auto"/>
      </w:divBdr>
    </w:div>
    <w:div w:id="1156998353">
      <w:bodyDiv w:val="1"/>
      <w:marLeft w:val="0"/>
      <w:marRight w:val="0"/>
      <w:marTop w:val="0"/>
      <w:marBottom w:val="0"/>
      <w:divBdr>
        <w:top w:val="none" w:sz="0" w:space="0" w:color="auto"/>
        <w:left w:val="none" w:sz="0" w:space="0" w:color="auto"/>
        <w:bottom w:val="none" w:sz="0" w:space="0" w:color="auto"/>
        <w:right w:val="none" w:sz="0" w:space="0" w:color="auto"/>
      </w:divBdr>
    </w:div>
    <w:div w:id="1211531139">
      <w:bodyDiv w:val="1"/>
      <w:marLeft w:val="0"/>
      <w:marRight w:val="0"/>
      <w:marTop w:val="0"/>
      <w:marBottom w:val="0"/>
      <w:divBdr>
        <w:top w:val="none" w:sz="0" w:space="0" w:color="auto"/>
        <w:left w:val="none" w:sz="0" w:space="0" w:color="auto"/>
        <w:bottom w:val="none" w:sz="0" w:space="0" w:color="auto"/>
        <w:right w:val="none" w:sz="0" w:space="0" w:color="auto"/>
      </w:divBdr>
    </w:div>
    <w:div w:id="1230655058">
      <w:bodyDiv w:val="1"/>
      <w:marLeft w:val="0"/>
      <w:marRight w:val="0"/>
      <w:marTop w:val="0"/>
      <w:marBottom w:val="0"/>
      <w:divBdr>
        <w:top w:val="none" w:sz="0" w:space="0" w:color="auto"/>
        <w:left w:val="none" w:sz="0" w:space="0" w:color="auto"/>
        <w:bottom w:val="none" w:sz="0" w:space="0" w:color="auto"/>
        <w:right w:val="none" w:sz="0" w:space="0" w:color="auto"/>
      </w:divBdr>
    </w:div>
    <w:div w:id="1545285566">
      <w:bodyDiv w:val="1"/>
      <w:marLeft w:val="0"/>
      <w:marRight w:val="0"/>
      <w:marTop w:val="0"/>
      <w:marBottom w:val="0"/>
      <w:divBdr>
        <w:top w:val="none" w:sz="0" w:space="0" w:color="auto"/>
        <w:left w:val="none" w:sz="0" w:space="0" w:color="auto"/>
        <w:bottom w:val="none" w:sz="0" w:space="0" w:color="auto"/>
        <w:right w:val="none" w:sz="0" w:space="0" w:color="auto"/>
      </w:divBdr>
    </w:div>
    <w:div w:id="1614942387">
      <w:bodyDiv w:val="1"/>
      <w:marLeft w:val="0"/>
      <w:marRight w:val="0"/>
      <w:marTop w:val="0"/>
      <w:marBottom w:val="0"/>
      <w:divBdr>
        <w:top w:val="none" w:sz="0" w:space="0" w:color="auto"/>
        <w:left w:val="none" w:sz="0" w:space="0" w:color="auto"/>
        <w:bottom w:val="none" w:sz="0" w:space="0" w:color="auto"/>
        <w:right w:val="none" w:sz="0" w:space="0" w:color="auto"/>
      </w:divBdr>
    </w:div>
    <w:div w:id="1657687782">
      <w:bodyDiv w:val="1"/>
      <w:marLeft w:val="0"/>
      <w:marRight w:val="0"/>
      <w:marTop w:val="0"/>
      <w:marBottom w:val="0"/>
      <w:divBdr>
        <w:top w:val="none" w:sz="0" w:space="0" w:color="auto"/>
        <w:left w:val="none" w:sz="0" w:space="0" w:color="auto"/>
        <w:bottom w:val="none" w:sz="0" w:space="0" w:color="auto"/>
        <w:right w:val="none" w:sz="0" w:space="0" w:color="auto"/>
      </w:divBdr>
    </w:div>
    <w:div w:id="1659727888">
      <w:bodyDiv w:val="1"/>
      <w:marLeft w:val="0"/>
      <w:marRight w:val="0"/>
      <w:marTop w:val="0"/>
      <w:marBottom w:val="0"/>
      <w:divBdr>
        <w:top w:val="none" w:sz="0" w:space="0" w:color="auto"/>
        <w:left w:val="none" w:sz="0" w:space="0" w:color="auto"/>
        <w:bottom w:val="none" w:sz="0" w:space="0" w:color="auto"/>
        <w:right w:val="none" w:sz="0" w:space="0" w:color="auto"/>
      </w:divBdr>
    </w:div>
    <w:div w:id="1686858752">
      <w:bodyDiv w:val="1"/>
      <w:marLeft w:val="0"/>
      <w:marRight w:val="0"/>
      <w:marTop w:val="0"/>
      <w:marBottom w:val="0"/>
      <w:divBdr>
        <w:top w:val="none" w:sz="0" w:space="0" w:color="auto"/>
        <w:left w:val="none" w:sz="0" w:space="0" w:color="auto"/>
        <w:bottom w:val="none" w:sz="0" w:space="0" w:color="auto"/>
        <w:right w:val="none" w:sz="0" w:space="0" w:color="auto"/>
      </w:divBdr>
    </w:div>
    <w:div w:id="1760520065">
      <w:bodyDiv w:val="1"/>
      <w:marLeft w:val="0"/>
      <w:marRight w:val="0"/>
      <w:marTop w:val="0"/>
      <w:marBottom w:val="0"/>
      <w:divBdr>
        <w:top w:val="none" w:sz="0" w:space="0" w:color="auto"/>
        <w:left w:val="none" w:sz="0" w:space="0" w:color="auto"/>
        <w:bottom w:val="none" w:sz="0" w:space="0" w:color="auto"/>
        <w:right w:val="none" w:sz="0" w:space="0" w:color="auto"/>
      </w:divBdr>
    </w:div>
    <w:div w:id="1791782250">
      <w:bodyDiv w:val="1"/>
      <w:marLeft w:val="0"/>
      <w:marRight w:val="0"/>
      <w:marTop w:val="0"/>
      <w:marBottom w:val="0"/>
      <w:divBdr>
        <w:top w:val="none" w:sz="0" w:space="0" w:color="auto"/>
        <w:left w:val="none" w:sz="0" w:space="0" w:color="auto"/>
        <w:bottom w:val="none" w:sz="0" w:space="0" w:color="auto"/>
        <w:right w:val="none" w:sz="0" w:space="0" w:color="auto"/>
      </w:divBdr>
    </w:div>
    <w:div w:id="1845708348">
      <w:bodyDiv w:val="1"/>
      <w:marLeft w:val="0"/>
      <w:marRight w:val="0"/>
      <w:marTop w:val="0"/>
      <w:marBottom w:val="0"/>
      <w:divBdr>
        <w:top w:val="none" w:sz="0" w:space="0" w:color="auto"/>
        <w:left w:val="none" w:sz="0" w:space="0" w:color="auto"/>
        <w:bottom w:val="none" w:sz="0" w:space="0" w:color="auto"/>
        <w:right w:val="none" w:sz="0" w:space="0" w:color="auto"/>
      </w:divBdr>
    </w:div>
    <w:div w:id="2089227171">
      <w:bodyDiv w:val="1"/>
      <w:marLeft w:val="0"/>
      <w:marRight w:val="0"/>
      <w:marTop w:val="0"/>
      <w:marBottom w:val="0"/>
      <w:divBdr>
        <w:top w:val="none" w:sz="0" w:space="0" w:color="auto"/>
        <w:left w:val="none" w:sz="0" w:space="0" w:color="auto"/>
        <w:bottom w:val="none" w:sz="0" w:space="0" w:color="auto"/>
        <w:right w:val="none" w:sz="0" w:space="0" w:color="auto"/>
      </w:divBdr>
    </w:div>
    <w:div w:id="211721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57DCA-6429-4818-801D-54780233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4451</Words>
  <Characters>25377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dc:creator>
  <cp:keywords/>
  <dc:description/>
  <cp:lastModifiedBy>Nicholas</cp:lastModifiedBy>
  <cp:revision>3</cp:revision>
  <dcterms:created xsi:type="dcterms:W3CDTF">2022-01-14T13:39:00Z</dcterms:created>
  <dcterms:modified xsi:type="dcterms:W3CDTF">2022-01-14T13:50:00Z</dcterms:modified>
</cp:coreProperties>
</file>